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Bijan Kamkar (one of the most famous Iranian Daf players/teachers) showing the playing technique for Daf. With thanks to Hana Kamkar (photographer).</w:t>
        <w:br/>
      </w:r>
    </w:p>
    <w:p>
      <w:r>
        <w:t xml:space="preserve">Question: What does the video show? </w:t>
        <w:br/>
        <w:t xml:space="preserve"> </w:t>
        <w:br/>
        <w:t xml:space="preserve">A: A cooking lesson </w:t>
        <w:br/>
        <w:t xml:space="preserve">B: A dance performance </w:t>
        <w:br/>
        <w:t xml:space="preserve">C: A music lesson </w:t>
        <w:br/>
        <w:t xml:space="preserve">D: A craft tutorial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