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Bijan Kamkar (one of the most famous Iranian Daf players/teachers) showing the playing technique for Daf. With thanks to Hana Kamkar (photographer).</w:t>
        <w:br/>
      </w:r>
    </w:p>
    <w:p>
      <w:r>
        <w:t xml:space="preserve">Question: What is the significance of Bijan Kamkar in Iranian music? </w:t>
        <w:br/>
        <w:t xml:space="preserve"> </w:t>
        <w:br/>
        <w:t xml:space="preserve">A: He is one of the most famous Iranian musicians </w:t>
        <w:br/>
        <w:t xml:space="preserve">B: He is the only Iranian Daf player </w:t>
        <w:br/>
        <w:t xml:space="preserve">C: He is the founder of Iranian music </w:t>
        <w:br/>
        <w:t xml:space="preserve">D: There is no significance to Bijan Kamkar in Iranian music </w:t>
        <w:br/>
      </w:r>
    </w:p>
    <w:p>
      <w:r>
        <w:t>Answer:  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