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Chest CT after treatment (16-Nov-2001) show that clear shrinkage of conglomeration of 3.0 × 2.5 cm at the left lower hilus pulmonis, small amount of accumulation of fluid in the left thoracic cavity.</w:t>
        <w:br/>
      </w:r>
    </w:p>
    <w:p>
      <w:r>
        <w:t xml:space="preserve">Question:  When was the chest CT done? </w:t>
        <w:br/>
        <w:t xml:space="preserve"> </w:t>
        <w:br/>
        <w:t xml:space="preserve">A: 16-Oct-2001 </w:t>
        <w:br/>
        <w:t xml:space="preserve">B: 16-Nov-2001 </w:t>
        <w:br/>
        <w:t xml:space="preserve">C: 16-Dec-2001 </w:t>
        <w:br/>
        <w:t xml:space="preserve">D: 16-Jan-2002 </w:t>
        <w:br/>
      </w:r>
    </w:p>
    <w:p>
      <w:r>
        <w:t>Answer:  B: 16-Nov-2001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