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scan of the abdomen showing the involvement of abdominal wall muscles and adhesions to neighboring intestines.</w:t>
        <w:br/>
      </w:r>
    </w:p>
    <w:p>
      <w:r>
        <w:t xml:space="preserve">Question: What is the possible diagnosis based on the CT scan findings? </w:t>
        <w:br/>
        <w:t xml:space="preserve"> </w:t>
        <w:br/>
        <w:t xml:space="preserve">A:Pancreatitis </w:t>
        <w:br/>
        <w:t xml:space="preserve">B:Hepatitis </w:t>
        <w:br/>
        <w:t xml:space="preserve">C:Endometriosis </w:t>
        <w:br/>
        <w:t xml:space="preserve">D:Incisional hernia </w:t>
        <w:br/>
      </w:r>
    </w:p>
    <w:p>
      <w:r>
        <w:t>Answer:  D:Incisional hernia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