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AFM Images of DAE-E Crystals(A) Several frequent morphologies that appear in most samples, including all-'0' (upper arrow) and ‘011011'-striped crystals (lower arrow). The all-'0' crystal may be a tube that opened upon adsorption to the mica.(B) A templated crystal. The identification of tiles in this crystal is given in Figure 1E. Crosses indicate mismatch errors. Asterisks indicate ‘1's on the nucleating strand.(C) A crystal containing 10 rows of error-free Sierpinski triangle. A red triangle marks a lattice defect in the input row.(D) Another Sierpinski triangle, better resolved.(E) A crystal containing a perfect 19 × 6 subregion. Individual tiles can be clearly seen; three tiles are outlined in the lower left. Unfortunately, this crystal landed atop a thin sliver of DNA (lower arrow), obscuring the central columns of the Sierpinski triangle. The upper arrow indicates a 4-tile wide tube, near the point where it opens. A pentagon marks a lattice dislocation. Scale bars are 100 nm.</w:t>
        <w:br/>
      </w:r>
    </w:p>
    <w:p>
      <w:r>
        <w:t xml:space="preserve">Question:  What is the probable structure of the all-'0' crystal? </w:t>
        <w:br/>
        <w:t xml:space="preserve"> </w:t>
        <w:br/>
        <w:t xml:space="preserve">A: A sheet. </w:t>
        <w:br/>
        <w:t xml:space="preserve">B: A rod. </w:t>
        <w:br/>
        <w:t xml:space="preserve">C: A tube. </w:t>
        <w:br/>
        <w:t xml:space="preserve">D: A sphere. </w:t>
        <w:br/>
      </w:r>
    </w:p>
    <w:p>
      <w:r>
        <w:t>Answer:  A tube.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