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Delayed chlorophyll fluorescence images. Luminescence from leaves of Arabidopsis (A) and Tradescantia (B). Images are 5-minute exposures taken as soon as possible after transfer of leaves to the equipment. A conventional photograph of the Tradescantia leaf imaged in (B) is shown to illustrate the pattern of variegation (C).</w:t>
        <w:br/>
      </w:r>
    </w:p>
    <w:p>
      <w:r>
        <w:t xml:space="preserve">Question: What is the exposure time for the images? </w:t>
        <w:br/>
        <w:t xml:space="preserve"> </w:t>
        <w:br/>
        <w:t xml:space="preserve">A:2-minute exposures </w:t>
        <w:br/>
        <w:t xml:space="preserve">B:5-minute exposures </w:t>
        <w:br/>
        <w:t xml:space="preserve">C:10-minute exposures </w:t>
        <w:br/>
        <w:t xml:space="preserve">D:15-minute exposures </w:t>
        <w:br/>
      </w:r>
    </w:p>
    <w:p>
      <w:r>
        <w:t>Answer:  B:5-minute exposures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