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Imaging and software power of micro CT. Pure COM stone viewed by conventional photography (A) and micro CT (B-D). B shows a typical micro CT image slice, C a 3-D reconstruction of the stone surface, and D a wedge cut that displays the internal 3-D morphology of the stone.</w:t>
        <w:br/>
      </w:r>
    </w:p>
    <w:p>
      <w:r>
        <w:t xml:space="preserve">Question:  What does the term "COM" refer to in this research? </w:t>
        <w:br/>
        <w:t xml:space="preserve"> </w:t>
        <w:br/>
        <w:t xml:space="preserve">A: a type of software used for micro CT imaging </w:t>
        <w:br/>
        <w:t xml:space="preserve">B: a type of visual display for 3-D images </w:t>
        <w:br/>
        <w:t xml:space="preserve">C: a type of microscope used for imaging small objects </w:t>
        <w:br/>
        <w:t xml:space="preserve">D: a type of kidney stone  </w:t>
        <w:br/>
      </w:r>
    </w:p>
    <w:p>
      <w:r>
        <w:t>Answer:  D: a type of kidney stone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