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Radiologic, cytologic and morphologic appearance of the tumor. 1: This computed-tomographic scan of the patient's cerebral mass shows a large cystic mass with peripheral enhancement at the solid portion which attached to the overlying dura; 2: In addition to scattered individual cells, variably sized clusters of neuronal cells were identified, all composed of cells with eccentrically located, occasionally binucleated hyperchromatic nuclei and abundant unipolar cytoplasm [original magnifications ×400]; 3: Occasional neuronal cells were binucleated (3a) while others showed bland nuclear features (3b) [original magnifications ×400]; 4: Scattered astroglial cells with more convoluted nuclear contours and less cytoplasm were also present. [original magnifications ×400]; 5: Typical histologic appearance of desmoplastic infantile ganglioglioma, showing scattered ganglion cells in a desmoplastic and fibroblastic, vaguely storiform background (original magnification ×200, inset ×400)</w:t>
        <w:br/>
      </w:r>
    </w:p>
    <w:p>
      <w:r>
        <w:t xml:space="preserve">Question: What is the radiologic appearance of the tumor? </w:t>
        <w:br/>
        <w:t xml:space="preserve"> </w:t>
        <w:br/>
        <w:t xml:space="preserve">A: Solid mass with peripheral enhancement </w:t>
        <w:br/>
        <w:t xml:space="preserve">B: Cystic mass with central enhancement </w:t>
        <w:br/>
        <w:t xml:space="preserve">C: Solid mass with central necrosis </w:t>
        <w:br/>
        <w:t xml:space="preserve">D: Cystic mass without enhancement </w:t>
        <w:br/>
      </w:r>
    </w:p>
    <w:p>
      <w:r>
        <w:t>Answer:  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