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0094E" w14:textId="77777777" w:rsidR="000752A7" w:rsidRPr="00927BFC" w:rsidRDefault="001E293A">
      <w:pPr>
        <w:jc w:val="center"/>
        <w:rPr>
          <w:b/>
          <w:sz w:val="28"/>
          <w:szCs w:val="28"/>
        </w:rPr>
      </w:pPr>
      <w:r w:rsidRPr="00927BFC">
        <w:rPr>
          <w:rFonts w:hint="eastAsia"/>
          <w:b/>
          <w:sz w:val="28"/>
          <w:szCs w:val="28"/>
        </w:rPr>
        <w:t xml:space="preserve">Project  </w:t>
      </w:r>
      <w:r w:rsidRPr="00927BFC">
        <w:rPr>
          <w:rFonts w:hint="eastAsia"/>
          <w:b/>
          <w:sz w:val="28"/>
          <w:szCs w:val="28"/>
        </w:rPr>
        <w:t>基于多模态神经影像的</w:t>
      </w:r>
      <w:r w:rsidRPr="00927BFC">
        <w:rPr>
          <w:b/>
          <w:sz w:val="28"/>
          <w:szCs w:val="28"/>
        </w:rPr>
        <w:t>Alzeimer’s</w:t>
      </w:r>
      <w:r w:rsidRPr="00927BFC">
        <w:rPr>
          <w:rFonts w:hint="eastAsia"/>
          <w:b/>
          <w:sz w:val="28"/>
          <w:szCs w:val="28"/>
        </w:rPr>
        <w:t>疾病病变模式</w:t>
      </w:r>
      <w:r w:rsidRPr="00927BFC">
        <w:rPr>
          <w:b/>
          <w:sz w:val="28"/>
          <w:szCs w:val="28"/>
        </w:rPr>
        <w:t>分类</w:t>
      </w:r>
    </w:p>
    <w:p w14:paraId="6A51D16C" w14:textId="77777777" w:rsidR="000752A7" w:rsidRDefault="000752A7">
      <w:pPr>
        <w:jc w:val="left"/>
      </w:pPr>
    </w:p>
    <w:p w14:paraId="5FDBFF23" w14:textId="50EAFE06" w:rsidR="000752A7" w:rsidRDefault="001E293A">
      <w:pPr>
        <w:spacing w:line="360" w:lineRule="auto"/>
        <w:jc w:val="left"/>
      </w:pPr>
      <w:r>
        <w:rPr>
          <w:rFonts w:hint="eastAsia"/>
          <w:b/>
        </w:rPr>
        <w:t>研究</w:t>
      </w:r>
      <w:r>
        <w:rPr>
          <w:b/>
        </w:rPr>
        <w:t>目</w:t>
      </w:r>
      <w:r>
        <w:rPr>
          <w:rFonts w:hint="eastAsia"/>
          <w:b/>
        </w:rPr>
        <w:t>标</w:t>
      </w:r>
      <w:r>
        <w:rPr>
          <w:b/>
        </w:rPr>
        <w:t>：</w:t>
      </w:r>
      <w:r>
        <w:rPr>
          <w:rFonts w:hint="eastAsia"/>
        </w:rPr>
        <w:t>对</w:t>
      </w:r>
      <w:r>
        <w:t>AD</w:t>
      </w:r>
      <w:r>
        <w:t>和正常对照</w:t>
      </w:r>
      <w:r w:rsidR="00CF0343">
        <w:rPr>
          <w:rFonts w:hint="eastAsia"/>
        </w:rPr>
        <w:t>CN</w:t>
      </w:r>
      <w:r w:rsidR="00CF0343">
        <w:rPr>
          <w:rFonts w:hint="eastAsia"/>
        </w:rPr>
        <w:t>（</w:t>
      </w:r>
      <w:r w:rsidR="00CF0343" w:rsidRPr="00CF0343">
        <w:t>cognitively normal</w:t>
      </w:r>
      <w:r w:rsidR="00CF0343">
        <w:rPr>
          <w:rFonts w:hint="eastAsia"/>
        </w:rPr>
        <w:t>）</w:t>
      </w:r>
      <w:r>
        <w:t>组（每组各</w:t>
      </w:r>
      <w:r>
        <w:t>5</w:t>
      </w:r>
      <w:r>
        <w:rPr>
          <w:rFonts w:hint="eastAsia"/>
        </w:rPr>
        <w:t>人</w:t>
      </w:r>
      <w:r>
        <w:t>）的结构</w:t>
      </w:r>
      <w:r>
        <w:t>MRI</w:t>
      </w:r>
      <w:r>
        <w:t>和功能</w:t>
      </w:r>
      <w:r>
        <w:t>MRI</w:t>
      </w:r>
      <w:r>
        <w:t>图像，提取不同模态图像的特征，</w:t>
      </w:r>
      <w:r>
        <w:rPr>
          <w:rFonts w:hint="eastAsia"/>
        </w:rPr>
        <w:t>并</w:t>
      </w:r>
      <w:r>
        <w:t>构建分类器，</w:t>
      </w:r>
      <w:r>
        <w:rPr>
          <w:rFonts w:hint="eastAsia"/>
        </w:rPr>
        <w:t>采用留一法对分类器</w:t>
      </w:r>
      <w:r w:rsidR="00C03FF2">
        <w:t>性能进行</w:t>
      </w:r>
      <w:r>
        <w:rPr>
          <w:rFonts w:hint="eastAsia"/>
        </w:rPr>
        <w:t>验证</w:t>
      </w:r>
      <w:r>
        <w:t>。</w:t>
      </w:r>
    </w:p>
    <w:p w14:paraId="15D7D8EE" w14:textId="77777777" w:rsidR="000752A7" w:rsidRDefault="000752A7">
      <w:pPr>
        <w:spacing w:line="360" w:lineRule="auto"/>
        <w:jc w:val="left"/>
      </w:pPr>
    </w:p>
    <w:p w14:paraId="14A9D591" w14:textId="77777777" w:rsidR="000752A7" w:rsidRDefault="001E293A">
      <w:pPr>
        <w:spacing w:line="360" w:lineRule="auto"/>
        <w:jc w:val="left"/>
      </w:pPr>
      <w:r>
        <w:rPr>
          <w:rFonts w:hint="eastAsia"/>
          <w:b/>
        </w:rPr>
        <w:t>数据</w:t>
      </w:r>
      <w:r>
        <w:rPr>
          <w:b/>
        </w:rPr>
        <w:t>来源：</w:t>
      </w:r>
      <w:r>
        <w:rPr>
          <w:rFonts w:hint="eastAsia"/>
        </w:rPr>
        <w:t>ADNI</w:t>
      </w:r>
      <w:r>
        <w:t>数据库（</w:t>
      </w:r>
      <w:r>
        <w:rPr>
          <w:rFonts w:hint="eastAsia"/>
        </w:rPr>
        <w:t>http://adni.loni.usc.edu/</w:t>
      </w:r>
      <w:r>
        <w:t>），</w:t>
      </w:r>
      <w:r>
        <w:t>AD</w:t>
      </w:r>
      <w:r>
        <w:t>组</w:t>
      </w:r>
      <w:r>
        <w:rPr>
          <w:rFonts w:hint="eastAsia"/>
        </w:rPr>
        <w:t>和</w:t>
      </w:r>
      <w:r>
        <w:t>NC</w:t>
      </w:r>
      <w:r>
        <w:t>组各</w:t>
      </w:r>
      <w:r>
        <w:t>5</w:t>
      </w:r>
      <w:r>
        <w:rPr>
          <w:rFonts w:hint="eastAsia"/>
        </w:rPr>
        <w:t>人，其人口</w:t>
      </w:r>
      <w:r>
        <w:t>情况如下：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1091"/>
        <w:gridCol w:w="1243"/>
        <w:gridCol w:w="1416"/>
        <w:gridCol w:w="1573"/>
        <w:gridCol w:w="1091"/>
      </w:tblGrid>
      <w:tr w:rsidR="000752A7" w14:paraId="42223D42" w14:textId="77777777">
        <w:trPr>
          <w:jc w:val="center"/>
        </w:trPr>
        <w:tc>
          <w:tcPr>
            <w:tcW w:w="0" w:type="auto"/>
            <w:vAlign w:val="center"/>
          </w:tcPr>
          <w:p w14:paraId="5272CA81" w14:textId="77777777" w:rsidR="000752A7" w:rsidRDefault="001E293A">
            <w:pPr>
              <w:spacing w:line="360" w:lineRule="auto"/>
              <w:jc w:val="center"/>
            </w:pPr>
            <w:r>
              <w:rPr>
                <w:rFonts w:hint="eastAsia"/>
              </w:rPr>
              <w:t>组别</w:t>
            </w:r>
          </w:p>
        </w:tc>
        <w:tc>
          <w:tcPr>
            <w:tcW w:w="0" w:type="auto"/>
            <w:vAlign w:val="center"/>
          </w:tcPr>
          <w:p w14:paraId="18CFA4DC" w14:textId="77777777" w:rsidR="000752A7" w:rsidRDefault="001E293A">
            <w:pPr>
              <w:spacing w:line="360" w:lineRule="auto"/>
              <w:jc w:val="center"/>
            </w:pPr>
            <w:r>
              <w:t>年龄</w:t>
            </w:r>
          </w:p>
        </w:tc>
        <w:tc>
          <w:tcPr>
            <w:tcW w:w="0" w:type="auto"/>
            <w:vAlign w:val="center"/>
          </w:tcPr>
          <w:p w14:paraId="70F45845" w14:textId="77777777" w:rsidR="000752A7" w:rsidRDefault="001E293A">
            <w:pPr>
              <w:spacing w:line="360" w:lineRule="auto"/>
              <w:jc w:val="center"/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(F/M)</w:t>
            </w:r>
          </w:p>
        </w:tc>
        <w:tc>
          <w:tcPr>
            <w:tcW w:w="0" w:type="auto"/>
            <w:vAlign w:val="center"/>
          </w:tcPr>
          <w:p w14:paraId="68EB52CA" w14:textId="77777777" w:rsidR="000752A7" w:rsidRDefault="001E293A">
            <w:pPr>
              <w:spacing w:line="360" w:lineRule="auto"/>
              <w:jc w:val="center"/>
            </w:pPr>
            <w:r>
              <w:rPr>
                <w:rFonts w:hint="eastAsia"/>
              </w:rPr>
              <w:t>受教育程度</w:t>
            </w:r>
          </w:p>
        </w:tc>
        <w:tc>
          <w:tcPr>
            <w:tcW w:w="0" w:type="auto"/>
            <w:vAlign w:val="center"/>
          </w:tcPr>
          <w:p w14:paraId="26D3F5D0" w14:textId="77777777" w:rsidR="000752A7" w:rsidRDefault="001E293A">
            <w:pPr>
              <w:spacing w:line="360" w:lineRule="auto"/>
              <w:jc w:val="center"/>
            </w:pPr>
            <w:r>
              <w:rPr>
                <w:rFonts w:hint="eastAsia"/>
              </w:rPr>
              <w:t>APOE4(2/1/0)</w:t>
            </w:r>
          </w:p>
        </w:tc>
        <w:tc>
          <w:tcPr>
            <w:tcW w:w="0" w:type="auto"/>
            <w:vAlign w:val="center"/>
          </w:tcPr>
          <w:p w14:paraId="2C89EBA7" w14:textId="77777777" w:rsidR="000752A7" w:rsidRDefault="001E293A">
            <w:pPr>
              <w:spacing w:line="360" w:lineRule="auto"/>
              <w:jc w:val="center"/>
            </w:pPr>
            <w:r>
              <w:rPr>
                <w:rFonts w:hint="eastAsia"/>
              </w:rPr>
              <w:t>MMSE</w:t>
            </w:r>
          </w:p>
        </w:tc>
      </w:tr>
      <w:tr w:rsidR="000752A7" w14:paraId="0DC8B5A8" w14:textId="77777777">
        <w:trPr>
          <w:jc w:val="center"/>
        </w:trPr>
        <w:tc>
          <w:tcPr>
            <w:tcW w:w="0" w:type="auto"/>
            <w:vAlign w:val="center"/>
          </w:tcPr>
          <w:p w14:paraId="3694F3C7" w14:textId="5F76F1E0" w:rsidR="000752A7" w:rsidRDefault="00FD1A06">
            <w:pPr>
              <w:spacing w:line="360" w:lineRule="auto"/>
              <w:jc w:val="center"/>
            </w:pPr>
            <w:r>
              <w:rPr>
                <w:rFonts w:hint="eastAsia"/>
              </w:rPr>
              <w:t>CN</w:t>
            </w:r>
          </w:p>
        </w:tc>
        <w:tc>
          <w:tcPr>
            <w:tcW w:w="0" w:type="auto"/>
            <w:vAlign w:val="center"/>
          </w:tcPr>
          <w:p w14:paraId="0B58FB3A" w14:textId="77777777" w:rsidR="000752A7" w:rsidRDefault="001E293A">
            <w:pPr>
              <w:spacing w:line="360" w:lineRule="auto"/>
              <w:jc w:val="center"/>
            </w:pPr>
            <w:r>
              <w:rPr>
                <w:rFonts w:hint="eastAsia"/>
              </w:rPr>
              <w:t>75.4(0.6)</w:t>
            </w:r>
          </w:p>
        </w:tc>
        <w:tc>
          <w:tcPr>
            <w:tcW w:w="0" w:type="auto"/>
            <w:vAlign w:val="center"/>
          </w:tcPr>
          <w:p w14:paraId="6FAAA30E" w14:textId="77777777" w:rsidR="000752A7" w:rsidRDefault="001E293A">
            <w:pPr>
              <w:spacing w:line="360" w:lineRule="auto"/>
              <w:jc w:val="center"/>
            </w:pPr>
            <w:r>
              <w:rPr>
                <w:rFonts w:hint="eastAsia"/>
              </w:rPr>
              <w:t>2/3</w:t>
            </w:r>
          </w:p>
        </w:tc>
        <w:tc>
          <w:tcPr>
            <w:tcW w:w="0" w:type="auto"/>
            <w:vAlign w:val="center"/>
          </w:tcPr>
          <w:p w14:paraId="003E38C4" w14:textId="77777777" w:rsidR="000752A7" w:rsidRDefault="001E293A">
            <w:pPr>
              <w:spacing w:line="360" w:lineRule="auto"/>
              <w:jc w:val="center"/>
            </w:pPr>
            <w:r>
              <w:rPr>
                <w:rFonts w:hint="eastAsia"/>
              </w:rPr>
              <w:t>15.8(1.1)</w:t>
            </w:r>
          </w:p>
        </w:tc>
        <w:tc>
          <w:tcPr>
            <w:tcW w:w="0" w:type="auto"/>
            <w:vAlign w:val="center"/>
          </w:tcPr>
          <w:p w14:paraId="6E14613C" w14:textId="77777777" w:rsidR="000752A7" w:rsidRDefault="001E293A">
            <w:pPr>
              <w:spacing w:line="360" w:lineRule="auto"/>
              <w:jc w:val="center"/>
            </w:pPr>
            <w:r>
              <w:rPr>
                <w:rFonts w:hint="eastAsia"/>
              </w:rPr>
              <w:t>0/1/4</w:t>
            </w:r>
          </w:p>
        </w:tc>
        <w:tc>
          <w:tcPr>
            <w:tcW w:w="0" w:type="auto"/>
            <w:vAlign w:val="center"/>
          </w:tcPr>
          <w:p w14:paraId="1EE3372F" w14:textId="77777777" w:rsidR="000752A7" w:rsidRDefault="001E293A">
            <w:pPr>
              <w:spacing w:line="360" w:lineRule="auto"/>
              <w:jc w:val="center"/>
            </w:pPr>
            <w:r>
              <w:rPr>
                <w:rFonts w:hint="eastAsia"/>
              </w:rPr>
              <w:t>29.8(0.4)</w:t>
            </w:r>
          </w:p>
        </w:tc>
      </w:tr>
      <w:tr w:rsidR="000752A7" w14:paraId="090088B7" w14:textId="77777777">
        <w:trPr>
          <w:jc w:val="center"/>
        </w:trPr>
        <w:tc>
          <w:tcPr>
            <w:tcW w:w="0" w:type="auto"/>
            <w:vAlign w:val="center"/>
          </w:tcPr>
          <w:p w14:paraId="67EDAE9E" w14:textId="27ECB9BB" w:rsidR="000752A7" w:rsidRDefault="00FD1A06">
            <w:pPr>
              <w:spacing w:line="360" w:lineRule="auto"/>
              <w:jc w:val="center"/>
            </w:pPr>
            <w:r>
              <w:rPr>
                <w:rFonts w:hint="eastAsia"/>
              </w:rPr>
              <w:t>AD</w:t>
            </w:r>
          </w:p>
        </w:tc>
        <w:tc>
          <w:tcPr>
            <w:tcW w:w="0" w:type="auto"/>
            <w:vAlign w:val="center"/>
          </w:tcPr>
          <w:p w14:paraId="2450D345" w14:textId="77777777" w:rsidR="000752A7" w:rsidRDefault="001E293A">
            <w:pPr>
              <w:spacing w:line="360" w:lineRule="auto"/>
              <w:jc w:val="center"/>
            </w:pPr>
            <w:r>
              <w:rPr>
                <w:rFonts w:hint="eastAsia"/>
              </w:rPr>
              <w:t>74.4(0.7)</w:t>
            </w:r>
          </w:p>
        </w:tc>
        <w:tc>
          <w:tcPr>
            <w:tcW w:w="0" w:type="auto"/>
            <w:vAlign w:val="center"/>
          </w:tcPr>
          <w:p w14:paraId="4BC5B8CF" w14:textId="77777777" w:rsidR="000752A7" w:rsidRDefault="001E293A">
            <w:pPr>
              <w:spacing w:line="360" w:lineRule="auto"/>
              <w:jc w:val="center"/>
            </w:pPr>
            <w:r>
              <w:rPr>
                <w:rFonts w:hint="eastAsia"/>
              </w:rPr>
              <w:t>2/3</w:t>
            </w:r>
          </w:p>
        </w:tc>
        <w:tc>
          <w:tcPr>
            <w:tcW w:w="0" w:type="auto"/>
            <w:vAlign w:val="center"/>
          </w:tcPr>
          <w:p w14:paraId="7B4FC69F" w14:textId="77777777" w:rsidR="000752A7" w:rsidRDefault="001E293A">
            <w:pPr>
              <w:spacing w:line="360" w:lineRule="auto"/>
              <w:jc w:val="center"/>
            </w:pPr>
            <w:r>
              <w:rPr>
                <w:rFonts w:hint="eastAsia"/>
              </w:rPr>
              <w:t>16.2(2.9)</w:t>
            </w:r>
          </w:p>
        </w:tc>
        <w:tc>
          <w:tcPr>
            <w:tcW w:w="0" w:type="auto"/>
            <w:vAlign w:val="center"/>
          </w:tcPr>
          <w:p w14:paraId="3E83B168" w14:textId="2AD84C69" w:rsidR="000752A7" w:rsidRDefault="001E293A">
            <w:pPr>
              <w:spacing w:line="360" w:lineRule="auto"/>
              <w:jc w:val="center"/>
            </w:pPr>
            <w:r>
              <w:rPr>
                <w:rFonts w:hint="eastAsia"/>
              </w:rPr>
              <w:t>3/1/</w:t>
            </w:r>
            <w:r w:rsidR="00FD1A06"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5D39AF22" w14:textId="77777777" w:rsidR="000752A7" w:rsidRDefault="001E293A">
            <w:pPr>
              <w:spacing w:line="360" w:lineRule="auto"/>
              <w:jc w:val="center"/>
            </w:pPr>
            <w:r>
              <w:rPr>
                <w:rFonts w:hint="eastAsia"/>
              </w:rPr>
              <w:t>21.8(4.1)</w:t>
            </w:r>
          </w:p>
        </w:tc>
      </w:tr>
    </w:tbl>
    <w:p w14:paraId="74899464" w14:textId="77777777" w:rsidR="000752A7" w:rsidRDefault="000752A7">
      <w:pPr>
        <w:spacing w:line="360" w:lineRule="auto"/>
        <w:jc w:val="left"/>
      </w:pPr>
    </w:p>
    <w:p w14:paraId="5D0EBE35" w14:textId="77777777" w:rsidR="000752A7" w:rsidRDefault="001E293A">
      <w:pPr>
        <w:spacing w:line="360" w:lineRule="auto"/>
        <w:jc w:val="left"/>
        <w:rPr>
          <w:b/>
        </w:rPr>
      </w:pPr>
      <w:r>
        <w:rPr>
          <w:rFonts w:hint="eastAsia"/>
          <w:b/>
        </w:rPr>
        <w:t>研究流程</w:t>
      </w:r>
      <w:r>
        <w:rPr>
          <w:b/>
        </w:rPr>
        <w:t>：</w:t>
      </w:r>
    </w:p>
    <w:p w14:paraId="19A3D717" w14:textId="77777777" w:rsidR="000752A7" w:rsidRDefault="001E293A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结构</w:t>
      </w:r>
      <w:r>
        <w:t>MRI</w:t>
      </w:r>
      <w:r>
        <w:t>图像</w:t>
      </w:r>
      <w:r>
        <w:rPr>
          <w:rFonts w:hint="eastAsia"/>
        </w:rPr>
        <w:t>分析</w:t>
      </w:r>
    </w:p>
    <w:p w14:paraId="3D7F4D0C" w14:textId="77777777" w:rsidR="000752A7" w:rsidRDefault="001E293A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图像</w:t>
      </w:r>
      <w:r>
        <w:t>预处理：</w:t>
      </w:r>
      <w:r>
        <w:rPr>
          <w:rFonts w:hint="eastAsia"/>
        </w:rPr>
        <w:t>包括</w:t>
      </w:r>
      <w:r>
        <w:t>偏差场校正、</w:t>
      </w:r>
      <w:r>
        <w:rPr>
          <w:rFonts w:hint="eastAsia"/>
        </w:rPr>
        <w:t>空间</w:t>
      </w:r>
      <w:r>
        <w:t>标准化、</w:t>
      </w:r>
      <w:r>
        <w:rPr>
          <w:rFonts w:hint="eastAsia"/>
        </w:rPr>
        <w:t>平滑处理、组织</w:t>
      </w:r>
      <w:r>
        <w:t>分割（分成灰质、</w:t>
      </w:r>
      <w:r>
        <w:rPr>
          <w:rFonts w:hint="eastAsia"/>
        </w:rPr>
        <w:t>白质</w:t>
      </w:r>
      <w:r>
        <w:t>、</w:t>
      </w:r>
      <w:r>
        <w:rPr>
          <w:rFonts w:hint="eastAsia"/>
        </w:rPr>
        <w:t>脑脊液的概率图</w:t>
      </w:r>
      <w:r>
        <w:t>）</w:t>
      </w:r>
    </w:p>
    <w:p w14:paraId="57BB87F8" w14:textId="77777777" w:rsidR="000752A7" w:rsidRDefault="001E293A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图像特征</w:t>
      </w:r>
      <w:r>
        <w:t>提取：对每个</w:t>
      </w:r>
      <w:r>
        <w:t>voxel</w:t>
      </w:r>
      <w:r>
        <w:t>提取灰质密度，以及基于</w:t>
      </w:r>
      <w:r>
        <w:t>ROI</w:t>
      </w:r>
      <w:r>
        <w:t>的灰质</w:t>
      </w:r>
      <w:r>
        <w:rPr>
          <w:rFonts w:hint="eastAsia"/>
        </w:rPr>
        <w:t>体积</w:t>
      </w:r>
      <w:r>
        <w:t>计算</w:t>
      </w:r>
      <w:r>
        <w:rPr>
          <w:rFonts w:hint="eastAsia"/>
        </w:rPr>
        <w:t>，例如</w:t>
      </w:r>
      <w:r>
        <w:t>灰质、</w:t>
      </w:r>
      <w:r>
        <w:rPr>
          <w:rFonts w:hint="eastAsia"/>
        </w:rPr>
        <w:t>白质</w:t>
      </w:r>
      <w:r>
        <w:t>、</w:t>
      </w:r>
      <w:r>
        <w:rPr>
          <w:rFonts w:hint="eastAsia"/>
        </w:rPr>
        <w:t>脑脊液的体积</w:t>
      </w:r>
    </w:p>
    <w:p w14:paraId="505C214A" w14:textId="77777777" w:rsidR="000752A7" w:rsidRDefault="001E293A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功能</w:t>
      </w:r>
      <w:r>
        <w:t>MRI</w:t>
      </w:r>
      <w:r>
        <w:t>图像分析</w:t>
      </w:r>
    </w:p>
    <w:p w14:paraId="7975F8CF" w14:textId="0FD57610" w:rsidR="000752A7" w:rsidRDefault="001E293A">
      <w:pPr>
        <w:pStyle w:val="ListParagraph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图像</w:t>
      </w:r>
      <w:r>
        <w:t>预处理：</w:t>
      </w:r>
      <w:r>
        <w:rPr>
          <w:rFonts w:hint="eastAsia"/>
        </w:rPr>
        <w:t xml:space="preserve"> </w:t>
      </w:r>
      <w:r>
        <w:rPr>
          <w:rFonts w:hint="eastAsia"/>
        </w:rPr>
        <w:t>包括时间校正、头动校正、配准、空间标准化、平滑处理</w:t>
      </w:r>
    </w:p>
    <w:p w14:paraId="3DD710BD" w14:textId="77777777" w:rsidR="000752A7" w:rsidRDefault="001E293A">
      <w:pPr>
        <w:pStyle w:val="ListParagraph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功能</w:t>
      </w:r>
      <w:r>
        <w:t>特征</w:t>
      </w:r>
      <w:r>
        <w:rPr>
          <w:rFonts w:hint="eastAsia"/>
        </w:rPr>
        <w:t>提取</w:t>
      </w:r>
      <w:r>
        <w:t>：</w:t>
      </w:r>
      <w:r>
        <w:rPr>
          <w:rFonts w:hint="eastAsia"/>
        </w:rPr>
        <w:t>计算</w:t>
      </w:r>
      <w:r>
        <w:rPr>
          <w:rFonts w:hint="eastAsia"/>
          <w:color w:val="000000" w:themeColor="text1"/>
        </w:rPr>
        <w:t>Reho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ALFF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fALFF</w:t>
      </w:r>
      <w:r>
        <w:rPr>
          <w:rFonts w:hint="eastAsia"/>
          <w:color w:val="000000" w:themeColor="text1"/>
        </w:rPr>
        <w:t>、</w:t>
      </w:r>
      <w:r>
        <w:rPr>
          <w:rFonts w:hint="eastAsia"/>
        </w:rPr>
        <w:t>脑功能连接（</w:t>
      </w:r>
      <w:r>
        <w:rPr>
          <w:rFonts w:hint="eastAsia"/>
        </w:rPr>
        <w:t>FC</w:t>
      </w:r>
      <w:r>
        <w:rPr>
          <w:rFonts w:hint="eastAsia"/>
        </w:rPr>
        <w:t>）矩阵，提取</w:t>
      </w:r>
      <w:r>
        <w:rPr>
          <w:rFonts w:hint="eastAsia"/>
        </w:rPr>
        <w:t>FC</w:t>
      </w:r>
      <w:r>
        <w:rPr>
          <w:rFonts w:hint="eastAsia"/>
        </w:rPr>
        <w:t>的属性特征（如</w:t>
      </w:r>
      <w:r>
        <w:rPr>
          <w:rFonts w:hint="eastAsia"/>
        </w:rPr>
        <w:t>degree</w:t>
      </w:r>
      <w:r>
        <w:rPr>
          <w:rFonts w:hint="eastAsia"/>
        </w:rPr>
        <w:t>）</w:t>
      </w:r>
    </w:p>
    <w:p w14:paraId="7EAA0018" w14:textId="77777777" w:rsidR="000752A7" w:rsidRDefault="001E293A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基于</w:t>
      </w:r>
      <w:r>
        <w:t>多模态图像特征的分类器构建及验证</w:t>
      </w:r>
    </w:p>
    <w:p w14:paraId="5AD285F7" w14:textId="77777777" w:rsidR="000752A7" w:rsidRDefault="001E293A">
      <w:pPr>
        <w:pStyle w:val="ListParagraph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用</w:t>
      </w:r>
      <w:r>
        <w:t>Fisher</w:t>
      </w:r>
      <w:r>
        <w:t>线性判别或</w:t>
      </w:r>
      <w:r>
        <w:t>SVM</w:t>
      </w:r>
      <w:r>
        <w:t>对上述结构和功能特征，</w:t>
      </w:r>
      <w:r>
        <w:rPr>
          <w:rFonts w:hint="eastAsia"/>
        </w:rPr>
        <w:t>构建</w:t>
      </w:r>
      <w:r>
        <w:t>分类器</w:t>
      </w:r>
    </w:p>
    <w:p w14:paraId="596A2846" w14:textId="77777777" w:rsidR="000752A7" w:rsidRDefault="001E293A">
      <w:pPr>
        <w:pStyle w:val="ListParagraph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采用留一法验证分类器性能</w:t>
      </w:r>
      <w:r>
        <w:t>，性能指标</w:t>
      </w:r>
      <w:r>
        <w:rPr>
          <w:rFonts w:hint="eastAsia"/>
        </w:rPr>
        <w:t>为</w:t>
      </w:r>
      <w:r>
        <w:t>准确度、</w:t>
      </w:r>
      <w:r>
        <w:rPr>
          <w:rFonts w:hint="eastAsia"/>
        </w:rPr>
        <w:t>特异性</w:t>
      </w:r>
      <w:r>
        <w:t>、</w:t>
      </w:r>
      <w:r>
        <w:rPr>
          <w:rFonts w:hint="eastAsia"/>
        </w:rPr>
        <w:t>敏感性</w:t>
      </w:r>
    </w:p>
    <w:p w14:paraId="5897F393" w14:textId="77777777" w:rsidR="000752A7" w:rsidRDefault="000752A7">
      <w:pPr>
        <w:spacing w:line="360" w:lineRule="auto"/>
        <w:jc w:val="left"/>
      </w:pPr>
    </w:p>
    <w:p w14:paraId="586828B1" w14:textId="77777777" w:rsidR="000752A7" w:rsidRDefault="000752A7">
      <w:pPr>
        <w:spacing w:line="360" w:lineRule="auto"/>
        <w:jc w:val="left"/>
      </w:pPr>
    </w:p>
    <w:p w14:paraId="2EEDE36C" w14:textId="77777777" w:rsidR="000752A7" w:rsidRDefault="000752A7">
      <w:pPr>
        <w:spacing w:line="360" w:lineRule="auto"/>
        <w:jc w:val="left"/>
      </w:pPr>
    </w:p>
    <w:p w14:paraId="773A66E5" w14:textId="77777777" w:rsidR="000752A7" w:rsidRDefault="001E293A">
      <w:pPr>
        <w:spacing w:line="360" w:lineRule="auto"/>
        <w:jc w:val="left"/>
        <w:rPr>
          <w:b/>
        </w:rPr>
      </w:pPr>
      <w:r>
        <w:rPr>
          <w:rFonts w:hint="eastAsia"/>
          <w:b/>
        </w:rPr>
        <w:lastRenderedPageBreak/>
        <w:t>研究</w:t>
      </w:r>
      <w:r>
        <w:rPr>
          <w:b/>
        </w:rPr>
        <w:t>软件</w:t>
      </w:r>
      <w:r>
        <w:rPr>
          <w:b/>
        </w:rPr>
        <w:t>/</w:t>
      </w:r>
      <w:r>
        <w:rPr>
          <w:b/>
        </w:rPr>
        <w:t>工具：</w:t>
      </w:r>
    </w:p>
    <w:p w14:paraId="168A5608" w14:textId="77777777" w:rsidR="000752A7" w:rsidRDefault="001E293A">
      <w:pPr>
        <w:pStyle w:val="ListParagraph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SPM8</w:t>
      </w:r>
      <w:r>
        <w:rPr>
          <w:rFonts w:hint="eastAsia"/>
        </w:rPr>
        <w:t>（</w:t>
      </w:r>
      <w:hyperlink r:id="rId6" w:history="1">
        <w:r>
          <w:rPr>
            <w:rFonts w:hint="eastAsia"/>
          </w:rPr>
          <w:t>http://www.fil.ion.ucl.ac.uk/spm/</w:t>
        </w:r>
        <w:r>
          <w:rPr>
            <w:rFonts w:hint="eastAsia"/>
          </w:rPr>
          <w:t>）</w:t>
        </w:r>
      </w:hyperlink>
    </w:p>
    <w:p w14:paraId="541327AE" w14:textId="5CB634E7" w:rsidR="000752A7" w:rsidRDefault="000B328A">
      <w:pPr>
        <w:pStyle w:val="ListParagraph"/>
        <w:spacing w:line="360" w:lineRule="auto"/>
        <w:ind w:firstLineChars="0" w:firstLine="0"/>
        <w:jc w:val="left"/>
      </w:pPr>
      <w:r>
        <w:t xml:space="preserve">   </w:t>
      </w:r>
      <w:r w:rsidR="001E293A">
        <w:rPr>
          <w:rFonts w:hint="eastAsia"/>
        </w:rPr>
        <w:t>VBM8 (http://dbm.neuro.uni-jena.de/vbm8/)</w:t>
      </w:r>
    </w:p>
    <w:p w14:paraId="7DE60F94" w14:textId="77777777" w:rsidR="000752A7" w:rsidRDefault="001E293A">
      <w:pPr>
        <w:pStyle w:val="ListParagraph"/>
        <w:numPr>
          <w:ilvl w:val="0"/>
          <w:numId w:val="6"/>
        </w:numPr>
        <w:spacing w:line="360" w:lineRule="auto"/>
        <w:ind w:firstLineChars="0"/>
        <w:jc w:val="left"/>
      </w:pPr>
      <w:r>
        <w:rPr>
          <w:rFonts w:hint="eastAsia"/>
        </w:rPr>
        <w:t>完成</w:t>
      </w:r>
      <w:r>
        <w:t>结构和功能</w:t>
      </w:r>
      <w:r>
        <w:t>MRI</w:t>
      </w:r>
      <w:r>
        <w:t>数据预处理</w:t>
      </w:r>
    </w:p>
    <w:p w14:paraId="7DF0AB01" w14:textId="77777777" w:rsidR="000752A7" w:rsidRDefault="001E293A">
      <w:pPr>
        <w:pStyle w:val="ListParagraph"/>
        <w:numPr>
          <w:ilvl w:val="0"/>
          <w:numId w:val="6"/>
        </w:numPr>
        <w:spacing w:line="360" w:lineRule="auto"/>
        <w:ind w:firstLineChars="0"/>
        <w:jc w:val="left"/>
      </w:pPr>
      <w:r>
        <w:rPr>
          <w:rFonts w:hint="eastAsia"/>
        </w:rPr>
        <w:t>完成</w:t>
      </w:r>
      <w:r>
        <w:t>结构</w:t>
      </w:r>
      <w:r>
        <w:t>MRI</w:t>
      </w:r>
      <w:r>
        <w:t>图像特征提取（</w:t>
      </w:r>
      <w:r>
        <w:t>Voxel-</w:t>
      </w:r>
      <w:r>
        <w:rPr>
          <w:rFonts w:hint="eastAsia"/>
        </w:rPr>
        <w:t>based</w:t>
      </w:r>
      <w:r>
        <w:t xml:space="preserve"> </w:t>
      </w:r>
      <w:r>
        <w:rPr>
          <w:rFonts w:hint="eastAsia"/>
        </w:rPr>
        <w:t>morphometry</w:t>
      </w:r>
      <w:r>
        <w:t>，</w:t>
      </w:r>
      <w:r>
        <w:rPr>
          <w:rFonts w:hint="eastAsia"/>
        </w:rPr>
        <w:t>基于</w:t>
      </w:r>
      <w:r>
        <w:t>ROI</w:t>
      </w:r>
      <w:r>
        <w:t>的</w:t>
      </w:r>
      <w:r>
        <w:rPr>
          <w:rFonts w:hint="eastAsia"/>
        </w:rPr>
        <w:t>体积</w:t>
      </w:r>
      <w:r>
        <w:t>分析）</w:t>
      </w:r>
    </w:p>
    <w:p w14:paraId="14DD4A84" w14:textId="244B284B" w:rsidR="000752A7" w:rsidRDefault="001E293A">
      <w:pPr>
        <w:pStyle w:val="ListParagraph"/>
        <w:numPr>
          <w:ilvl w:val="0"/>
          <w:numId w:val="5"/>
        </w:numPr>
        <w:spacing w:line="360" w:lineRule="auto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功能</w:t>
      </w:r>
      <w:r w:rsidR="000B328A">
        <w:rPr>
          <w:color w:val="000000" w:themeColor="text1"/>
        </w:rPr>
        <w:t>分析软件</w:t>
      </w:r>
      <w:r>
        <w:rPr>
          <w:rFonts w:hint="eastAsia"/>
          <w:color w:val="000000" w:themeColor="text1"/>
        </w:rPr>
        <w:t>REST: http://restfmri.net/forum/index.php?q=rest</w:t>
      </w:r>
      <w:r>
        <w:rPr>
          <w:rFonts w:hint="eastAsia"/>
          <w:color w:val="000000" w:themeColor="text1"/>
        </w:rPr>
        <w:t>或者</w:t>
      </w:r>
      <w:r>
        <w:rPr>
          <w:rFonts w:hint="eastAsia"/>
          <w:color w:val="000000" w:themeColor="text1"/>
        </w:rPr>
        <w:t>http://rfmri.org/DPARSF</w:t>
      </w:r>
    </w:p>
    <w:p w14:paraId="088054E4" w14:textId="77777777" w:rsidR="000752A7" w:rsidRDefault="001E293A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完成</w:t>
      </w:r>
      <w:r>
        <w:rPr>
          <w:color w:val="000000" w:themeColor="text1"/>
        </w:rPr>
        <w:t>fMRI</w:t>
      </w:r>
      <w:r>
        <w:rPr>
          <w:color w:val="000000" w:themeColor="text1"/>
        </w:rPr>
        <w:t>图像特征提取（</w:t>
      </w:r>
      <w:r>
        <w:rPr>
          <w:rFonts w:hint="eastAsia"/>
          <w:color w:val="000000" w:themeColor="text1"/>
        </w:rPr>
        <w:t>Reho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ALFF</w:t>
      </w:r>
      <w:r>
        <w:rPr>
          <w:rFonts w:hint="eastAsia"/>
          <w:color w:val="000000" w:themeColor="text1"/>
        </w:rPr>
        <w:t>、功能连接矩阵及其属性特征</w:t>
      </w:r>
      <w:r>
        <w:rPr>
          <w:color w:val="000000" w:themeColor="text1"/>
        </w:rPr>
        <w:t>）</w:t>
      </w:r>
    </w:p>
    <w:p w14:paraId="3E456560" w14:textId="21606003" w:rsidR="000752A7" w:rsidRDefault="001E293A">
      <w:pPr>
        <w:numPr>
          <w:ilvl w:val="0"/>
          <w:numId w:val="5"/>
        </w:numPr>
        <w:spacing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>LibSVM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https://www.csie.ntu.edu.tw/~cjlin/libsvm/</w:t>
      </w:r>
      <w:r>
        <w:rPr>
          <w:rFonts w:hint="eastAsia"/>
          <w:color w:val="000000" w:themeColor="text1"/>
        </w:rPr>
        <w:t>）</w:t>
      </w:r>
    </w:p>
    <w:p w14:paraId="074EF6B6" w14:textId="77777777" w:rsidR="000752A7" w:rsidRDefault="001E293A">
      <w:pPr>
        <w:spacing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   1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对</w:t>
      </w:r>
      <w:r>
        <w:rPr>
          <w:color w:val="000000" w:themeColor="text1"/>
        </w:rPr>
        <w:t>多模态特征进行分类器构建及验证</w:t>
      </w:r>
    </w:p>
    <w:sectPr w:rsidR="000752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06C18"/>
    <w:multiLevelType w:val="multilevel"/>
    <w:tmpl w:val="1CE06C1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0343CA"/>
    <w:multiLevelType w:val="multilevel"/>
    <w:tmpl w:val="570343CA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83A6A46"/>
    <w:multiLevelType w:val="multilevel"/>
    <w:tmpl w:val="583A6A46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0D10E22"/>
    <w:multiLevelType w:val="multilevel"/>
    <w:tmpl w:val="60D10E22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0152BDB"/>
    <w:multiLevelType w:val="multilevel"/>
    <w:tmpl w:val="70152B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9AE5675"/>
    <w:multiLevelType w:val="multilevel"/>
    <w:tmpl w:val="79AE5675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ADC27A6"/>
    <w:multiLevelType w:val="multilevel"/>
    <w:tmpl w:val="7ADC27A6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83C"/>
    <w:rsid w:val="000752A7"/>
    <w:rsid w:val="000B328A"/>
    <w:rsid w:val="000C2751"/>
    <w:rsid w:val="001A67C7"/>
    <w:rsid w:val="001E293A"/>
    <w:rsid w:val="00401D0F"/>
    <w:rsid w:val="0042683C"/>
    <w:rsid w:val="005652E5"/>
    <w:rsid w:val="006B4314"/>
    <w:rsid w:val="00733FBA"/>
    <w:rsid w:val="00927BFC"/>
    <w:rsid w:val="00B87FEE"/>
    <w:rsid w:val="00C03FF2"/>
    <w:rsid w:val="00C27BD0"/>
    <w:rsid w:val="00CF0343"/>
    <w:rsid w:val="00D16C4F"/>
    <w:rsid w:val="00D27C9D"/>
    <w:rsid w:val="00D642E1"/>
    <w:rsid w:val="00ED1067"/>
    <w:rsid w:val="00FD1A06"/>
    <w:rsid w:val="04C42759"/>
    <w:rsid w:val="0BCB3751"/>
    <w:rsid w:val="11EB1118"/>
    <w:rsid w:val="152C7B56"/>
    <w:rsid w:val="1E122FE3"/>
    <w:rsid w:val="592643F6"/>
    <w:rsid w:val="701A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70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il.ion.ucl.ac.uk/spm/&#65289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 Chaoyi</cp:lastModifiedBy>
  <cp:revision>16</cp:revision>
  <dcterms:created xsi:type="dcterms:W3CDTF">2020-04-19T08:57:00Z</dcterms:created>
  <dcterms:modified xsi:type="dcterms:W3CDTF">2020-05-01T18:28:00Z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