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C248BE">
      <w:pPr>
        <w:rPr>
          <w:rFonts w:hint="eastAsia"/>
          <w:lang w:val="en-US" w:eastAsia="zh-CN"/>
        </w:rPr>
      </w:pPr>
      <w:r>
        <w:rPr>
          <w:rFonts w:hint="eastAsia"/>
          <w:lang w:val="en-US" w:eastAsia="zh-CN"/>
        </w:rPr>
        <w:t>问题：基于ABM的人才市场供需动态仿真系统</w:t>
      </w:r>
    </w:p>
    <w:p w14:paraId="68A5CFFF">
      <w:pPr>
        <w:rPr>
          <w:rFonts w:hint="eastAsia"/>
          <w:lang w:val="en-US" w:eastAsia="zh-CN"/>
        </w:rPr>
      </w:pPr>
      <w:r>
        <w:rPr>
          <w:rFonts w:hint="eastAsia"/>
          <w:lang w:val="en-US" w:eastAsia="zh-CN"/>
        </w:rPr>
        <w:t>人才市场是一个复杂的自适应系统，受到学校（供应方）企业（需求方）和学生（决策主体）三方交互影响。当前人才市场存在专业与岗位不匹配、结构性矛盾等问题。通过基于Agent的建模（ABM）方法，模拟微观个体决策如何影响宏观人才市场现象。具体任务如下：</w:t>
      </w:r>
    </w:p>
    <w:p w14:paraId="210B34A3">
      <w:pPr>
        <w:rPr>
          <w:rFonts w:hint="eastAsia"/>
          <w:lang w:val="en-US" w:eastAsia="zh-CN"/>
        </w:rPr>
      </w:pPr>
      <w:r>
        <w:rPr>
          <w:rFonts w:hint="eastAsia"/>
          <w:lang w:val="en-US" w:eastAsia="zh-CN"/>
        </w:rPr>
        <w:t>（1）所需数据可以通过公开渠道获取数据，也可以根据人口普查数据分布构造。</w:t>
      </w:r>
    </w:p>
    <w:p w14:paraId="7BE60206">
      <w:pPr>
        <w:rPr>
          <w:rFonts w:hint="eastAsia"/>
          <w:lang w:val="en-US" w:eastAsia="zh-CN"/>
        </w:rPr>
      </w:pPr>
      <w:r>
        <w:rPr>
          <w:rFonts w:hint="eastAsia"/>
          <w:lang w:val="en-US" w:eastAsia="zh-CN"/>
        </w:rPr>
        <w:t>（2）设计并实现一个人才市场ABM仿真系统，模拟学生根据自身能力、个人偏好、市场信号和职业发展做出学习与就业决策</w:t>
      </w:r>
    </w:p>
    <w:p w14:paraId="60D65B96">
      <w:pPr>
        <w:numPr>
          <w:ilvl w:val="0"/>
          <w:numId w:val="2"/>
        </w:numPr>
        <w:rPr>
          <w:rFonts w:hint="eastAsia"/>
          <w:lang w:val="en-US" w:eastAsia="zh-CN"/>
        </w:rPr>
      </w:pPr>
      <w:r>
        <w:rPr>
          <w:rFonts w:hint="eastAsia"/>
          <w:lang w:val="en-US" w:eastAsia="zh-CN"/>
        </w:rPr>
        <w:t>观察个体决策带来的人才市场宏观现象，并完成分析报告。</w:t>
      </w:r>
    </w:p>
    <w:p w14:paraId="20596469">
      <w:pPr>
        <w:numPr>
          <w:numId w:val="0"/>
        </w:numPr>
        <w:rPr>
          <w:rFonts w:hint="eastAsia"/>
          <w:lang w:val="en-US" w:eastAsia="zh-CN"/>
        </w:rPr>
      </w:pPr>
    </w:p>
    <w:p w14:paraId="717C8395">
      <w:pPr>
        <w:numPr>
          <w:numId w:val="0"/>
        </w:numPr>
        <w:rPr>
          <w:rFonts w:hint="eastAsia"/>
          <w:lang w:val="en-US" w:eastAsia="zh-CN"/>
        </w:rPr>
      </w:pPr>
      <w:r>
        <w:rPr>
          <w:rFonts w:hint="eastAsia"/>
          <w:lang w:val="en-US" w:eastAsia="zh-CN"/>
        </w:rPr>
        <w:t>要解决的问题：</w:t>
      </w:r>
    </w:p>
    <w:p w14:paraId="006308A4">
      <w:pPr>
        <w:numPr>
          <w:numId w:val="0"/>
        </w:numPr>
        <w:rPr>
          <w:rFonts w:hint="default"/>
          <w:lang w:val="en-US" w:eastAsia="zh-CN"/>
        </w:rPr>
      </w:pPr>
      <w:r>
        <w:rPr>
          <w:rFonts w:hint="default"/>
          <w:lang w:val="en-US" w:eastAsia="zh-CN"/>
        </w:rPr>
        <w:t>人才市场为什么会长期出现结构性错配，以及这种错配是怎么形成和演化的。</w:t>
      </w:r>
    </w:p>
    <w:p w14:paraId="70DFC6B9">
      <w:pPr>
        <w:numPr>
          <w:ilvl w:val="0"/>
          <w:numId w:val="3"/>
        </w:numPr>
        <w:rPr>
          <w:rFonts w:hint="default"/>
          <w:lang w:val="en-US" w:eastAsia="zh-CN"/>
        </w:rPr>
      </w:pPr>
      <w:r>
        <w:rPr>
          <w:rFonts w:hint="default"/>
          <w:lang w:val="en-US" w:eastAsia="zh-CN"/>
        </w:rPr>
        <w:t>为什么会出现“学生找不到合适工作，企业又招不到合适人”</w:t>
      </w:r>
    </w:p>
    <w:p w14:paraId="348A6E9B">
      <w:pPr>
        <w:numPr>
          <w:ilvl w:val="0"/>
          <w:numId w:val="4"/>
        </w:numPr>
        <w:ind w:left="420" w:leftChars="0" w:hanging="420" w:firstLineChars="0"/>
        <w:rPr>
          <w:rFonts w:hint="default"/>
          <w:lang w:val="en-US" w:eastAsia="zh-CN"/>
        </w:rPr>
      </w:pPr>
      <w:r>
        <w:rPr>
          <w:rFonts w:hint="default"/>
          <w:lang w:val="en-US" w:eastAsia="zh-CN"/>
        </w:rPr>
        <w:t xml:space="preserve">专业不对口 </w:t>
      </w:r>
    </w:p>
    <w:p w14:paraId="251A0AF9">
      <w:pPr>
        <w:numPr>
          <w:ilvl w:val="0"/>
          <w:numId w:val="4"/>
        </w:numPr>
        <w:ind w:left="420" w:leftChars="0" w:hanging="420" w:firstLineChars="0"/>
        <w:rPr>
          <w:rFonts w:hint="default"/>
          <w:lang w:val="en-US" w:eastAsia="zh-CN"/>
        </w:rPr>
      </w:pPr>
      <w:r>
        <w:rPr>
          <w:rFonts w:hint="default"/>
          <w:lang w:val="en-US" w:eastAsia="zh-CN"/>
        </w:rPr>
        <w:t xml:space="preserve">能力不匹配 </w:t>
      </w:r>
    </w:p>
    <w:p w14:paraId="06A62664">
      <w:pPr>
        <w:numPr>
          <w:ilvl w:val="0"/>
          <w:numId w:val="4"/>
        </w:numPr>
        <w:ind w:left="420" w:leftChars="0" w:hanging="420" w:firstLineChars="0"/>
        <w:rPr>
          <w:rFonts w:hint="default"/>
          <w:lang w:val="en-US" w:eastAsia="zh-CN"/>
        </w:rPr>
      </w:pPr>
      <w:r>
        <w:rPr>
          <w:rFonts w:hint="default"/>
          <w:lang w:val="en-US" w:eastAsia="zh-CN"/>
        </w:rPr>
        <w:t xml:space="preserve">学生偏好和岗位需求不一致 </w:t>
      </w:r>
    </w:p>
    <w:p w14:paraId="428AD35E">
      <w:pPr>
        <w:numPr>
          <w:ilvl w:val="0"/>
          <w:numId w:val="4"/>
        </w:numPr>
        <w:ind w:left="420" w:leftChars="0" w:hanging="420" w:firstLineChars="0"/>
        <w:rPr>
          <w:rFonts w:hint="default"/>
          <w:lang w:val="en-US" w:eastAsia="zh-CN"/>
        </w:rPr>
      </w:pPr>
      <w:r>
        <w:rPr>
          <w:rFonts w:hint="default"/>
          <w:lang w:val="en-US" w:eastAsia="zh-CN"/>
        </w:rPr>
        <w:t>学校培养方向和市场变化脱节</w:t>
      </w:r>
    </w:p>
    <w:p w14:paraId="1DB7E3E4">
      <w:pPr>
        <w:numPr>
          <w:ilvl w:val="0"/>
          <w:numId w:val="3"/>
        </w:numPr>
        <w:rPr>
          <w:rFonts w:hint="default"/>
          <w:lang w:val="en-US" w:eastAsia="zh-CN"/>
        </w:rPr>
      </w:pPr>
      <w:r>
        <w:rPr>
          <w:rFonts w:hint="default"/>
          <w:lang w:val="en-US" w:eastAsia="zh-CN"/>
        </w:rPr>
        <w:t>个体决策为什么会导致宏观失衡</w:t>
      </w:r>
    </w:p>
    <w:p w14:paraId="60B4A470">
      <w:pPr>
        <w:numPr>
          <w:ilvl w:val="0"/>
          <w:numId w:val="4"/>
        </w:numPr>
        <w:ind w:left="420" w:leftChars="0" w:hanging="420" w:firstLineChars="0"/>
        <w:rPr>
          <w:rFonts w:hint="default"/>
          <w:lang w:val="en-US" w:eastAsia="zh-CN"/>
        </w:rPr>
      </w:pPr>
      <w:r>
        <w:rPr>
          <w:rFonts w:hint="default"/>
          <w:lang w:val="en-US" w:eastAsia="zh-CN"/>
        </w:rPr>
        <w:t>学生怎么根据兴趣、工资、热门趋势选专业和岗位</w:t>
      </w:r>
    </w:p>
    <w:p w14:paraId="31A75E8E">
      <w:pPr>
        <w:numPr>
          <w:ilvl w:val="0"/>
          <w:numId w:val="4"/>
        </w:numPr>
        <w:ind w:left="420" w:leftChars="0" w:hanging="420" w:firstLineChars="0"/>
        <w:rPr>
          <w:rFonts w:hint="default"/>
          <w:lang w:val="en-US" w:eastAsia="zh-CN"/>
        </w:rPr>
      </w:pPr>
      <w:r>
        <w:rPr>
          <w:rFonts w:hint="default"/>
          <w:lang w:val="en-US" w:eastAsia="zh-CN"/>
        </w:rPr>
        <w:t>企业怎么根据需求、成本、招聘难度调整岗位和薪资</w:t>
      </w:r>
    </w:p>
    <w:p w14:paraId="617E9F37">
      <w:pPr>
        <w:numPr>
          <w:ilvl w:val="0"/>
          <w:numId w:val="4"/>
        </w:numPr>
        <w:ind w:left="420" w:leftChars="0" w:hanging="420" w:firstLineChars="0"/>
        <w:rPr>
          <w:rFonts w:hint="default"/>
          <w:lang w:val="en-US" w:eastAsia="zh-CN"/>
        </w:rPr>
      </w:pPr>
      <w:r>
        <w:rPr>
          <w:rFonts w:hint="default"/>
          <w:lang w:val="en-US" w:eastAsia="zh-CN"/>
        </w:rPr>
        <w:t>学校怎么根据就业率、专业热度调整招生规模</w:t>
      </w:r>
    </w:p>
    <w:p w14:paraId="163110B1">
      <w:pPr>
        <w:numPr>
          <w:ilvl w:val="0"/>
          <w:numId w:val="3"/>
        </w:numPr>
        <w:rPr>
          <w:rFonts w:hint="default"/>
          <w:lang w:val="en-US" w:eastAsia="zh-CN"/>
        </w:rPr>
      </w:pPr>
      <w:r>
        <w:rPr>
          <w:rFonts w:hint="default"/>
          <w:lang w:val="en-US" w:eastAsia="zh-CN"/>
        </w:rPr>
        <w:t>人才市场失衡是如何动态演化的</w:t>
      </w:r>
    </w:p>
    <w:p w14:paraId="2DE54448">
      <w:pPr>
        <w:numPr>
          <w:ilvl w:val="0"/>
          <w:numId w:val="5"/>
        </w:numPr>
        <w:ind w:left="420" w:leftChars="0" w:hanging="420" w:firstLineChars="0"/>
        <w:rPr>
          <w:rFonts w:hint="default"/>
          <w:lang w:val="en-US" w:eastAsia="zh-CN"/>
        </w:rPr>
      </w:pPr>
      <w:r>
        <w:rPr>
          <w:rFonts w:hint="default"/>
          <w:lang w:val="en-US" w:eastAsia="zh-CN"/>
        </w:rPr>
        <w:t>今年某专业薪资高</w:t>
      </w:r>
    </w:p>
    <w:p w14:paraId="4A11D136">
      <w:pPr>
        <w:numPr>
          <w:ilvl w:val="0"/>
          <w:numId w:val="5"/>
        </w:numPr>
        <w:ind w:left="420" w:leftChars="0" w:hanging="420" w:firstLineChars="0"/>
        <w:rPr>
          <w:rFonts w:hint="default"/>
          <w:lang w:val="en-US" w:eastAsia="zh-CN"/>
        </w:rPr>
      </w:pPr>
      <w:r>
        <w:rPr>
          <w:rFonts w:hint="default"/>
          <w:lang w:val="en-US" w:eastAsia="zh-CN"/>
        </w:rPr>
        <w:t>明年很多学生扎堆去学</w:t>
      </w:r>
    </w:p>
    <w:p w14:paraId="7578E682">
      <w:pPr>
        <w:numPr>
          <w:ilvl w:val="0"/>
          <w:numId w:val="5"/>
        </w:numPr>
        <w:ind w:left="420" w:leftChars="0" w:hanging="420" w:firstLineChars="0"/>
        <w:rPr>
          <w:rFonts w:hint="default"/>
          <w:lang w:val="en-US" w:eastAsia="zh-CN"/>
        </w:rPr>
      </w:pPr>
      <w:r>
        <w:rPr>
          <w:rFonts w:hint="default"/>
          <w:lang w:val="en-US" w:eastAsia="zh-CN"/>
        </w:rPr>
        <w:t>后年学校扩招</w:t>
      </w:r>
    </w:p>
    <w:p w14:paraId="453A699B">
      <w:pPr>
        <w:numPr>
          <w:ilvl w:val="0"/>
          <w:numId w:val="5"/>
        </w:numPr>
        <w:ind w:left="420" w:leftChars="0" w:hanging="420" w:firstLineChars="0"/>
        <w:rPr>
          <w:rFonts w:hint="default"/>
          <w:lang w:val="en-US" w:eastAsia="zh-CN"/>
        </w:rPr>
      </w:pPr>
      <w:r>
        <w:rPr>
          <w:rFonts w:hint="default"/>
          <w:lang w:val="en-US" w:eastAsia="zh-CN"/>
        </w:rPr>
        <w:t>再过一轮供给过剩，就业率下降</w:t>
      </w:r>
    </w:p>
    <w:p w14:paraId="015018A5">
      <w:pPr>
        <w:numPr>
          <w:ilvl w:val="0"/>
          <w:numId w:val="5"/>
        </w:numPr>
        <w:ind w:left="420" w:leftChars="0" w:hanging="420" w:firstLineChars="0"/>
        <w:rPr>
          <w:rFonts w:hint="default"/>
          <w:lang w:val="en-US" w:eastAsia="zh-CN"/>
        </w:rPr>
      </w:pPr>
      <w:r>
        <w:rPr>
          <w:rFonts w:hint="default"/>
          <w:lang w:val="en-US" w:eastAsia="zh-CN"/>
        </w:rPr>
        <w:t>企业又转向别的技能需求</w:t>
      </w:r>
    </w:p>
    <w:p w14:paraId="2B4F9BE5">
      <w:pPr>
        <w:numPr>
          <w:ilvl w:val="0"/>
          <w:numId w:val="3"/>
        </w:numPr>
        <w:rPr>
          <w:rFonts w:hint="default"/>
          <w:lang w:val="en-US" w:eastAsia="zh-CN"/>
        </w:rPr>
      </w:pPr>
      <w:r>
        <w:rPr>
          <w:rFonts w:hint="default"/>
          <w:lang w:val="en-US" w:eastAsia="zh-CN"/>
        </w:rPr>
        <w:t>哪些机制能缓解这种错配</w:t>
      </w:r>
    </w:p>
    <w:p w14:paraId="0555A17B">
      <w:pPr>
        <w:numPr>
          <w:ilvl w:val="0"/>
          <w:numId w:val="6"/>
        </w:numPr>
        <w:ind w:left="420" w:leftChars="0" w:hanging="420" w:firstLineChars="0"/>
        <w:rPr>
          <w:rFonts w:hint="default"/>
          <w:lang w:val="en-US" w:eastAsia="zh-CN"/>
        </w:rPr>
      </w:pPr>
      <w:r>
        <w:rPr>
          <w:rFonts w:hint="default"/>
          <w:lang w:val="en-US" w:eastAsia="zh-CN"/>
        </w:rPr>
        <w:t>如果学校更快调整专业设置，会不会更好？</w:t>
      </w:r>
    </w:p>
    <w:p w14:paraId="6D0960AE">
      <w:pPr>
        <w:numPr>
          <w:ilvl w:val="0"/>
          <w:numId w:val="6"/>
        </w:numPr>
        <w:ind w:left="420" w:leftChars="0" w:hanging="420" w:firstLineChars="0"/>
        <w:rPr>
          <w:rFonts w:hint="default"/>
          <w:lang w:val="en-US" w:eastAsia="zh-CN"/>
        </w:rPr>
      </w:pPr>
      <w:r>
        <w:rPr>
          <w:rFonts w:hint="default"/>
          <w:lang w:val="en-US" w:eastAsia="zh-CN"/>
        </w:rPr>
        <w:t>如果企业提高薪资或放宽专业限制，会不会缓解短缺？</w:t>
      </w:r>
    </w:p>
    <w:p w14:paraId="5B92DAA4">
      <w:pPr>
        <w:numPr>
          <w:ilvl w:val="0"/>
          <w:numId w:val="6"/>
        </w:numPr>
        <w:ind w:left="420" w:leftChars="0" w:hanging="420" w:firstLineChars="0"/>
        <w:rPr>
          <w:rFonts w:hint="default"/>
          <w:lang w:val="en-US" w:eastAsia="zh-CN"/>
        </w:rPr>
      </w:pPr>
      <w:r>
        <w:rPr>
          <w:rFonts w:hint="default"/>
          <w:lang w:val="en-US" w:eastAsia="zh-CN"/>
        </w:rPr>
        <w:t>如果学生获得更准确的市场信息，会不会减少盲目跟风？</w:t>
      </w:r>
    </w:p>
    <w:p w14:paraId="4A1C8E4D">
      <w:pPr>
        <w:numPr>
          <w:ilvl w:val="0"/>
          <w:numId w:val="6"/>
        </w:numPr>
        <w:ind w:left="420" w:leftChars="0" w:hanging="420" w:firstLineChars="0"/>
        <w:rPr>
          <w:rFonts w:hint="default"/>
          <w:lang w:val="en-US" w:eastAsia="zh-CN"/>
        </w:rPr>
      </w:pPr>
      <w:r>
        <w:rPr>
          <w:rFonts w:hint="default"/>
          <w:lang w:val="en-US" w:eastAsia="zh-CN"/>
        </w:rPr>
        <w:t>如果政策提前引导，会不会降低波动？</w:t>
      </w:r>
    </w:p>
    <w:p w14:paraId="6F12FC15">
      <w:pPr>
        <w:numPr>
          <w:numId w:val="0"/>
        </w:numPr>
        <w:ind w:leftChars="0"/>
        <w:rPr>
          <w:rFonts w:hint="default"/>
          <w:b/>
          <w:bCs/>
          <w:lang w:val="en-US" w:eastAsia="zh-CN"/>
        </w:rPr>
      </w:pPr>
      <w:r>
        <w:rPr>
          <w:rFonts w:hint="default"/>
          <w:b/>
          <w:bCs/>
          <w:lang w:val="en-US" w:eastAsia="zh-CN"/>
        </w:rPr>
        <w:t>解释并模拟人才市场中“供需错配”是如何由学校、企业、学生三方互动产生的，以及如何通过机制调整来缓解这种错配。</w:t>
      </w:r>
    </w:p>
    <w:p w14:paraId="34735CDA">
      <w:pPr>
        <w:bidi w:val="0"/>
      </w:pPr>
      <w:r>
        <w:t>面向人才市场中专业设置与岗位需求不匹配、就业与招聘并存困难等现实问题，构建学校—企业—学生三方互动的多主体仿真模型，揭示微观个体决策对宏观供需结构失衡的形成机理、演化规律及调节路径。</w:t>
      </w:r>
    </w:p>
    <w:p w14:paraId="2A653EB3">
      <w:pPr>
        <w:rPr>
          <w:rFonts w:hint="default"/>
          <w:lang w:val="en-US" w:eastAsia="zh-CN"/>
        </w:rPr>
      </w:pPr>
      <w:r>
        <w:rPr>
          <w:rFonts w:hint="default"/>
          <w:lang w:val="en-US" w:eastAsia="zh-CN"/>
        </w:rPr>
        <w:br w:type="page"/>
      </w:r>
    </w:p>
    <w:p w14:paraId="1898B1CE">
      <w:pPr>
        <w:pStyle w:val="8"/>
        <w:bidi w:val="0"/>
        <w:rPr>
          <w:rFonts w:hint="default"/>
          <w:lang w:val="en-US" w:eastAsia="zh-CN"/>
        </w:rPr>
      </w:pPr>
      <w:r>
        <w:rPr>
          <w:rFonts w:hint="default"/>
          <w:lang w:val="en-US" w:eastAsia="zh-CN"/>
        </w:rPr>
        <w:t>基于ABM与大模型增强的人才市场供需动态仿真系统</w:t>
      </w:r>
    </w:p>
    <w:p w14:paraId="666EB7E8">
      <w:pPr>
        <w:pStyle w:val="8"/>
        <w:bidi w:val="0"/>
        <w:rPr>
          <w:rFonts w:hint="eastAsia"/>
          <w:b w:val="0"/>
          <w:bCs w:val="0"/>
          <w:sz w:val="28"/>
          <w:szCs w:val="28"/>
          <w:lang w:val="en-US" w:eastAsia="zh-CN"/>
        </w:rPr>
      </w:pPr>
      <w:r>
        <w:rPr>
          <w:rFonts w:hint="eastAsia" w:cs="Times New Roman"/>
          <w:b w:val="0"/>
          <w:bCs w:val="0"/>
          <w:sz w:val="28"/>
          <w:szCs w:val="28"/>
          <w:lang w:val="en-US" w:eastAsia="zh-CN"/>
        </w:rPr>
        <w:t>面向学生-学校-企业三</w:t>
      </w:r>
      <w:r>
        <w:rPr>
          <w:rFonts w:hint="eastAsia"/>
          <w:b w:val="0"/>
          <w:bCs w:val="0"/>
          <w:sz w:val="28"/>
          <w:szCs w:val="28"/>
          <w:lang w:val="en-US" w:eastAsia="zh-CN"/>
        </w:rPr>
        <w:t>方互动的人才供需错配演化分析</w:t>
      </w:r>
    </w:p>
    <w:p w14:paraId="3313DECE">
      <w:pPr>
        <w:pStyle w:val="2"/>
        <w:numPr>
          <w:numId w:val="0"/>
        </w:numPr>
        <w:ind w:leftChars="0"/>
        <w:rPr>
          <w:rFonts w:hint="default"/>
          <w:lang w:val="en-US" w:eastAsia="zh-CN"/>
        </w:rPr>
      </w:pPr>
    </w:p>
    <w:p w14:paraId="30817426">
      <w:pPr>
        <w:pStyle w:val="2"/>
        <w:bidi w:val="0"/>
        <w:rPr>
          <w:rFonts w:hint="eastAsia"/>
          <w:lang w:val="en-US" w:eastAsia="zh-CN"/>
        </w:rPr>
      </w:pPr>
      <w:r>
        <w:rPr>
          <w:rFonts w:hint="eastAsia"/>
          <w:lang w:val="en-US" w:eastAsia="zh-CN"/>
        </w:rPr>
        <w:t>项目背景与研究意义</w:t>
      </w:r>
    </w:p>
    <w:p w14:paraId="1B195BAE">
      <w:pPr>
        <w:bidi w:val="0"/>
        <w:ind w:firstLine="560" w:firstLineChars="200"/>
        <w:rPr>
          <w:rFonts w:hint="default"/>
          <w:lang w:val="en-US" w:eastAsia="zh-CN"/>
        </w:rPr>
      </w:pPr>
      <w:r>
        <w:rPr>
          <w:rFonts w:hint="default"/>
          <w:lang w:val="en-US" w:eastAsia="zh-CN"/>
        </w:rPr>
        <w:t>人才市场是一个典型的复杂自适应系统，其运行过程受到学生、学校和企业等多类主体交互作用的共同影响。学生作为就业市场中的核心决策主体，会基于个人能力、兴趣偏好、家庭条件、职业预期及市场信息做出专业选择、学习投入与就业决策；学校作为人才供给的重要组织者，会通过专业设置、招生规模和培养质量影响人才结构；企业作为岗位需求方，则根据产业发展、岗位设置、招聘标准和薪酬策略不断调整人才需求。三类主体之间并非静态匹配关系，而是在持续反馈、动态博弈和信息传导中共同塑造人才市场运行格局。</w:t>
      </w:r>
    </w:p>
    <w:p w14:paraId="075A6558">
      <w:pPr>
        <w:bidi w:val="0"/>
        <w:ind w:firstLine="560" w:firstLineChars="200"/>
        <w:rPr>
          <w:rFonts w:hint="default"/>
          <w:lang w:val="en-US" w:eastAsia="zh-CN"/>
        </w:rPr>
      </w:pPr>
      <w:r>
        <w:rPr>
          <w:rFonts w:hint="default"/>
          <w:lang w:val="en-US" w:eastAsia="zh-CN"/>
        </w:rPr>
        <w:t>当前人才市场普遍存在专业设置与岗位需求不匹配、供需结构性失衡、热门专业扎堆、部分岗位长期招工困难以及学生就业满意度不高等问题。这类问题并不是单一因素造成的，而往往是大量个体在有限理性条件下做出局部最优决策后所形成的宏观结果。传统统计分析和回归建模方法虽然能够识别一些影响因素，但较难刻画人才市场中多主体异质性、行为反馈和动态演化过程。</w:t>
      </w:r>
    </w:p>
    <w:p w14:paraId="754300D6">
      <w:pPr>
        <w:bidi w:val="0"/>
        <w:ind w:firstLine="560" w:firstLineChars="200"/>
        <w:rPr>
          <w:rFonts w:hint="default"/>
          <w:lang w:val="en-US" w:eastAsia="zh-CN"/>
        </w:rPr>
      </w:pPr>
      <w:r>
        <w:rPr>
          <w:rFonts w:hint="default"/>
          <w:lang w:val="en-US" w:eastAsia="zh-CN"/>
        </w:rPr>
        <w:t>基于Agent的建模方法（ABM）能够从微观个体行为出发，通过设置主体属性、决策规则与交互机制，模拟复杂系统中“微观行为—中观互动—宏观现象”的形成过程，较适合用于研究人才市场供需错配、就业结构波动以及政策干预效果等问题。在此基础上，引入大模型能力，可进一步增强对个体画像、行为规则、政策场景和结果解释的智能化表达能力，从而提升模型对现实复杂行为的刻画水平。</w:t>
      </w:r>
    </w:p>
    <w:p w14:paraId="478DA0BD">
      <w:pPr>
        <w:bidi w:val="0"/>
        <w:ind w:firstLine="560" w:firstLineChars="200"/>
        <w:rPr>
          <w:rFonts w:hint="default"/>
          <w:lang w:val="en-US" w:eastAsia="zh-CN"/>
        </w:rPr>
      </w:pPr>
      <w:r>
        <w:rPr>
          <w:rFonts w:hint="default"/>
          <w:lang w:val="en-US" w:eastAsia="zh-CN"/>
        </w:rPr>
        <w:t>因此，开展基于ABM与大模型增强的人才市场供需动态仿真系统研究，不仅有助于从机制层面解释人才市场供需错配现象，而且能够为专业设置优化、人才培养调整和就业政策制定提供一定的模拟分析支撑。</w:t>
      </w:r>
    </w:p>
    <w:p w14:paraId="501F52F6">
      <w:pPr>
        <w:bidi w:val="0"/>
        <w:ind w:firstLine="560" w:firstLineChars="200"/>
        <w:rPr>
          <w:rFonts w:hint="default"/>
          <w:lang w:val="en-US" w:eastAsia="zh-CN"/>
        </w:rPr>
      </w:pPr>
      <w:r>
        <w:rPr>
          <w:rFonts w:hint="default"/>
          <w:lang w:val="en-US" w:eastAsia="zh-CN"/>
        </w:rPr>
        <w:t>面向学生—学校—企业三方互动的人才市场，构建基于Agent的动态仿真系统，并引入大模型增强个体决策刻画、场景生成与结果分析能力，用于研究人才供需错配的形成机制及干预路径。</w:t>
      </w:r>
    </w:p>
    <w:p w14:paraId="0B977868">
      <w:pPr>
        <w:pStyle w:val="2"/>
        <w:bidi w:val="0"/>
        <w:rPr>
          <w:rFonts w:hint="default"/>
          <w:lang w:val="en-US" w:eastAsia="zh-CN"/>
        </w:rPr>
      </w:pPr>
      <w:r>
        <w:rPr>
          <w:rFonts w:hint="default"/>
          <w:lang w:val="en-US" w:eastAsia="zh-CN"/>
        </w:rPr>
        <w:t>总体目标</w:t>
      </w:r>
    </w:p>
    <w:p w14:paraId="42E7D9D4">
      <w:pPr>
        <w:bidi w:val="0"/>
        <w:rPr>
          <w:rFonts w:hint="default"/>
          <w:lang w:val="en-US" w:eastAsia="zh-CN"/>
        </w:rPr>
      </w:pPr>
      <w:r>
        <w:rPr>
          <w:rFonts w:hint="default"/>
          <w:lang w:val="en-US" w:eastAsia="zh-CN"/>
        </w:rPr>
        <w:t>本项目面向学生、学校、企业三方互动的人才市场场景，构建基于Agent的动态仿真系统，并引入大模型辅助主体画像生成、行为规则校准、情景构建与结果解释，形成可运行、可实验、可分析的人才市场供需动态仿真平台。具体目标包括：</w:t>
      </w:r>
    </w:p>
    <w:p w14:paraId="502EA7C6">
      <w:pPr>
        <w:numPr>
          <w:ilvl w:val="0"/>
          <w:numId w:val="7"/>
        </w:numPr>
        <w:bidi w:val="0"/>
        <w:rPr>
          <w:rFonts w:hint="default"/>
          <w:lang w:val="en-US" w:eastAsia="zh-CN"/>
        </w:rPr>
      </w:pPr>
      <w:r>
        <w:rPr>
          <w:rFonts w:hint="default"/>
          <w:lang w:val="en-US" w:eastAsia="zh-CN"/>
        </w:rPr>
        <w:t>构建学生、学校、企业三类主体的Agent模型，形成面向人才市场供需互动的微观行为建模框架。</w:t>
      </w:r>
    </w:p>
    <w:p w14:paraId="2DBBEA62">
      <w:pPr>
        <w:numPr>
          <w:ilvl w:val="0"/>
          <w:numId w:val="7"/>
        </w:numPr>
        <w:bidi w:val="0"/>
        <w:rPr>
          <w:rFonts w:hint="default"/>
          <w:lang w:val="en-US" w:eastAsia="zh-CN"/>
        </w:rPr>
      </w:pPr>
      <w:r>
        <w:rPr>
          <w:rFonts w:hint="default"/>
          <w:lang w:val="en-US" w:eastAsia="zh-CN"/>
        </w:rPr>
        <w:t>设计人才市场供需动态演化机制，模拟学生在能力、偏好、市场信号与职业发展预期影响下的学习和就业决策过程。</w:t>
      </w:r>
    </w:p>
    <w:p w14:paraId="04E554A0">
      <w:pPr>
        <w:numPr>
          <w:ilvl w:val="0"/>
          <w:numId w:val="7"/>
        </w:numPr>
        <w:bidi w:val="0"/>
        <w:rPr>
          <w:rFonts w:hint="default"/>
          <w:lang w:val="en-US" w:eastAsia="zh-CN"/>
        </w:rPr>
      </w:pPr>
      <w:r>
        <w:rPr>
          <w:rFonts w:hint="default"/>
          <w:lang w:val="en-US" w:eastAsia="zh-CN"/>
        </w:rPr>
        <w:t>实现仿真系统运行与多场景实验分析，观察专业—岗位错配、就业率变化、岗位空缺率等宏观现象的形成过程。</w:t>
      </w:r>
    </w:p>
    <w:p w14:paraId="77E1A822">
      <w:pPr>
        <w:numPr>
          <w:ilvl w:val="0"/>
          <w:numId w:val="7"/>
        </w:numPr>
        <w:bidi w:val="0"/>
        <w:rPr>
          <w:rFonts w:hint="default"/>
          <w:lang w:val="en-US" w:eastAsia="zh-CN"/>
        </w:rPr>
      </w:pPr>
      <w:r>
        <w:rPr>
          <w:rFonts w:hint="default"/>
          <w:lang w:val="en-US" w:eastAsia="zh-CN"/>
        </w:rPr>
        <w:t>引入大模型能力，对主体画像生成、行为规则设计、政策实验场景构造和仿真结果解释进行增强，提高系统的智能化与可解释性。</w:t>
      </w:r>
    </w:p>
    <w:p w14:paraId="68D175F8">
      <w:pPr>
        <w:numPr>
          <w:ilvl w:val="0"/>
          <w:numId w:val="7"/>
        </w:numPr>
        <w:bidi w:val="0"/>
        <w:rPr>
          <w:rFonts w:hint="default"/>
          <w:lang w:val="en-US" w:eastAsia="zh-CN"/>
        </w:rPr>
      </w:pPr>
      <w:r>
        <w:rPr>
          <w:rFonts w:hint="default"/>
          <w:lang w:val="en-US" w:eastAsia="zh-CN"/>
        </w:rPr>
        <w:t>形成分析报告，总结人才供需失衡的形成机制，并分析不同干预策略对市场结构的影响。</w:t>
      </w:r>
    </w:p>
    <w:p w14:paraId="1069F802">
      <w:pPr>
        <w:pStyle w:val="2"/>
        <w:bidi w:val="0"/>
        <w:rPr>
          <w:rFonts w:hint="default"/>
          <w:lang w:val="en-US" w:eastAsia="zh-CN"/>
        </w:rPr>
      </w:pPr>
      <w:r>
        <w:rPr>
          <w:rFonts w:hint="eastAsia"/>
          <w:lang w:val="en-US" w:eastAsia="zh-CN"/>
        </w:rPr>
        <w:t>主要研究内容</w:t>
      </w:r>
    </w:p>
    <w:p w14:paraId="6336515F">
      <w:pPr>
        <w:numPr>
          <w:ilvl w:val="0"/>
          <w:numId w:val="8"/>
        </w:numPr>
        <w:rPr>
          <w:rFonts w:hint="default"/>
          <w:b/>
          <w:bCs/>
          <w:lang w:val="en-US" w:eastAsia="zh-CN"/>
        </w:rPr>
      </w:pPr>
      <w:r>
        <w:rPr>
          <w:rFonts w:hint="default"/>
          <w:b/>
          <w:bCs/>
          <w:lang w:val="en-US" w:eastAsia="zh-CN"/>
        </w:rPr>
        <w:t>人才市场多主体Agent建模</w:t>
      </w:r>
    </w:p>
    <w:p w14:paraId="2D46ECF0">
      <w:pPr>
        <w:rPr>
          <w:rFonts w:hint="default"/>
          <w:lang w:val="en-US" w:eastAsia="zh-CN"/>
        </w:rPr>
      </w:pPr>
      <w:r>
        <w:rPr>
          <w:rFonts w:hint="default"/>
          <w:lang w:val="en-US" w:eastAsia="zh-CN"/>
        </w:rPr>
        <w:t>围绕人才市场中的关键参与方，构建学生、学校、企业三类Agent模型。学生Agent重点描述能力水平、兴趣偏好、风险偏好、家庭资源、城市偏好、薪资预期、专业选择和就业状态等属性；学校Agent重点描述学校层次、招生规模、专业设置、培养质量和专业吸引力等属性；企业Agent重点描述行业类型、岗位需求、招聘门槛、薪资水平和用工策略等属性。通过对多类主体异质特征的刻画，为仿真系统提供微观建模基础。</w:t>
      </w:r>
    </w:p>
    <w:p w14:paraId="052E38B6">
      <w:pPr>
        <w:numPr>
          <w:ilvl w:val="0"/>
          <w:numId w:val="8"/>
        </w:numPr>
        <w:ind w:firstLine="560"/>
        <w:rPr>
          <w:rFonts w:hint="default"/>
          <w:b/>
          <w:bCs/>
          <w:lang w:val="en-US" w:eastAsia="zh-CN"/>
        </w:rPr>
      </w:pPr>
      <w:r>
        <w:rPr>
          <w:rFonts w:hint="default"/>
          <w:b/>
          <w:bCs/>
          <w:lang w:val="en-US" w:eastAsia="zh-CN"/>
        </w:rPr>
        <w:t>学生学习与就业决策机制设计</w:t>
      </w:r>
    </w:p>
    <w:p w14:paraId="15FC8B49">
      <w:pPr>
        <w:rPr>
          <w:rFonts w:hint="default"/>
          <w:lang w:val="en-US" w:eastAsia="zh-CN"/>
        </w:rPr>
      </w:pPr>
      <w:r>
        <w:rPr>
          <w:rFonts w:hint="default"/>
          <w:lang w:val="en-US" w:eastAsia="zh-CN"/>
        </w:rPr>
        <w:t>围绕学生在学习与就业过程中的动态决策行为，建立学生Agent在专业选择、学习投入、岗位投递、职业取舍和继续深造等方面的行为规则。决策过程中综合考虑学生自身能力与兴趣、学校培养条件、企业岗位需求、薪资水平、城市吸引力、就业竞争程度及市场信息传导等因素，使学生决策不再是静态单一选择，而是随环境变化进行动态调整的过程。</w:t>
      </w:r>
    </w:p>
    <w:p w14:paraId="5E5D0D33">
      <w:pPr>
        <w:numPr>
          <w:ilvl w:val="0"/>
          <w:numId w:val="8"/>
        </w:numPr>
        <w:ind w:firstLine="560"/>
        <w:rPr>
          <w:rFonts w:hint="default"/>
          <w:b/>
          <w:bCs/>
          <w:lang w:val="en-US" w:eastAsia="zh-CN"/>
        </w:rPr>
      </w:pPr>
      <w:r>
        <w:rPr>
          <w:rFonts w:hint="default"/>
          <w:b/>
          <w:bCs/>
          <w:lang w:val="en-US" w:eastAsia="zh-CN"/>
        </w:rPr>
        <w:t>学校—企业—学生三方互动演化机制构建</w:t>
      </w:r>
    </w:p>
    <w:p w14:paraId="6765CD3A">
      <w:pPr>
        <w:rPr>
          <w:rFonts w:hint="default"/>
          <w:lang w:val="en-US" w:eastAsia="zh-CN"/>
        </w:rPr>
      </w:pPr>
      <w:r>
        <w:rPr>
          <w:rFonts w:hint="default"/>
          <w:lang w:val="en-US" w:eastAsia="zh-CN"/>
        </w:rPr>
        <w:t>构建学校、企业和学生之间的动态反馈与交互机制。学校通过招生和培养影响人才供给结构，企业通过岗位发布和招聘策略影响人才需求结构，学生通过专业与就业决策影响市场匹配结果。进一步引入反馈机制，如学校根据就业结果调整专业规模、企业根据招聘结果调整岗位门槛和薪酬、学生根据市场信号调整择业预期，形成微观行为驱动下的宏观市场演化过程。</w:t>
      </w:r>
    </w:p>
    <w:p w14:paraId="472104A3">
      <w:pPr>
        <w:numPr>
          <w:ilvl w:val="0"/>
          <w:numId w:val="8"/>
        </w:numPr>
        <w:ind w:firstLine="560"/>
        <w:rPr>
          <w:rFonts w:hint="default"/>
          <w:b/>
          <w:bCs/>
          <w:lang w:val="en-US" w:eastAsia="zh-CN"/>
        </w:rPr>
      </w:pPr>
      <w:r>
        <w:rPr>
          <w:rFonts w:hint="default"/>
          <w:b/>
          <w:bCs/>
          <w:lang w:val="en-US" w:eastAsia="zh-CN"/>
        </w:rPr>
        <w:t>基于ABM的人才市场仿真系统实现</w:t>
      </w:r>
    </w:p>
    <w:p w14:paraId="3462D5E5">
      <w:pPr>
        <w:rPr>
          <w:rFonts w:hint="default"/>
          <w:lang w:val="en-US" w:eastAsia="zh-CN"/>
        </w:rPr>
      </w:pPr>
      <w:r>
        <w:rPr>
          <w:rFonts w:hint="default"/>
          <w:lang w:val="en-US" w:eastAsia="zh-CN"/>
        </w:rPr>
        <w:t>开发人才市场供需动态仿真系统，实现主体初始化、参数配置、场景设定、轮次仿真、结果统计与可视化分析等功能。系统支持不同参数组合和不同外部场景下的多轮运行，能够输出就业率、对口率、岗位空缺率、专业供需偏差、跨专业就业比例等关键指标，为机制分析和政策实验提供基础支撑。</w:t>
      </w:r>
    </w:p>
    <w:p w14:paraId="4137C949">
      <w:pPr>
        <w:numPr>
          <w:ilvl w:val="0"/>
          <w:numId w:val="8"/>
        </w:numPr>
        <w:ind w:firstLine="560"/>
        <w:rPr>
          <w:rFonts w:hint="default"/>
          <w:b/>
          <w:bCs/>
          <w:lang w:val="en-US" w:eastAsia="zh-CN"/>
        </w:rPr>
      </w:pPr>
      <w:r>
        <w:rPr>
          <w:rFonts w:hint="default"/>
          <w:b/>
          <w:bCs/>
          <w:lang w:val="en-US" w:eastAsia="zh-CN"/>
        </w:rPr>
        <w:t>大模型增强的规则生成与结果解释机制</w:t>
      </w:r>
    </w:p>
    <w:p w14:paraId="2DD2EBF5">
      <w:pPr>
        <w:rPr>
          <w:rFonts w:hint="default"/>
          <w:lang w:val="en-US" w:eastAsia="zh-CN"/>
        </w:rPr>
      </w:pPr>
      <w:r>
        <w:rPr>
          <w:rFonts w:hint="default"/>
          <w:lang w:val="en-US" w:eastAsia="zh-CN"/>
        </w:rPr>
        <w:t>在ABM主体框架基础上，引入大模型辅助实现主体画像生成、行为规则提炼、实验场景生成和结果解释分析。大模型不直接取代仿真引擎，而是作为智能增强模块，为学生和企业画像生成、场景参数配置、仿真结果归纳与政策建议提取提供支持，从而形成“ABM负责机制模拟，大模型负责认知增强”的融合模式。</w:t>
      </w:r>
    </w:p>
    <w:p w14:paraId="75D70630">
      <w:pPr>
        <w:pStyle w:val="2"/>
        <w:bidi w:val="0"/>
        <w:rPr>
          <w:rFonts w:hint="default" w:cs="Times New Roman"/>
          <w:b/>
          <w:lang w:val="en-US" w:eastAsia="zh-CN"/>
        </w:rPr>
      </w:pPr>
      <w:r>
        <w:rPr>
          <w:rFonts w:hint="eastAsia" w:cs="Times New Roman"/>
          <w:b/>
          <w:lang w:val="en-US" w:eastAsia="zh-CN"/>
        </w:rPr>
        <w:t>拟解决的问题</w:t>
      </w:r>
    </w:p>
    <w:p w14:paraId="38988B42">
      <w:pPr>
        <w:numPr>
          <w:ilvl w:val="0"/>
          <w:numId w:val="9"/>
        </w:numPr>
        <w:rPr>
          <w:rFonts w:hint="default"/>
          <w:b/>
          <w:bCs/>
          <w:lang w:val="en-US" w:eastAsia="zh-CN"/>
        </w:rPr>
      </w:pPr>
      <w:r>
        <w:rPr>
          <w:rFonts w:hint="default"/>
          <w:b/>
          <w:bCs/>
          <w:lang w:val="en-US" w:eastAsia="zh-CN"/>
        </w:rPr>
        <w:t>如何从微观个体行为出发刻画人才市场供需错配的形成机制。</w:t>
      </w:r>
      <w:r>
        <w:rPr>
          <w:rFonts w:hint="default"/>
          <w:lang w:val="en-US" w:eastAsia="zh-CN"/>
        </w:rPr>
        <w:t>也就是如何将学生、学校和企业三方的局部决策规则组织起来，并通过交互反馈形成就业失衡、岗位空缺和专业冷热不均等宏观现象</w:t>
      </w:r>
    </w:p>
    <w:p w14:paraId="516F54FD">
      <w:pPr>
        <w:numPr>
          <w:ilvl w:val="0"/>
          <w:numId w:val="9"/>
        </w:numPr>
        <w:rPr>
          <w:rFonts w:hint="default"/>
          <w:lang w:val="en-US" w:eastAsia="zh-CN"/>
        </w:rPr>
      </w:pPr>
      <w:r>
        <w:rPr>
          <w:rFonts w:hint="default"/>
          <w:b/>
          <w:bCs/>
          <w:lang w:val="en-US" w:eastAsia="zh-CN"/>
        </w:rPr>
        <w:t>如何在有限数据条件下构建合理的人才市场仿真主体与行为规则。</w:t>
      </w:r>
      <w:r>
        <w:rPr>
          <w:rFonts w:hint="default"/>
          <w:lang w:val="en-US" w:eastAsia="zh-CN"/>
        </w:rPr>
        <w:t>由于现实中完整微观链条数据难以获取，需要结合公开统计数据、调查报告和合理假设，对主体分布和行为逻辑进行参数化设计。</w:t>
      </w:r>
    </w:p>
    <w:p w14:paraId="3471F7D7">
      <w:pPr>
        <w:numPr>
          <w:ilvl w:val="0"/>
          <w:numId w:val="9"/>
        </w:numPr>
        <w:rPr>
          <w:rFonts w:hint="default"/>
          <w:lang w:val="en-US" w:eastAsia="zh-CN"/>
        </w:rPr>
      </w:pPr>
      <w:r>
        <w:rPr>
          <w:rFonts w:hint="default"/>
          <w:b/>
          <w:bCs/>
          <w:lang w:val="en-US" w:eastAsia="zh-CN"/>
        </w:rPr>
        <w:t>如何在保证ABM可解释性的前提下引入大模型增强能力。</w:t>
      </w:r>
      <w:r>
        <w:rPr>
          <w:rFonts w:hint="default"/>
          <w:lang w:val="en-US" w:eastAsia="zh-CN"/>
        </w:rPr>
        <w:t>即明确大模型在主体画像、规则提炼、情景构造和结果解释中的作用边界，避免其替代核心仿真机制，确保系统逻辑清晰、结果可复现、分析可说明。</w:t>
      </w:r>
    </w:p>
    <w:p w14:paraId="214EC718">
      <w:pPr>
        <w:numPr>
          <w:ilvl w:val="0"/>
          <w:numId w:val="9"/>
        </w:numPr>
        <w:ind w:firstLine="560"/>
        <w:rPr>
          <w:rFonts w:hint="default"/>
          <w:lang w:val="en-US" w:eastAsia="zh-CN"/>
        </w:rPr>
      </w:pPr>
      <w:r>
        <w:rPr>
          <w:rFonts w:hint="default"/>
          <w:b/>
          <w:bCs/>
          <w:lang w:val="en-US" w:eastAsia="zh-CN"/>
        </w:rPr>
        <w:t>如何设计多场景实验以评估政策干预或市场变化的影响。</w:t>
      </w:r>
      <w:r>
        <w:rPr>
          <w:rFonts w:hint="default"/>
          <w:lang w:val="en-US" w:eastAsia="zh-CN"/>
        </w:rPr>
        <w:t>包括信息透明度变化、专业扩招缩招、产业需求变化、薪资激励和宏观经济波动等情景下，人才市场演化结果的变化规律分析。</w:t>
      </w:r>
    </w:p>
    <w:p w14:paraId="4EE4FB3C">
      <w:pPr>
        <w:pStyle w:val="2"/>
        <w:bidi w:val="0"/>
        <w:rPr>
          <w:rFonts w:hint="default"/>
          <w:lang w:val="en-US" w:eastAsia="zh-CN"/>
        </w:rPr>
      </w:pPr>
      <w:r>
        <w:rPr>
          <w:rFonts w:hint="default"/>
          <w:lang w:val="en-US" w:eastAsia="zh-CN"/>
        </w:rPr>
        <w:t>技术路线</w:t>
      </w:r>
    </w:p>
    <w:p w14:paraId="44EC3386">
      <w:pPr>
        <w:bidi w:val="0"/>
        <w:rPr>
          <w:rFonts w:hint="default"/>
          <w:lang w:val="en-US" w:eastAsia="zh-CN"/>
        </w:rPr>
      </w:pPr>
      <w:r>
        <w:rPr>
          <w:rFonts w:hint="default"/>
          <w:lang w:val="en-US" w:eastAsia="zh-CN"/>
        </w:rPr>
        <w:t>本项目总体采用“数据构建—主体建模—规则设计—仿真实现—智能增强—实验分析”的技术路线。</w:t>
      </w:r>
    </w:p>
    <w:p w14:paraId="4B45E837">
      <w:pPr>
        <w:bidi w:val="0"/>
        <w:rPr>
          <w:rFonts w:hint="default"/>
          <w:lang w:val="en-US" w:eastAsia="zh-CN"/>
        </w:rPr>
      </w:pPr>
      <w:r>
        <w:rPr>
          <w:rFonts w:hint="default"/>
          <w:lang w:val="en-US" w:eastAsia="zh-CN"/>
        </w:rPr>
        <w:t>第一步，基于公开统计资料和合理分布假设构建人才市场基础数据，包括学生规模分布、学校专业结构、企业岗位需求结构及区域就业吸引特征等。</w:t>
      </w:r>
    </w:p>
    <w:p w14:paraId="6E88E554">
      <w:pPr>
        <w:bidi w:val="0"/>
        <w:rPr>
          <w:rFonts w:hint="default"/>
          <w:lang w:val="en-US" w:eastAsia="zh-CN"/>
        </w:rPr>
      </w:pPr>
      <w:r>
        <w:rPr>
          <w:rFonts w:hint="default"/>
          <w:lang w:val="en-US" w:eastAsia="zh-CN"/>
        </w:rPr>
        <w:t>第二步，构建学生、学校和企业三类Agent模型，并定义其属性、状态与交互关系。</w:t>
      </w:r>
    </w:p>
    <w:p w14:paraId="5AEA9B88">
      <w:pPr>
        <w:bidi w:val="0"/>
        <w:rPr>
          <w:rFonts w:hint="default"/>
          <w:lang w:val="en-US" w:eastAsia="zh-CN"/>
        </w:rPr>
      </w:pPr>
      <w:r>
        <w:rPr>
          <w:rFonts w:hint="default"/>
          <w:lang w:val="en-US" w:eastAsia="zh-CN"/>
        </w:rPr>
        <w:t>第三步，设计学生学习与就业决策规则、企业招聘与调整规则、学校招生与专业反馈规则，形成三方动态演化闭环。</w:t>
      </w:r>
    </w:p>
    <w:p w14:paraId="703DF891">
      <w:pPr>
        <w:bidi w:val="0"/>
        <w:rPr>
          <w:rFonts w:hint="default"/>
          <w:lang w:val="en-US" w:eastAsia="zh-CN"/>
        </w:rPr>
      </w:pPr>
      <w:r>
        <w:rPr>
          <w:rFonts w:hint="default"/>
          <w:lang w:val="en-US" w:eastAsia="zh-CN"/>
        </w:rPr>
        <w:t>第四步，基于Python实现ABM仿真引擎，支持多轮运行、参数配置和指标输出。</w:t>
      </w:r>
    </w:p>
    <w:p w14:paraId="06EB4DE5">
      <w:pPr>
        <w:bidi w:val="0"/>
        <w:rPr>
          <w:rFonts w:hint="default"/>
          <w:lang w:val="en-US" w:eastAsia="zh-CN"/>
        </w:rPr>
      </w:pPr>
      <w:r>
        <w:rPr>
          <w:rFonts w:hint="default"/>
          <w:lang w:val="en-US" w:eastAsia="zh-CN"/>
        </w:rPr>
        <w:t>第五步，引入大模型模块，对主体画像、规则模板、场景构造和结果分析进行增强。</w:t>
      </w:r>
    </w:p>
    <w:p w14:paraId="504CE97B">
      <w:pPr>
        <w:bidi w:val="0"/>
        <w:rPr>
          <w:rFonts w:hint="default"/>
          <w:lang w:val="en-US" w:eastAsia="zh-CN"/>
        </w:rPr>
      </w:pPr>
      <w:r>
        <w:rPr>
          <w:rFonts w:hint="default"/>
          <w:lang w:val="en-US" w:eastAsia="zh-CN"/>
        </w:rPr>
        <w:t>第六步，设置不同实验场景，开展仿真对比分析，形成分析报告和结论建议。</w:t>
      </w:r>
    </w:p>
    <w:p w14:paraId="66AC354D">
      <w:pPr>
        <w:pStyle w:val="2"/>
        <w:bidi w:val="0"/>
        <w:rPr>
          <w:rFonts w:hint="eastAsia"/>
          <w:lang w:val="en-US" w:eastAsia="zh-CN"/>
        </w:rPr>
      </w:pPr>
      <w:r>
        <w:rPr>
          <w:rFonts w:hint="eastAsia"/>
          <w:lang w:val="en-US" w:eastAsia="zh-CN"/>
        </w:rPr>
        <w:t>系统总体架构</w:t>
      </w:r>
    </w:p>
    <w:p w14:paraId="34C4A8CB">
      <w:pPr>
        <w:numPr>
          <w:ilvl w:val="0"/>
          <w:numId w:val="10"/>
        </w:numPr>
        <w:rPr>
          <w:rFonts w:hint="eastAsia"/>
          <w:lang w:val="en-US" w:eastAsia="zh-CN"/>
        </w:rPr>
      </w:pPr>
      <w:r>
        <w:rPr>
          <w:rFonts w:hint="eastAsia"/>
          <w:lang w:val="en-US" w:eastAsia="zh-CN"/>
        </w:rPr>
        <w:t>数据层</w:t>
      </w:r>
    </w:p>
    <w:p w14:paraId="0C87CF09">
      <w:pPr>
        <w:rPr>
          <w:rFonts w:hint="eastAsia"/>
          <w:lang w:val="en-US" w:eastAsia="zh-CN"/>
        </w:rPr>
      </w:pPr>
      <w:r>
        <w:rPr>
          <w:rFonts w:hint="eastAsia"/>
          <w:lang w:val="en-US" w:eastAsia="zh-CN"/>
        </w:rPr>
        <w:t>负责基础数据输入与参数管理，包括：人口与学生分布数据、学校专业与培养数据、企业岗位需求数据、场景参数配置数据、仿真结果存储数据</w:t>
      </w:r>
    </w:p>
    <w:p w14:paraId="25859A5D">
      <w:pPr>
        <w:numPr>
          <w:ilvl w:val="0"/>
          <w:numId w:val="10"/>
        </w:numPr>
        <w:ind w:firstLine="560"/>
        <w:rPr>
          <w:rFonts w:hint="eastAsia"/>
          <w:lang w:val="en-US" w:eastAsia="zh-CN"/>
        </w:rPr>
      </w:pPr>
      <w:r>
        <w:rPr>
          <w:rFonts w:hint="eastAsia"/>
          <w:lang w:val="en-US" w:eastAsia="zh-CN"/>
        </w:rPr>
        <w:t>模型层</w:t>
      </w:r>
    </w:p>
    <w:p w14:paraId="464AC520">
      <w:pPr>
        <w:rPr>
          <w:rFonts w:hint="eastAsia"/>
          <w:lang w:val="en-US" w:eastAsia="zh-CN"/>
        </w:rPr>
      </w:pPr>
      <w:r>
        <w:rPr>
          <w:rFonts w:hint="eastAsia"/>
          <w:lang w:val="en-US" w:eastAsia="zh-CN"/>
        </w:rPr>
        <w:t>负责核心建模与仿真逻辑，包括：学生Agent模型、学校Agent模型、企业Agent模型、岗位匹配模型、市场反馈模型、指标统计模型</w:t>
      </w:r>
    </w:p>
    <w:p w14:paraId="46396AC9">
      <w:pPr>
        <w:numPr>
          <w:ilvl w:val="0"/>
          <w:numId w:val="10"/>
        </w:numPr>
        <w:ind w:firstLine="560"/>
        <w:rPr>
          <w:rFonts w:hint="eastAsia"/>
          <w:lang w:val="en-US" w:eastAsia="zh-CN"/>
        </w:rPr>
      </w:pPr>
      <w:r>
        <w:rPr>
          <w:rFonts w:hint="eastAsia"/>
          <w:lang w:val="en-US" w:eastAsia="zh-CN"/>
        </w:rPr>
        <w:t>智能增强层</w:t>
      </w:r>
    </w:p>
    <w:p w14:paraId="0C1E60C2">
      <w:pPr>
        <w:rPr>
          <w:rFonts w:hint="eastAsia"/>
          <w:lang w:val="en-US" w:eastAsia="zh-CN"/>
        </w:rPr>
      </w:pPr>
      <w:r>
        <w:rPr>
          <w:rFonts w:hint="eastAsia"/>
          <w:lang w:val="en-US" w:eastAsia="zh-CN"/>
        </w:rPr>
        <w:t>负责大模型相关能力，包括：主体画像生成、规则模板提炼、场景生成与参数建议、仿真结果解释与报告辅助生成</w:t>
      </w:r>
    </w:p>
    <w:p w14:paraId="45FF26C9">
      <w:pPr>
        <w:numPr>
          <w:ilvl w:val="0"/>
          <w:numId w:val="10"/>
        </w:numPr>
        <w:ind w:firstLine="560"/>
        <w:rPr>
          <w:rFonts w:hint="eastAsia"/>
          <w:lang w:val="en-US" w:eastAsia="zh-CN"/>
        </w:rPr>
      </w:pPr>
      <w:r>
        <w:rPr>
          <w:rFonts w:hint="eastAsia"/>
          <w:lang w:val="en-US" w:eastAsia="zh-CN"/>
        </w:rPr>
        <w:t>应用展示层</w:t>
      </w:r>
    </w:p>
    <w:p w14:paraId="522AC312">
      <w:pPr>
        <w:rPr>
          <w:rFonts w:hint="eastAsia"/>
          <w:lang w:val="en-US" w:eastAsia="zh-CN"/>
        </w:rPr>
      </w:pPr>
      <w:r>
        <w:rPr>
          <w:rFonts w:hint="eastAsia"/>
          <w:lang w:val="en-US" w:eastAsia="zh-CN"/>
        </w:rPr>
        <w:t>负责系统交互与可视化，包括：参数配置页面、场景管理页面、仿真运行控制页面、结果图表分析页面、报告导出页面</w:t>
      </w:r>
    </w:p>
    <w:p w14:paraId="7285B7DE">
      <w:pPr>
        <w:pStyle w:val="2"/>
        <w:bidi w:val="0"/>
        <w:rPr>
          <w:rFonts w:hint="default"/>
          <w:lang w:val="en-US" w:eastAsia="zh-CN"/>
        </w:rPr>
      </w:pPr>
      <w:r>
        <w:rPr>
          <w:rFonts w:hint="eastAsia"/>
          <w:lang w:val="en-US" w:eastAsia="zh-CN"/>
        </w:rPr>
        <w:t>系统设计</w:t>
      </w:r>
    </w:p>
    <w:p w14:paraId="24C1DC82">
      <w:pPr>
        <w:numPr>
          <w:ilvl w:val="0"/>
          <w:numId w:val="11"/>
        </w:numPr>
        <w:rPr>
          <w:rFonts w:hint="default"/>
          <w:lang w:val="en-US" w:eastAsia="zh-CN"/>
        </w:rPr>
      </w:pPr>
      <w:r>
        <w:rPr>
          <w:rFonts w:hint="default"/>
          <w:lang w:val="en-US" w:eastAsia="zh-CN"/>
        </w:rPr>
        <w:t>基础数据管理功能</w:t>
      </w:r>
    </w:p>
    <w:p w14:paraId="61CA866C">
      <w:pPr>
        <w:rPr>
          <w:rFonts w:hint="default"/>
          <w:lang w:val="en-US" w:eastAsia="zh-CN"/>
        </w:rPr>
      </w:pPr>
      <w:r>
        <w:rPr>
          <w:rFonts w:hint="default"/>
          <w:lang w:val="en-US" w:eastAsia="zh-CN"/>
        </w:rPr>
        <w:t>实现学生、学校、企业基础数据导入、编辑和管理，支持通过CSV、Excel或JSON格式读取基础数据，也支持根据给定参数自动生成模拟数据集。</w:t>
      </w:r>
    </w:p>
    <w:p w14:paraId="241CF629">
      <w:pPr>
        <w:numPr>
          <w:ilvl w:val="0"/>
          <w:numId w:val="11"/>
        </w:numPr>
        <w:ind w:firstLine="560"/>
        <w:rPr>
          <w:rFonts w:hint="default"/>
          <w:lang w:val="en-US" w:eastAsia="zh-CN"/>
        </w:rPr>
      </w:pPr>
      <w:r>
        <w:rPr>
          <w:rFonts w:hint="default"/>
          <w:lang w:val="en-US" w:eastAsia="zh-CN"/>
        </w:rPr>
        <w:t>Agent初始化功能</w:t>
      </w:r>
    </w:p>
    <w:p w14:paraId="332BE12C">
      <w:pPr>
        <w:rPr>
          <w:rFonts w:hint="default"/>
          <w:lang w:val="en-US" w:eastAsia="zh-CN"/>
        </w:rPr>
      </w:pPr>
      <w:r>
        <w:rPr>
          <w:rFonts w:hint="default"/>
          <w:lang w:val="en-US" w:eastAsia="zh-CN"/>
        </w:rPr>
        <w:t>根据输入参数初始化学生、学校和企业主体数量及其分布特征，形成仿真运行的初始状态。</w:t>
      </w:r>
    </w:p>
    <w:p w14:paraId="47320B46">
      <w:pPr>
        <w:numPr>
          <w:ilvl w:val="0"/>
          <w:numId w:val="11"/>
        </w:numPr>
        <w:ind w:firstLine="560"/>
        <w:rPr>
          <w:rFonts w:hint="default"/>
          <w:lang w:val="en-US" w:eastAsia="zh-CN"/>
        </w:rPr>
      </w:pPr>
      <w:r>
        <w:rPr>
          <w:rFonts w:hint="default"/>
          <w:lang w:val="en-US" w:eastAsia="zh-CN"/>
        </w:rPr>
        <w:t>行为规则配置功能</w:t>
      </w:r>
    </w:p>
    <w:p w14:paraId="2C9E4F36">
      <w:pPr>
        <w:rPr>
          <w:rFonts w:hint="default"/>
          <w:lang w:val="en-US" w:eastAsia="zh-CN"/>
        </w:rPr>
      </w:pPr>
      <w:r>
        <w:rPr>
          <w:rFonts w:hint="default"/>
          <w:lang w:val="en-US" w:eastAsia="zh-CN"/>
        </w:rPr>
        <w:t>支持设置学生决策规则、企业招聘规则和学校反馈规则，包括效用权重、门槛阈值、反馈系数和信息透明度等参数。</w:t>
      </w:r>
    </w:p>
    <w:p w14:paraId="03CD3C5F">
      <w:pPr>
        <w:numPr>
          <w:ilvl w:val="0"/>
          <w:numId w:val="11"/>
        </w:numPr>
        <w:ind w:firstLine="560"/>
        <w:rPr>
          <w:rFonts w:hint="default"/>
          <w:lang w:val="en-US" w:eastAsia="zh-CN"/>
        </w:rPr>
      </w:pPr>
      <w:r>
        <w:rPr>
          <w:rFonts w:hint="default"/>
          <w:lang w:val="en-US" w:eastAsia="zh-CN"/>
        </w:rPr>
        <w:t>仿真</w:t>
      </w:r>
      <w:r>
        <w:rPr>
          <w:rFonts w:hint="default"/>
          <w:lang w:val="en-US" w:eastAsia="zh-CN"/>
        </w:rPr>
        <w:t>运行功能</w:t>
      </w:r>
    </w:p>
    <w:p w14:paraId="21985172">
      <w:pPr>
        <w:rPr>
          <w:rFonts w:hint="default"/>
          <w:lang w:val="en-US" w:eastAsia="zh-CN"/>
        </w:rPr>
      </w:pPr>
      <w:r>
        <w:rPr>
          <w:rFonts w:hint="default"/>
          <w:lang w:val="en-US" w:eastAsia="zh-CN"/>
        </w:rPr>
        <w:t>支持设定仿真轮次、时间步长和实验场景，启动系统运行，并记录每一轮主体状态变化和市场指标变化。</w:t>
      </w:r>
    </w:p>
    <w:p w14:paraId="2B966D76">
      <w:pPr>
        <w:numPr>
          <w:ilvl w:val="0"/>
          <w:numId w:val="11"/>
        </w:numPr>
        <w:ind w:firstLine="560"/>
        <w:rPr>
          <w:rFonts w:hint="default"/>
          <w:lang w:val="en-US" w:eastAsia="zh-CN"/>
        </w:rPr>
      </w:pPr>
      <w:r>
        <w:rPr>
          <w:rFonts w:hint="default"/>
          <w:lang w:val="en-US" w:eastAsia="zh-CN"/>
        </w:rPr>
        <w:t>多场景实验功能</w:t>
      </w:r>
    </w:p>
    <w:p w14:paraId="762D9794">
      <w:pPr>
        <w:rPr>
          <w:rFonts w:hint="default"/>
          <w:lang w:val="en-US" w:eastAsia="zh-CN"/>
        </w:rPr>
      </w:pPr>
      <w:r>
        <w:rPr>
          <w:rFonts w:hint="default"/>
          <w:lang w:val="en-US" w:eastAsia="zh-CN"/>
        </w:rPr>
        <w:t>支持设置基准场景、政策干预场景、市场波动场景和产业变化场景，比较不同情景下的人才市场运行结果。</w:t>
      </w:r>
    </w:p>
    <w:p w14:paraId="01BCFF03">
      <w:pPr>
        <w:numPr>
          <w:ilvl w:val="0"/>
          <w:numId w:val="11"/>
        </w:numPr>
        <w:ind w:firstLine="560"/>
        <w:rPr>
          <w:rFonts w:hint="default"/>
          <w:lang w:val="en-US" w:eastAsia="zh-CN"/>
        </w:rPr>
      </w:pPr>
      <w:r>
        <w:rPr>
          <w:rFonts w:hint="default"/>
          <w:lang w:val="en-US" w:eastAsia="zh-CN"/>
        </w:rPr>
        <w:t>结果</w:t>
      </w:r>
      <w:r>
        <w:rPr>
          <w:rFonts w:hint="default"/>
          <w:lang w:val="en-US" w:eastAsia="zh-CN"/>
        </w:rPr>
        <w:t>分析与可视化功能</w:t>
      </w:r>
    </w:p>
    <w:p w14:paraId="52259CB2">
      <w:pPr>
        <w:rPr>
          <w:rFonts w:hint="default"/>
          <w:lang w:val="en-US" w:eastAsia="zh-CN"/>
        </w:rPr>
      </w:pPr>
      <w:r>
        <w:rPr>
          <w:rFonts w:hint="default"/>
          <w:lang w:val="en-US" w:eastAsia="zh-CN"/>
        </w:rPr>
        <w:t>实现就业率、对口就业率、岗位空缺率、跨专业就业比例、专业供需偏差等指标的动态展示，并支持折线图、柱状图、热力图等方式呈现。</w:t>
      </w:r>
    </w:p>
    <w:p w14:paraId="2DD367A3">
      <w:pPr>
        <w:numPr>
          <w:ilvl w:val="0"/>
          <w:numId w:val="11"/>
        </w:numPr>
        <w:ind w:firstLine="560"/>
        <w:rPr>
          <w:rFonts w:hint="default"/>
          <w:lang w:val="en-US" w:eastAsia="zh-CN"/>
        </w:rPr>
      </w:pPr>
      <w:r>
        <w:rPr>
          <w:rFonts w:hint="default"/>
          <w:lang w:val="en-US" w:eastAsia="zh-CN"/>
        </w:rPr>
        <w:t>智能</w:t>
      </w:r>
      <w:r>
        <w:rPr>
          <w:rFonts w:hint="default"/>
          <w:lang w:val="en-US" w:eastAsia="zh-CN"/>
        </w:rPr>
        <w:t>分析功能</w:t>
      </w:r>
    </w:p>
    <w:p w14:paraId="13E8D1AC">
      <w:pPr>
        <w:rPr>
          <w:rFonts w:hint="default"/>
          <w:lang w:val="en-US" w:eastAsia="zh-CN"/>
        </w:rPr>
      </w:pPr>
      <w:r>
        <w:rPr>
          <w:rFonts w:hint="default"/>
          <w:lang w:val="en-US" w:eastAsia="zh-CN"/>
        </w:rPr>
        <w:t>调用大模型对仿真结果进行总结解释，自动生成阶段性分析文字和政策建议说明，提高系统输出的智能化表达能力。</w:t>
      </w:r>
    </w:p>
    <w:p w14:paraId="5195A6D9">
      <w:pPr>
        <w:pStyle w:val="2"/>
        <w:bidi w:val="0"/>
        <w:rPr>
          <w:rFonts w:hint="default"/>
          <w:lang w:val="en-US" w:eastAsia="zh-CN"/>
        </w:rPr>
      </w:pPr>
      <w:r>
        <w:rPr>
          <w:rFonts w:hint="default"/>
          <w:lang w:val="en-US" w:eastAsia="zh-CN"/>
        </w:rPr>
        <w:t>实验场景设计</w:t>
      </w:r>
    </w:p>
    <w:p w14:paraId="5BC7E46D">
      <w:pPr>
        <w:numPr>
          <w:ilvl w:val="0"/>
          <w:numId w:val="12"/>
        </w:numPr>
        <w:rPr>
          <w:rFonts w:hint="default"/>
          <w:lang w:val="en-US" w:eastAsia="zh-CN"/>
        </w:rPr>
      </w:pPr>
      <w:r>
        <w:rPr>
          <w:rFonts w:hint="default"/>
          <w:lang w:val="en-US" w:eastAsia="zh-CN"/>
        </w:rPr>
        <w:t>基准场景</w:t>
      </w:r>
    </w:p>
    <w:p w14:paraId="0D26EC5B">
      <w:pPr>
        <w:rPr>
          <w:rFonts w:hint="default"/>
          <w:lang w:val="en-US" w:eastAsia="zh-CN"/>
        </w:rPr>
      </w:pPr>
      <w:r>
        <w:rPr>
          <w:rFonts w:hint="default"/>
          <w:lang w:val="en-US" w:eastAsia="zh-CN"/>
        </w:rPr>
        <w:t>不设置额外干预，观察系统自然演化状态下的就业率、岗位空缺率和专业匹配情况。</w:t>
      </w:r>
    </w:p>
    <w:p w14:paraId="6AA8C7E3">
      <w:pPr>
        <w:numPr>
          <w:ilvl w:val="0"/>
          <w:numId w:val="12"/>
        </w:numPr>
        <w:ind w:firstLine="560"/>
        <w:rPr>
          <w:rFonts w:hint="default"/>
          <w:lang w:val="en-US" w:eastAsia="zh-CN"/>
        </w:rPr>
      </w:pPr>
      <w:r>
        <w:rPr>
          <w:rFonts w:hint="default"/>
          <w:lang w:val="en-US" w:eastAsia="zh-CN"/>
        </w:rPr>
        <w:t>信息透明提升场景</w:t>
      </w:r>
    </w:p>
    <w:p w14:paraId="7B8A455D">
      <w:pPr>
        <w:rPr>
          <w:rFonts w:hint="default"/>
          <w:lang w:val="en-US" w:eastAsia="zh-CN"/>
        </w:rPr>
      </w:pPr>
      <w:r>
        <w:rPr>
          <w:rFonts w:hint="default"/>
          <w:lang w:val="en-US" w:eastAsia="zh-CN"/>
        </w:rPr>
        <w:t>提高学生对岗位信息、薪资水平和行业发展趋势的感知能力，观察信息充分是否有助于降低供需错配。</w:t>
      </w:r>
    </w:p>
    <w:p w14:paraId="6034BC9C">
      <w:pPr>
        <w:numPr>
          <w:ilvl w:val="0"/>
          <w:numId w:val="12"/>
        </w:numPr>
        <w:ind w:firstLine="560"/>
        <w:rPr>
          <w:rFonts w:hint="default"/>
          <w:lang w:val="en-US" w:eastAsia="zh-CN"/>
        </w:rPr>
      </w:pPr>
      <w:r>
        <w:rPr>
          <w:rFonts w:hint="default"/>
          <w:lang w:val="en-US" w:eastAsia="zh-CN"/>
        </w:rPr>
        <w:t>学校动态调节场景</w:t>
      </w:r>
    </w:p>
    <w:p w14:paraId="372F4024">
      <w:pPr>
        <w:rPr>
          <w:rFonts w:hint="default"/>
          <w:lang w:val="en-US" w:eastAsia="zh-CN"/>
        </w:rPr>
      </w:pPr>
      <w:r>
        <w:rPr>
          <w:rFonts w:hint="default"/>
          <w:lang w:val="en-US" w:eastAsia="zh-CN"/>
        </w:rPr>
        <w:t>允许学校依据历史就业结果调整专业招生规模，观察学校供给侧调节对市场结构的影响。</w:t>
      </w:r>
    </w:p>
    <w:p w14:paraId="5B3CCF63">
      <w:pPr>
        <w:numPr>
          <w:ilvl w:val="0"/>
          <w:numId w:val="12"/>
        </w:numPr>
        <w:ind w:firstLine="560"/>
        <w:rPr>
          <w:rFonts w:hint="default"/>
          <w:lang w:val="en-US" w:eastAsia="zh-CN"/>
        </w:rPr>
      </w:pPr>
      <w:r>
        <w:rPr>
          <w:rFonts w:hint="default"/>
          <w:lang w:val="en-US" w:eastAsia="zh-CN"/>
        </w:rPr>
        <w:t>企业</w:t>
      </w:r>
      <w:r>
        <w:rPr>
          <w:rFonts w:hint="default"/>
          <w:lang w:val="en-US" w:eastAsia="zh-CN"/>
        </w:rPr>
        <w:t>激励调整场景</w:t>
      </w:r>
    </w:p>
    <w:p w14:paraId="26AEFA6F">
      <w:pPr>
        <w:rPr>
          <w:rFonts w:hint="default"/>
          <w:lang w:val="en-US" w:eastAsia="zh-CN"/>
        </w:rPr>
      </w:pPr>
      <w:r>
        <w:rPr>
          <w:rFonts w:hint="default"/>
          <w:lang w:val="en-US" w:eastAsia="zh-CN"/>
        </w:rPr>
        <w:t>允许企业对紧缺岗位提高薪资或降低门槛，分析企业招聘策略变化对学生流向和岗位填补率的影响。</w:t>
      </w:r>
    </w:p>
    <w:p w14:paraId="4E706075">
      <w:pPr>
        <w:numPr>
          <w:ilvl w:val="0"/>
          <w:numId w:val="12"/>
        </w:numPr>
        <w:ind w:firstLine="560"/>
        <w:rPr>
          <w:rFonts w:hint="default"/>
          <w:lang w:val="en-US" w:eastAsia="zh-CN"/>
        </w:rPr>
      </w:pPr>
      <w:r>
        <w:rPr>
          <w:rFonts w:hint="eastAsia"/>
          <w:lang w:val="en-US" w:eastAsia="zh-CN"/>
        </w:rPr>
        <w:t>其他场景</w:t>
      </w:r>
    </w:p>
    <w:p w14:paraId="1F9EE245">
      <w:pPr>
        <w:numPr>
          <w:numId w:val="0"/>
        </w:numPr>
        <w:bidi w:val="0"/>
        <w:ind w:firstLine="560" w:firstLineChars="200"/>
        <w:rPr>
          <w:rFonts w:hint="default"/>
          <w:lang w:val="en-US" w:eastAsia="zh-CN"/>
        </w:rPr>
      </w:pPr>
      <w:r>
        <w:rPr>
          <w:rFonts w:hint="default"/>
          <w:lang w:val="en-US" w:eastAsia="zh-CN"/>
        </w:rPr>
        <w:t>宏观经济下行情景</w:t>
      </w:r>
      <w:r>
        <w:rPr>
          <w:rFonts w:hint="eastAsia"/>
          <w:lang w:val="en-US" w:eastAsia="zh-CN"/>
        </w:rPr>
        <w:t>、</w:t>
      </w:r>
      <w:r>
        <w:rPr>
          <w:rFonts w:hint="default"/>
          <w:lang w:val="en-US" w:eastAsia="zh-CN"/>
        </w:rPr>
        <w:t>新兴产业扩张情景</w:t>
      </w:r>
      <w:r>
        <w:rPr>
          <w:rFonts w:hint="eastAsia"/>
          <w:lang w:val="en-US" w:eastAsia="zh-CN"/>
        </w:rPr>
        <w:t>、</w:t>
      </w:r>
      <w:r>
        <w:rPr>
          <w:rFonts w:hint="default"/>
          <w:lang w:val="en-US" w:eastAsia="zh-CN"/>
        </w:rPr>
        <w:t>政策鼓励基层就业情景</w:t>
      </w:r>
      <w:r>
        <w:rPr>
          <w:rFonts w:hint="eastAsia"/>
          <w:lang w:val="en-US" w:eastAsia="zh-CN"/>
        </w:rPr>
        <w:t>、</w:t>
      </w:r>
      <w:r>
        <w:rPr>
          <w:rFonts w:hint="default"/>
          <w:lang w:val="en-US" w:eastAsia="zh-CN"/>
        </w:rPr>
        <w:t>热门专业过度扩招情景</w:t>
      </w:r>
    </w:p>
    <w:p w14:paraId="46F289C1">
      <w:pPr>
        <w:pStyle w:val="2"/>
        <w:bidi w:val="0"/>
        <w:rPr>
          <w:rFonts w:hint="default"/>
          <w:lang w:val="en-US" w:eastAsia="zh-CN"/>
        </w:rPr>
      </w:pPr>
      <w:r>
        <w:rPr>
          <w:rFonts w:hint="eastAsia"/>
          <w:lang w:val="en-US" w:eastAsia="zh-CN"/>
        </w:rPr>
        <w:t>关键指标</w:t>
      </w:r>
    </w:p>
    <w:p w14:paraId="0293F419">
      <w:pPr>
        <w:rPr>
          <w:rFonts w:hint="default"/>
          <w:lang w:val="en-US" w:eastAsia="zh-CN"/>
        </w:rPr>
      </w:pPr>
      <w:r>
        <w:rPr>
          <w:rFonts w:hint="default"/>
          <w:lang w:val="en-US" w:eastAsia="zh-CN"/>
        </w:rPr>
        <w:t>总体就业率</w:t>
      </w:r>
      <w:r>
        <w:rPr>
          <w:rFonts w:hint="eastAsia"/>
          <w:lang w:val="en-US" w:eastAsia="zh-CN"/>
        </w:rPr>
        <w:t>、</w:t>
      </w:r>
      <w:r>
        <w:rPr>
          <w:rFonts w:hint="default"/>
          <w:lang w:val="en-US" w:eastAsia="zh-CN"/>
        </w:rPr>
        <w:t>对口就业率</w:t>
      </w:r>
      <w:r>
        <w:rPr>
          <w:rFonts w:hint="eastAsia"/>
          <w:lang w:val="en-US" w:eastAsia="zh-CN"/>
        </w:rPr>
        <w:t>、</w:t>
      </w:r>
      <w:r>
        <w:rPr>
          <w:rFonts w:hint="default"/>
          <w:lang w:val="en-US" w:eastAsia="zh-CN"/>
        </w:rPr>
        <w:t>岗位空缺率</w:t>
      </w:r>
      <w:r>
        <w:rPr>
          <w:rFonts w:hint="eastAsia"/>
          <w:lang w:val="en-US" w:eastAsia="zh-CN"/>
        </w:rPr>
        <w:t>、</w:t>
      </w:r>
      <w:r>
        <w:rPr>
          <w:rFonts w:hint="default"/>
          <w:lang w:val="en-US" w:eastAsia="zh-CN"/>
        </w:rPr>
        <w:t>专业供需偏差率</w:t>
      </w:r>
      <w:r>
        <w:rPr>
          <w:rFonts w:hint="eastAsia"/>
          <w:lang w:val="en-US" w:eastAsia="zh-CN"/>
        </w:rPr>
        <w:t>、</w:t>
      </w:r>
      <w:r>
        <w:rPr>
          <w:rFonts w:hint="default"/>
          <w:lang w:val="en-US" w:eastAsia="zh-CN"/>
        </w:rPr>
        <w:t>跨专业就业比例</w:t>
      </w:r>
      <w:r>
        <w:rPr>
          <w:rFonts w:hint="eastAsia"/>
          <w:lang w:val="en-US" w:eastAsia="zh-CN"/>
        </w:rPr>
        <w:t>、</w:t>
      </w:r>
      <w:r>
        <w:rPr>
          <w:rFonts w:hint="default"/>
          <w:lang w:val="en-US" w:eastAsia="zh-CN"/>
        </w:rPr>
        <w:t>学生平均满意度</w:t>
      </w:r>
      <w:r>
        <w:rPr>
          <w:rFonts w:hint="eastAsia"/>
          <w:lang w:val="en-US" w:eastAsia="zh-CN"/>
        </w:rPr>
        <w:t>、</w:t>
      </w:r>
      <w:r>
        <w:rPr>
          <w:rFonts w:hint="default"/>
          <w:lang w:val="en-US" w:eastAsia="zh-CN"/>
        </w:rPr>
        <w:t>企业招聘成功率</w:t>
      </w:r>
      <w:r>
        <w:rPr>
          <w:rFonts w:hint="eastAsia"/>
          <w:lang w:val="en-US" w:eastAsia="zh-CN"/>
        </w:rPr>
        <w:t>、</w:t>
      </w:r>
      <w:r>
        <w:rPr>
          <w:rFonts w:hint="default"/>
          <w:lang w:val="en-US" w:eastAsia="zh-CN"/>
        </w:rPr>
        <w:t>不同类型学生就业差异</w:t>
      </w:r>
      <w:r>
        <w:rPr>
          <w:rFonts w:hint="eastAsia"/>
          <w:lang w:val="en-US" w:eastAsia="zh-CN"/>
        </w:rPr>
        <w:t>、</w:t>
      </w:r>
      <w:r>
        <w:rPr>
          <w:rFonts w:hint="default"/>
          <w:lang w:val="en-US" w:eastAsia="zh-CN"/>
        </w:rPr>
        <w:t>市场收敛轮次或稳定性指标</w:t>
      </w:r>
    </w:p>
    <w:p w14:paraId="18236419">
      <w:pPr>
        <w:pStyle w:val="2"/>
        <w:bidi w:val="0"/>
        <w:rPr>
          <w:rFonts w:hint="eastAsia"/>
          <w:lang w:val="en-US" w:eastAsia="zh-CN"/>
        </w:rPr>
      </w:pPr>
      <w:r>
        <w:rPr>
          <w:rFonts w:hint="eastAsia"/>
          <w:lang w:val="en-US" w:eastAsia="zh-CN"/>
        </w:rPr>
        <w:t>技术实现方案</w:t>
      </w:r>
    </w:p>
    <w:p w14:paraId="09292725">
      <w:pPr>
        <w:numPr>
          <w:ilvl w:val="0"/>
          <w:numId w:val="13"/>
        </w:numPr>
        <w:bidi w:val="0"/>
        <w:rPr>
          <w:rFonts w:hint="eastAsia"/>
          <w:lang w:val="en-US" w:eastAsia="zh-CN"/>
        </w:rPr>
      </w:pPr>
      <w:r>
        <w:rPr>
          <w:rFonts w:hint="eastAsia"/>
          <w:lang w:val="en-US" w:eastAsia="zh-CN"/>
        </w:rPr>
        <w:t>后端</w:t>
      </w:r>
    </w:p>
    <w:p w14:paraId="6B190318">
      <w:pPr>
        <w:bidi w:val="0"/>
        <w:rPr>
          <w:rFonts w:hint="eastAsia"/>
          <w:lang w:val="en-US" w:eastAsia="zh-CN"/>
        </w:rPr>
      </w:pPr>
      <w:r>
        <w:rPr>
          <w:rFonts w:hint="eastAsia"/>
          <w:lang w:val="en-US" w:eastAsia="zh-CN"/>
        </w:rPr>
        <w:t>Python：Mesa、pandas、numpy、matplotlib / plotly</w:t>
      </w:r>
    </w:p>
    <w:p w14:paraId="7F805C50">
      <w:pPr>
        <w:numPr>
          <w:ilvl w:val="0"/>
          <w:numId w:val="13"/>
        </w:numPr>
        <w:bidi w:val="0"/>
        <w:ind w:left="0" w:leftChars="0" w:firstLine="560" w:firstLineChars="200"/>
        <w:rPr>
          <w:rFonts w:hint="eastAsia"/>
          <w:lang w:val="en-US" w:eastAsia="zh-CN"/>
        </w:rPr>
      </w:pPr>
      <w:r>
        <w:rPr>
          <w:rFonts w:hint="eastAsia"/>
          <w:lang w:val="en-US" w:eastAsia="zh-CN"/>
        </w:rPr>
        <w:t>前端</w:t>
      </w:r>
    </w:p>
    <w:p w14:paraId="68624FA9">
      <w:pPr>
        <w:bidi w:val="0"/>
        <w:rPr>
          <w:rFonts w:hint="eastAsia"/>
          <w:lang w:val="en-US" w:eastAsia="zh-CN"/>
        </w:rPr>
      </w:pPr>
      <w:r>
        <w:rPr>
          <w:rFonts w:hint="eastAsia"/>
          <w:lang w:val="en-US" w:eastAsia="zh-CN"/>
        </w:rPr>
        <w:t>FastAPI + Vue</w:t>
      </w:r>
    </w:p>
    <w:p w14:paraId="02BF9E60">
      <w:pPr>
        <w:numPr>
          <w:ilvl w:val="0"/>
          <w:numId w:val="13"/>
        </w:numPr>
        <w:bidi w:val="0"/>
        <w:ind w:left="0" w:leftChars="0" w:firstLine="560" w:firstLineChars="200"/>
        <w:rPr>
          <w:rFonts w:hint="eastAsia"/>
          <w:lang w:val="en-US" w:eastAsia="zh-CN"/>
        </w:rPr>
      </w:pPr>
      <w:r>
        <w:rPr>
          <w:rFonts w:hint="eastAsia"/>
          <w:lang w:val="en-US" w:eastAsia="zh-CN"/>
        </w:rPr>
        <w:t>数据存储</w:t>
      </w:r>
    </w:p>
    <w:p w14:paraId="7F9E2AD5">
      <w:pPr>
        <w:bidi w:val="0"/>
        <w:rPr>
          <w:rFonts w:hint="default"/>
          <w:lang w:val="en-US" w:eastAsia="zh-CN"/>
        </w:rPr>
      </w:pPr>
      <w:r>
        <w:rPr>
          <w:rFonts w:hint="eastAsia"/>
          <w:lang w:val="en-US" w:eastAsia="zh-CN"/>
        </w:rPr>
        <w:t>MYSQL</w:t>
      </w:r>
    </w:p>
    <w:p w14:paraId="51A30D54">
      <w:pPr>
        <w:numPr>
          <w:ilvl w:val="0"/>
          <w:numId w:val="13"/>
        </w:numPr>
        <w:bidi w:val="0"/>
        <w:ind w:left="0" w:leftChars="0" w:firstLine="560" w:firstLineChars="200"/>
        <w:rPr>
          <w:rFonts w:hint="eastAsia"/>
          <w:lang w:val="en-US" w:eastAsia="zh-CN"/>
        </w:rPr>
      </w:pPr>
      <w:r>
        <w:rPr>
          <w:rFonts w:hint="eastAsia"/>
          <w:lang w:val="en-US" w:eastAsia="zh-CN"/>
        </w:rPr>
        <w:t>大模型接入</w:t>
      </w:r>
    </w:p>
    <w:p w14:paraId="4931522D">
      <w:pPr>
        <w:bidi w:val="0"/>
        <w:rPr>
          <w:rFonts w:hint="eastAsia"/>
          <w:lang w:val="en-US" w:eastAsia="zh-CN"/>
        </w:rPr>
      </w:pPr>
      <w:r>
        <w:rPr>
          <w:rFonts w:hint="eastAsia"/>
          <w:lang w:val="en-US" w:eastAsia="zh-CN"/>
        </w:rPr>
        <w:t>通过API调用通用大模型，主要用于画像生成、规则提炼、场景构建和结果解释。</w:t>
      </w:r>
    </w:p>
    <w:p w14:paraId="39A16404">
      <w:pPr>
        <w:pStyle w:val="2"/>
        <w:bidi w:val="0"/>
        <w:rPr>
          <w:rFonts w:hint="default"/>
          <w:lang w:val="en-US" w:eastAsia="zh-CN"/>
        </w:rPr>
      </w:pPr>
      <w:r>
        <w:rPr>
          <w:rFonts w:hint="eastAsia"/>
          <w:lang w:val="en-US" w:eastAsia="zh-CN"/>
        </w:rPr>
        <w:t>预期成果</w:t>
      </w:r>
    </w:p>
    <w:p w14:paraId="75CD7254">
      <w:pPr>
        <w:numPr>
          <w:ilvl w:val="0"/>
          <w:numId w:val="14"/>
        </w:numPr>
        <w:rPr>
          <w:rFonts w:hint="default"/>
          <w:b/>
          <w:bCs/>
          <w:lang w:val="en-US" w:eastAsia="zh-CN"/>
        </w:rPr>
      </w:pPr>
      <w:r>
        <w:rPr>
          <w:rFonts w:hint="default"/>
          <w:b/>
          <w:bCs/>
          <w:lang w:val="en-US" w:eastAsia="zh-CN"/>
        </w:rPr>
        <w:t>系统成果</w:t>
      </w:r>
    </w:p>
    <w:p w14:paraId="3B8F3289">
      <w:pPr>
        <w:rPr>
          <w:rFonts w:hint="default"/>
          <w:lang w:val="en-US" w:eastAsia="zh-CN"/>
        </w:rPr>
      </w:pPr>
      <w:r>
        <w:rPr>
          <w:rFonts w:hint="default"/>
          <w:lang w:val="en-US" w:eastAsia="zh-CN"/>
        </w:rPr>
        <w:t>开发一套基于ABM与大模型增强的人才市场供需动态仿真系统，具备主体建模、参数配置、场景实验、结果分析和智能解释等功能。</w:t>
      </w:r>
    </w:p>
    <w:p w14:paraId="2DE49479">
      <w:pPr>
        <w:numPr>
          <w:ilvl w:val="0"/>
          <w:numId w:val="14"/>
        </w:numPr>
        <w:ind w:firstLine="560"/>
        <w:rPr>
          <w:rFonts w:hint="default"/>
          <w:b/>
          <w:bCs/>
          <w:lang w:val="en-US" w:eastAsia="zh-CN"/>
        </w:rPr>
      </w:pPr>
      <w:r>
        <w:rPr>
          <w:rFonts w:hint="default"/>
          <w:b/>
          <w:bCs/>
          <w:lang w:val="en-US" w:eastAsia="zh-CN"/>
        </w:rPr>
        <w:t>模型成果</w:t>
      </w:r>
    </w:p>
    <w:p w14:paraId="6254738B">
      <w:pPr>
        <w:rPr>
          <w:rFonts w:hint="default"/>
          <w:lang w:val="en-US" w:eastAsia="zh-CN"/>
        </w:rPr>
      </w:pPr>
      <w:r>
        <w:rPr>
          <w:rFonts w:hint="default"/>
          <w:lang w:val="en-US" w:eastAsia="zh-CN"/>
        </w:rPr>
        <w:t>形成学生—学校—企业三方互动的人才市场Agent建模方法和行为规则体系。</w:t>
      </w:r>
    </w:p>
    <w:p w14:paraId="0F32849E">
      <w:pPr>
        <w:numPr>
          <w:ilvl w:val="0"/>
          <w:numId w:val="14"/>
        </w:numPr>
        <w:ind w:firstLine="560"/>
        <w:rPr>
          <w:rFonts w:hint="default"/>
          <w:b/>
          <w:bCs/>
          <w:lang w:val="en-US" w:eastAsia="zh-CN"/>
        </w:rPr>
      </w:pPr>
      <w:r>
        <w:rPr>
          <w:rFonts w:hint="default"/>
          <w:b/>
          <w:bCs/>
          <w:lang w:val="en-US" w:eastAsia="zh-CN"/>
        </w:rPr>
        <w:t>分析成果</w:t>
      </w:r>
    </w:p>
    <w:p w14:paraId="31FC0ABA">
      <w:pPr>
        <w:rPr>
          <w:rFonts w:hint="default"/>
          <w:lang w:val="en-US" w:eastAsia="zh-CN"/>
        </w:rPr>
      </w:pPr>
      <w:r>
        <w:rPr>
          <w:rFonts w:hint="default"/>
          <w:lang w:val="en-US" w:eastAsia="zh-CN"/>
        </w:rPr>
        <w:t>形成多场景仿真实验结果及分析报告，总结人才市场供需错配形成机制，并提出相应的调节建议。</w:t>
      </w:r>
    </w:p>
    <w:p w14:paraId="6BAD0942">
      <w:pPr>
        <w:numPr>
          <w:ilvl w:val="0"/>
          <w:numId w:val="14"/>
        </w:numPr>
        <w:ind w:firstLine="560"/>
        <w:rPr>
          <w:rFonts w:hint="default"/>
          <w:b/>
          <w:bCs/>
          <w:lang w:val="en-US" w:eastAsia="zh-CN"/>
        </w:rPr>
      </w:pPr>
      <w:r>
        <w:rPr>
          <w:rFonts w:hint="default"/>
          <w:b/>
          <w:bCs/>
          <w:lang w:val="en-US" w:eastAsia="zh-CN"/>
        </w:rPr>
        <w:t>文档成果</w:t>
      </w:r>
    </w:p>
    <w:p w14:paraId="6703D3FC">
      <w:pPr>
        <w:rPr>
          <w:rFonts w:hint="default"/>
          <w:lang w:val="en-US" w:eastAsia="zh-CN"/>
        </w:rPr>
      </w:pPr>
      <w:r>
        <w:rPr>
          <w:rFonts w:hint="default"/>
          <w:lang w:val="en-US" w:eastAsia="zh-CN"/>
        </w:rPr>
        <w:t>形成系统设计说明书</w:t>
      </w:r>
      <w:bookmarkStart w:id="0" w:name="_GoBack"/>
      <w:bookmarkEnd w:id="0"/>
      <w:r>
        <w:rPr>
          <w:rFonts w:hint="default"/>
          <w:lang w:val="en-US" w:eastAsia="zh-CN"/>
        </w:rPr>
        <w:t>、模型说明文档、测试说明和项目总结报告。</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000247B" w:usb2="00000009" w:usb3="00000000" w:csb0="200001FF" w:csb1="00000000"/>
  </w:font>
  <w:font w:name="方正小标宋简体">
    <w:panose1 w:val="02000000000000000000"/>
    <w:charset w:val="86"/>
    <w:family w:val="auto"/>
    <w:pitch w:val="default"/>
    <w:sig w:usb0="00000001" w:usb1="08000000" w:usb2="00000000" w:usb3="00000000" w:csb0="00040000"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E8972E"/>
    <w:multiLevelType w:val="singleLevel"/>
    <w:tmpl w:val="98E8972E"/>
    <w:lvl w:ilvl="0" w:tentative="0">
      <w:start w:val="1"/>
      <w:numFmt w:val="decimal"/>
      <w:suff w:val="space"/>
      <w:lvlText w:val="（%1）"/>
      <w:lvlJc w:val="left"/>
    </w:lvl>
  </w:abstractNum>
  <w:abstractNum w:abstractNumId="1">
    <w:nsid w:val="9D32C1EC"/>
    <w:multiLevelType w:val="singleLevel"/>
    <w:tmpl w:val="9D32C1EC"/>
    <w:lvl w:ilvl="0" w:tentative="0">
      <w:start w:val="1"/>
      <w:numFmt w:val="decimal"/>
      <w:suff w:val="space"/>
      <w:lvlText w:val="（%1）"/>
      <w:lvlJc w:val="left"/>
    </w:lvl>
  </w:abstractNum>
  <w:abstractNum w:abstractNumId="2">
    <w:nsid w:val="ADBFCFA3"/>
    <w:multiLevelType w:val="singleLevel"/>
    <w:tmpl w:val="ADBFCFA3"/>
    <w:lvl w:ilvl="0" w:tentative="0">
      <w:start w:val="1"/>
      <w:numFmt w:val="decimal"/>
      <w:suff w:val="space"/>
      <w:lvlText w:val="（%1）"/>
      <w:lvlJc w:val="left"/>
    </w:lvl>
  </w:abstractNum>
  <w:abstractNum w:abstractNumId="3">
    <w:nsid w:val="AFF13877"/>
    <w:multiLevelType w:val="singleLevel"/>
    <w:tmpl w:val="AFF13877"/>
    <w:lvl w:ilvl="0" w:tentative="0">
      <w:start w:val="1"/>
      <w:numFmt w:val="decimal"/>
      <w:suff w:val="space"/>
      <w:lvlText w:val="（%1）"/>
      <w:lvlJc w:val="left"/>
    </w:lvl>
  </w:abstractNum>
  <w:abstractNum w:abstractNumId="4">
    <w:nsid w:val="C4F2BBDA"/>
    <w:multiLevelType w:val="multilevel"/>
    <w:tmpl w:val="C4F2BBDA"/>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DBB9A072"/>
    <w:multiLevelType w:val="singleLevel"/>
    <w:tmpl w:val="DBB9A072"/>
    <w:lvl w:ilvl="0" w:tentative="0">
      <w:start w:val="1"/>
      <w:numFmt w:val="decimal"/>
      <w:suff w:val="space"/>
      <w:lvlText w:val="（%1）"/>
      <w:lvlJc w:val="left"/>
    </w:lvl>
  </w:abstractNum>
  <w:abstractNum w:abstractNumId="6">
    <w:nsid w:val="DF0A6DF5"/>
    <w:multiLevelType w:val="singleLevel"/>
    <w:tmpl w:val="DF0A6DF5"/>
    <w:lvl w:ilvl="0" w:tentative="0">
      <w:start w:val="1"/>
      <w:numFmt w:val="bullet"/>
      <w:lvlText w:val=""/>
      <w:lvlJc w:val="left"/>
      <w:pPr>
        <w:ind w:left="420" w:hanging="420"/>
      </w:pPr>
      <w:rPr>
        <w:rFonts w:hint="default" w:ascii="Wingdings" w:hAnsi="Wingdings"/>
      </w:rPr>
    </w:lvl>
  </w:abstractNum>
  <w:abstractNum w:abstractNumId="7">
    <w:nsid w:val="EF1A2D29"/>
    <w:multiLevelType w:val="singleLevel"/>
    <w:tmpl w:val="EF1A2D29"/>
    <w:lvl w:ilvl="0" w:tentative="0">
      <w:start w:val="1"/>
      <w:numFmt w:val="decimal"/>
      <w:suff w:val="space"/>
      <w:lvlText w:val="（%1）"/>
      <w:lvlJc w:val="left"/>
    </w:lvl>
  </w:abstractNum>
  <w:abstractNum w:abstractNumId="8">
    <w:nsid w:val="F3059EB5"/>
    <w:multiLevelType w:val="singleLevel"/>
    <w:tmpl w:val="F3059EB5"/>
    <w:lvl w:ilvl="0" w:tentative="0">
      <w:start w:val="1"/>
      <w:numFmt w:val="bullet"/>
      <w:lvlText w:val=""/>
      <w:lvlJc w:val="left"/>
      <w:pPr>
        <w:ind w:left="420" w:hanging="420"/>
      </w:pPr>
      <w:rPr>
        <w:rFonts w:hint="default" w:ascii="Wingdings" w:hAnsi="Wingdings"/>
      </w:rPr>
    </w:lvl>
  </w:abstractNum>
  <w:abstractNum w:abstractNumId="9">
    <w:nsid w:val="09FCEBF9"/>
    <w:multiLevelType w:val="singleLevel"/>
    <w:tmpl w:val="09FCEBF9"/>
    <w:lvl w:ilvl="0" w:tentative="0">
      <w:start w:val="1"/>
      <w:numFmt w:val="decimal"/>
      <w:suff w:val="space"/>
      <w:lvlText w:val="（%1）"/>
      <w:lvlJc w:val="left"/>
    </w:lvl>
  </w:abstractNum>
  <w:abstractNum w:abstractNumId="10">
    <w:nsid w:val="261DB339"/>
    <w:multiLevelType w:val="singleLevel"/>
    <w:tmpl w:val="261DB339"/>
    <w:lvl w:ilvl="0" w:tentative="0">
      <w:start w:val="3"/>
      <w:numFmt w:val="decimal"/>
      <w:suff w:val="nothing"/>
      <w:lvlText w:val="（%1）"/>
      <w:lvlJc w:val="left"/>
    </w:lvl>
  </w:abstractNum>
  <w:abstractNum w:abstractNumId="11">
    <w:nsid w:val="4B804239"/>
    <w:multiLevelType w:val="singleLevel"/>
    <w:tmpl w:val="4B804239"/>
    <w:lvl w:ilvl="0" w:tentative="0">
      <w:start w:val="1"/>
      <w:numFmt w:val="decimal"/>
      <w:suff w:val="space"/>
      <w:lvlText w:val="（%1）"/>
      <w:lvlJc w:val="left"/>
    </w:lvl>
  </w:abstractNum>
  <w:abstractNum w:abstractNumId="12">
    <w:nsid w:val="55E193FA"/>
    <w:multiLevelType w:val="multilevel"/>
    <w:tmpl w:val="55E193FA"/>
    <w:lvl w:ilvl="0" w:tentative="0">
      <w:start w:val="1"/>
      <w:numFmt w:val="decimal"/>
      <w:pStyle w:val="2"/>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3">
    <w:nsid w:val="7A9B2D8D"/>
    <w:multiLevelType w:val="singleLevel"/>
    <w:tmpl w:val="7A9B2D8D"/>
    <w:lvl w:ilvl="0" w:tentative="0">
      <w:start w:val="1"/>
      <w:numFmt w:val="bullet"/>
      <w:lvlText w:val=""/>
      <w:lvlJc w:val="left"/>
      <w:pPr>
        <w:ind w:left="420" w:hanging="420"/>
      </w:pPr>
      <w:rPr>
        <w:rFonts w:hint="default" w:ascii="Wingdings" w:hAnsi="Wingdings"/>
      </w:rPr>
    </w:lvl>
  </w:abstractNum>
  <w:num w:numId="1">
    <w:abstractNumId w:val="12"/>
  </w:num>
  <w:num w:numId="2">
    <w:abstractNumId w:val="10"/>
  </w:num>
  <w:num w:numId="3">
    <w:abstractNumId w:val="4"/>
  </w:num>
  <w:num w:numId="4">
    <w:abstractNumId w:val="6"/>
  </w:num>
  <w:num w:numId="5">
    <w:abstractNumId w:val="8"/>
  </w:num>
  <w:num w:numId="6">
    <w:abstractNumId w:val="13"/>
  </w:num>
  <w:num w:numId="7">
    <w:abstractNumId w:val="5"/>
  </w:num>
  <w:num w:numId="8">
    <w:abstractNumId w:val="2"/>
  </w:num>
  <w:num w:numId="9">
    <w:abstractNumId w:val="9"/>
  </w:num>
  <w:num w:numId="10">
    <w:abstractNumId w:val="7"/>
  </w:num>
  <w:num w:numId="11">
    <w:abstractNumId w:val="3"/>
  </w:num>
  <w:num w:numId="12">
    <w:abstractNumId w:val="0"/>
  </w:num>
  <w:num w:numId="13">
    <w:abstractNumId w:val="11"/>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171333"/>
    <w:rsid w:val="0886108C"/>
    <w:rsid w:val="0CE06855"/>
    <w:rsid w:val="2FB4573E"/>
    <w:rsid w:val="36061C97"/>
    <w:rsid w:val="37A621A3"/>
    <w:rsid w:val="46054AED"/>
    <w:rsid w:val="471B1527"/>
    <w:rsid w:val="4B100E76"/>
    <w:rsid w:val="4BC977FF"/>
    <w:rsid w:val="4DDB3C99"/>
    <w:rsid w:val="4F746032"/>
    <w:rsid w:val="50B9295C"/>
    <w:rsid w:val="51944B8C"/>
    <w:rsid w:val="5CDC6505"/>
    <w:rsid w:val="5F171333"/>
    <w:rsid w:val="62B04F84"/>
    <w:rsid w:val="64520C47"/>
    <w:rsid w:val="6FF751BD"/>
    <w:rsid w:val="7174351C"/>
    <w:rsid w:val="792F2F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560" w:firstLineChars="200"/>
      <w:jc w:val="both"/>
    </w:pPr>
    <w:rPr>
      <w:rFonts w:ascii="Times New Roman" w:hAnsi="Times New Roman" w:eastAsiaTheme="minorEastAsia" w:cstheme="minorBidi"/>
      <w:kern w:val="2"/>
      <w:sz w:val="28"/>
      <w:szCs w:val="28"/>
      <w:lang w:val="en-US" w:eastAsia="zh-CN" w:bidi="ar-SA"/>
    </w:rPr>
  </w:style>
  <w:style w:type="paragraph" w:styleId="2">
    <w:name w:val="heading 1"/>
    <w:next w:val="1"/>
    <w:qFormat/>
    <w:uiPriority w:val="0"/>
    <w:pPr>
      <w:keepNext/>
      <w:keepLines/>
      <w:numPr>
        <w:ilvl w:val="0"/>
        <w:numId w:val="1"/>
      </w:numPr>
      <w:spacing w:beforeLines="0" w:beforeAutospacing="0" w:afterLines="0" w:afterAutospacing="0" w:line="360" w:lineRule="auto"/>
      <w:outlineLvl w:val="0"/>
    </w:pPr>
    <w:rPr>
      <w:rFonts w:ascii="Times New Roman" w:hAnsi="Times New Roman" w:eastAsia="宋体"/>
      <w:b/>
      <w:bCs/>
      <w:kern w:val="44"/>
      <w:sz w:val="28"/>
      <w:szCs w:val="28"/>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paragraph" w:customStyle="1" w:styleId="8">
    <w:name w:val="大标题"/>
    <w:next w:val="2"/>
    <w:uiPriority w:val="0"/>
    <w:pPr>
      <w:jc w:val="center"/>
    </w:pPr>
    <w:rPr>
      <w:rFonts w:ascii="Times New Roman" w:hAnsi="Times New Roman" w:eastAsia="方正小标宋简体"/>
      <w:b/>
      <w:bCs/>
      <w:sz w:val="32"/>
      <w:szCs w:val="4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2026-04-13T06:44:00Z</dcterms:created>
  <dc:creator>A马宇超</dc:creator>
  <cp:lastModifiedBy>A马宇超</cp:lastModifiedBy>
  <dcterms:modified xsi:type="dcterms:W3CDTF">2026-04-13T08:03:49Z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FA14DB8723424879B758D01FCB78F3E6_11</vt:lpwstr>
  </property>
  <property fmtid="{D5CDD505-2E9C-101B-9397-08002B2CF9AE}" pid="4" name="KSOTemplateDocerSaveRecord">
    <vt:lpwstr>eyJoZGlkIjoiYTAwN2FhNWVjOTY2NjZjM2MzM2JhMjZjZDZkNjQ4MmEiLCJ1c2VySWQiOiI0MDcxNjI2NTMifQ==</vt:lpwstr>
  </property>
</Properties>
</file>