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CTS Stage 5 Final Audit Report</w:t>
      </w:r>
    </w:p>
    <w:p>
      <w:pPr>
        <w:pStyle w:val="Heading1"/>
      </w:pPr>
      <w:r>
        <w:t>Executive Summary</w:t>
      </w:r>
    </w:p>
    <w:p>
      <w:r>
        <w:t>Stage 5 evaluated advanced ministry formation components and concluded that CTS functions as a coherent pastoral formation system.</w:t>
      </w:r>
    </w:p>
    <w:p>
      <w:pPr>
        <w:pStyle w:val="Heading1"/>
      </w:pPr>
      <w:r>
        <w:t>Scope of Audit</w:t>
      </w:r>
    </w:p>
    <w:p>
      <w:r>
        <w:t>Acts, 1 Peter, Psalms, Joshua, Missions, Evangelism, Preaching, Narrative Preaching, Counseling, Worship, Radical Discipleship, Pentecostalism, and Cults were reviewed.</w:t>
      </w:r>
    </w:p>
    <w:p>
      <w:pPr>
        <w:pStyle w:val="Heading1"/>
      </w:pPr>
      <w:r>
        <w:t>Major Findings</w:t>
      </w:r>
    </w:p>
    <w:p>
      <w:r>
        <w:t>Courses teach methodology; Reading Rooms provide wisdom and depth; Honors provides immersion; CTS is organized around pastoral formation.</w:t>
      </w:r>
    </w:p>
    <w:p>
      <w:pPr>
        <w:pStyle w:val="Heading1"/>
      </w:pPr>
      <w:r>
        <w:t>Joshua Revision</w:t>
      </w:r>
    </w:p>
    <w:p>
      <w:r>
        <w:t>Keep Blaikie, Meyer, Pink, Maclaren, Hodgkin, Henry. Move Bunyan and Edwards to Honors. Replace Doddridge and Romaine. Add conquest/divine judgment and covenant/rest themes.</w:t>
      </w:r>
    </w:p>
    <w:p>
      <w:pPr>
        <w:pStyle w:val="Heading1"/>
      </w:pPr>
      <w:r>
        <w:t>Educational Philosophy</w:t>
      </w:r>
    </w:p>
    <w:p>
      <w:r>
        <w:t>Understand the Word. Proclaim the Word. Apply the Word. Obey the Word.</w:t>
      </w:r>
    </w:p>
    <w:p>
      <w:pPr>
        <w:pStyle w:val="Heading1"/>
      </w:pPr>
      <w:r>
        <w:t>Recommendations</w:t>
      </w:r>
    </w:p>
    <w:p>
      <w:r>
        <w:t>Source modernization, link verification, Joshua refinement. No major restructuring recommended.</w:t>
      </w:r>
    </w:p>
    <w:p>
      <w:pPr>
        <w:pStyle w:val="Heading1"/>
      </w:pPr>
      <w:r>
        <w:t>Final Verdict</w:t>
      </w:r>
    </w:p>
    <w:p>
      <w:r>
        <w:t>Stage 5 is academically sound, pastorally integrated, philosophically coherent, and FINAL APPROVED. Grade: A+.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