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EL DIACONADO</w:t>
      </w:r>
    </w:p>
    <w:p>
      <w:pPr>
        <w:jc w:val="center"/>
      </w:pPr>
      <w:r>
        <w:rPr>
          <w:b w:val="0"/>
          <w:i/>
        </w:rPr>
        <w:t>Su naturaleza, requisitos, relaciones y deberes</w:t>
      </w:r>
    </w:p>
    <w:p>
      <w:pPr>
        <w:jc w:val="center"/>
      </w:pPr>
      <w:r>
        <w:rPr>
          <w:b/>
          <w:i w:val="0"/>
        </w:rPr>
        <w:t>R. B. C. Howell</w:t>
      </w:r>
    </w:p>
    <w:p>
      <w:pPr>
        <w:jc w:val="center"/>
      </w:pPr>
      <w:r>
        <w:rPr>
          <w:b w:val="0"/>
          <w:i w:val="0"/>
        </w:rPr>
        <w:t>Publicado originalmente en 1846</w:t>
      </w:r>
    </w:p>
    <w:p>
      <w:pPr>
        <w:jc w:val="center"/>
      </w:pPr>
      <w:r>
        <w:rPr>
          <w:b w:val="0"/>
          <w:i w:val="0"/>
        </w:rPr>
        <w:t>Adaptado y abreviado para el Seminario Teológico de Chapala</w:t>
      </w:r>
    </w:p>
    <w:p>
      <w:pPr>
        <w:jc w:val="center"/>
      </w:pPr>
      <w:r>
        <w:rPr>
          <w:b w:val="0"/>
          <w:i w:val="0"/>
        </w:rPr>
        <w:t>Wayne Cook, Th.D., Editor General</w:t>
      </w:r>
    </w:p>
    <w:p>
      <w:pPr>
        <w:jc w:val="center"/>
      </w:pPr>
      <w:r>
        <w:rPr>
          <w:b/>
          <w:i w:val="0"/>
        </w:rPr>
        <w:t>Edición de texto CTS 2026.1</w:t>
      </w:r>
    </w:p>
    <w:p>
      <w:r>
        <w:br w:type="page"/>
      </w:r>
    </w:p>
    <w:p>
      <w:pPr>
        <w:pStyle w:val="Heading1"/>
      </w:pPr>
      <w:r>
        <w:t>Nota editorial</w:t>
      </w:r>
    </w:p>
    <w:p>
      <w:r>
        <w:rPr>
          <w:b w:val="0"/>
          <w:i w:val="0"/>
        </w:rPr>
        <w:t>Esta edición es una adaptación modernizada y abreviada de The Deaconship: Its Nature, Qualifications, Relations, and Duties, de R. B. C. Howell, publicado por la American Baptist Publication Society en 1846. La obra original de Howell es de dominio público. El libro original contiene nueve capítulos y 154 páginas.</w:t>
      </w:r>
    </w:p>
    <w:p>
      <w:r>
        <w:rPr>
          <w:b w:val="0"/>
          <w:i w:val="0"/>
        </w:rPr>
        <w:t>El propósito de esta edición de CTS no es hacer que Howell parezca haber escrito en el siglo XXI. Es presentar su argumento de manera comprensible para estudiantes actuales, incluso para quienes estudian en un idioma que no es su lengua materna. Por ello se han modernizado o condensado el vocabulario arcaico, la puntuación, los argumentos repetitivos y las oraciones excesivamente largas. Las posiciones teológicas y eclesiológicas propias de Howell se han conservado en vez de sustituirlas silenciosamente por prácticas actuales.</w:t>
      </w:r>
    </w:p>
    <w:p>
      <w:r>
        <w:rPr>
          <w:b w:val="0"/>
          <w:i w:val="0"/>
        </w:rPr>
        <w:t>Cuando el contexto social del siglo XIX afecta el lenguaje o las presuposiciones de Howell, esta adaptación ofrece una breve explicación editorial. Esas notas representan el juicio editorial de CTS y no las palabras de Howell. Los estudiantes deben distinguir entre el argumento histórico de Howell, los textos bíblicos que cita y las aplicaciones contemporáneas propuestas por el editor.</w:t>
      </w:r>
    </w:p>
    <w:p>
      <w:r>
        <w:rPr>
          <w:b w:val="0"/>
          <w:i w:val="0"/>
        </w:rPr>
        <w:t>La convicción central de Howell es sencilla: un diácono es un siervo de Cristo y de la iglesia. El oficio no es una plataforma para obtener posición o control. El carácter, la sabiduría, una fe sana, la compasión, la mayordomía, la cooperación y la fidelidad importan más que el título.</w:t>
      </w:r>
    </w:p>
    <w:p>
      <w:pPr>
        <w:pStyle w:val="Heading2"/>
      </w:pPr>
      <w:r>
        <w:t>Contenido</w:t>
      </w:r>
    </w:p>
    <w:p>
      <w:r>
        <w:rPr>
          <w:b w:val="0"/>
          <w:i w:val="0"/>
        </w:rPr>
        <w:t>• 1. La naturaleza y el origen del oficio de diácono</w:t>
      </w:r>
    </w:p>
    <w:p>
      <w:r>
        <w:rPr>
          <w:b w:val="0"/>
          <w:i w:val="0"/>
        </w:rPr>
        <w:t>• 2. Requisitos para el diaconado</w:t>
      </w:r>
    </w:p>
    <w:p>
      <w:r>
        <w:rPr>
          <w:b w:val="0"/>
          <w:i w:val="0"/>
        </w:rPr>
        <w:t>• 3. Elección y ordenación de diáconos</w:t>
      </w:r>
    </w:p>
    <w:p>
      <w:r>
        <w:rPr>
          <w:b w:val="0"/>
          <w:i w:val="0"/>
        </w:rPr>
        <w:t>• 4. Deberes generales de los diáconos</w:t>
      </w:r>
    </w:p>
    <w:p>
      <w:r>
        <w:rPr>
          <w:b w:val="0"/>
          <w:i w:val="0"/>
        </w:rPr>
        <w:t>• 5. Deberes relacionados con el ministerio y los necesitados</w:t>
      </w:r>
    </w:p>
    <w:p>
      <w:r>
        <w:rPr>
          <w:b w:val="0"/>
          <w:i w:val="0"/>
        </w:rPr>
        <w:t>• 6. El sostenimiento financiero de la iglesia</w:t>
      </w:r>
    </w:p>
    <w:p>
      <w:r>
        <w:rPr>
          <w:b w:val="0"/>
          <w:i w:val="0"/>
        </w:rPr>
        <w:t>• 7. Diaconisas y mujeres en el servicio</w:t>
      </w:r>
    </w:p>
    <w:p>
      <w:r>
        <w:rPr>
          <w:b w:val="0"/>
          <w:i w:val="0"/>
        </w:rPr>
        <w:t>• 8. Cooperación entre pastores, iglesias y diáconos</w:t>
      </w:r>
    </w:p>
    <w:p>
      <w:r>
        <w:rPr>
          <w:b w:val="0"/>
          <w:i w:val="0"/>
        </w:rPr>
        <w:t>• 9. La importancia de la fidelidad</w:t>
      </w:r>
    </w:p>
    <w:p>
      <w:r>
        <w:rPr>
          <w:b w:val="0"/>
          <w:i w:val="0"/>
        </w:rPr>
        <w:t>• Observaciones finales de CTS</w:t>
      </w:r>
    </w:p>
    <w:p>
      <w:r>
        <w:rPr>
          <w:b w:val="0"/>
          <w:i w:val="0"/>
        </w:rPr>
        <w:t>• Nota sobre la fuente</w:t>
      </w:r>
    </w:p>
    <w:p>
      <w:r>
        <w:br w:type="page"/>
      </w:r>
    </w:p>
    <w:p>
      <w:pPr>
        <w:pStyle w:val="Heading1"/>
      </w:pPr>
      <w:r>
        <w:t>1. La naturaleza y el origen del oficio de diácono</w:t>
      </w:r>
    </w:p>
    <w:p>
      <w:pPr>
        <w:pStyle w:val="Heading2"/>
      </w:pPr>
      <w:r>
        <w:t>Siervo antes que oficial</w:t>
      </w:r>
    </w:p>
    <w:p>
      <w:r>
        <w:rPr>
          <w:b w:val="0"/>
          <w:i w:val="0"/>
        </w:rPr>
        <w:t>Howell comienza con el significado de la palabra diácono. En su raíz, un diácono es un siervo o ministro. El Nuevo Testamento puede usar ampliamente el lenguaje del servicio, pero Howell sostiene que también llegó a designar un oficio reconocido de la iglesia. Esta distinción importa. Todo cristiano está llamado a servir, pero no todo cristiano ocupa el mismo oficio ni lleva las mismas responsabilidades dentro de la congregación.</w:t>
      </w:r>
    </w:p>
    <w:p>
      <w:r>
        <w:rPr>
          <w:b w:val="0"/>
          <w:i w:val="0"/>
        </w:rPr>
        <w:t>Para Howell, el oficio nunca debe entenderse principalmente en términos de rango. Un diácono no es un pastor de categoría inferior, un gobernante auxiliar ni un dignatario de la iglesia. La dignidad del oficio proviene del valor del servicio realizado. El liderazgo cristiano sigue el modelo de Cristo, quien enseñó que la grandeza en su reino se expresa mediante el servicio y no mediante el dominio.</w:t>
      </w:r>
    </w:p>
    <w:p>
      <w:pPr>
        <w:pStyle w:val="Heading2"/>
      </w:pPr>
      <w:r>
        <w:t>Hechos 6 y el problema de las viudas desatendidas</w:t>
      </w:r>
    </w:p>
    <w:p>
      <w:r>
        <w:rPr>
          <w:b w:val="0"/>
          <w:i w:val="0"/>
        </w:rPr>
        <w:t>Howell sitúa el origen práctico del oficio en Hechos 6:1–6. La iglesia de Jerusalén crecía rápidamente, y surgió una queja porque algunas viudas estaban siendo desatendidas en la distribución diaria. Los apóstoles se negaron a descuidar la oración y el ministerio de la palabra, pero tampoco desestimaron la necesidad material. Por eso la congregación seleccionó personas dignas de confianza para supervisar la tarea.</w:t>
      </w:r>
    </w:p>
    <w:p>
      <w:r>
        <w:rPr>
          <w:b w:val="0"/>
          <w:i w:val="0"/>
        </w:rPr>
        <w:t>Howell considera este acontecimiento como el modelo a partir del cual se desarrolló el oficio de diácono. La iglesia tenía responsabilidades tanto espirituales como materiales. Los apóstoles no consideraron que cuidar a los necesitados fuera algo poco espiritual; reconocieron que distintos siervos debían asumir distintas responsabilidades. El resultado no fue una división entre ministerio importante y ministerio sin importancia, sino una distribución ordenada del ministerio.</w:t>
      </w:r>
    </w:p>
    <w:p>
      <w:pPr>
        <w:pStyle w:val="Heading2"/>
      </w:pPr>
      <w:r>
        <w:t>Un oficio permanente</w:t>
      </w:r>
    </w:p>
    <w:p>
      <w:r>
        <w:rPr>
          <w:b w:val="0"/>
          <w:i w:val="0"/>
        </w:rPr>
        <w:t>Howell sostiene que la necesidad atendida en Hechos no desapareció con la era apostólica. Las iglesias siguen teniendo responsabilidades materiales, miembros necesitados, recursos financieros, edificios, benevolencia y trabajo práctico que requiere supervisión confiable. Por ello considera el diaconado como un oficio permanente.</w:t>
      </w:r>
    </w:p>
    <w:p>
      <w:r>
        <w:rPr>
          <w:b w:val="0"/>
          <w:i w:val="0"/>
        </w:rPr>
        <w:t>Su eclesiología bautista también da forma al argumento. La congregación escoge a sus siervos. Los diáconos sirven a la iglesia; no se convierten en una autoridad separada por encima de ella. Su trabajo debe fortalecer el ministerio del pastor y la misión de la congregación sin confundir las responsabilidades de unos y otros.</w:t>
      </w:r>
    </w:p>
    <w:p>
      <w:pPr>
        <w:pStyle w:val="Heading2"/>
      </w:pPr>
      <w:r>
        <w:t>Nota del editor de CTS</w:t>
      </w:r>
    </w:p>
    <w:p>
      <w:r>
        <w:rPr>
          <w:b w:val="0"/>
          <w:i w:val="0"/>
        </w:rPr>
        <w:t>Las iglesias bautistas actuales organizan el ministerio práctico de muchas maneras. Algunas asignan a los diáconos amplias responsabilidades administrativas; otras utilizan administradores, comités de finanzas, equipos ministeriales o personal. No es necesario copiar en cada detalle el modelo organizativo de Howell para conservar su idea principal: el ministerio práctico debe confiarse a personas espiritualmente calificadas, y la administración de la iglesia debe seguir siendo ministerio y no convertirse en mera burocracia.</w:t>
      </w:r>
    </w:p>
    <w:p>
      <w:r>
        <w:br w:type="page"/>
      </w:r>
    </w:p>
    <w:p>
      <w:pPr>
        <w:pStyle w:val="Heading1"/>
      </w:pPr>
      <w:r>
        <w:t>2. Requisitos para el diaconado</w:t>
      </w:r>
    </w:p>
    <w:p>
      <w:pPr>
        <w:pStyle w:val="Heading2"/>
      </w:pPr>
      <w:r>
        <w:t>El carácter antes que la eficiencia</w:t>
      </w:r>
    </w:p>
    <w:p>
      <w:r>
        <w:rPr>
          <w:b w:val="0"/>
          <w:i w:val="0"/>
        </w:rPr>
        <w:t>El segundo capítulo de Howell se dirige a Hechos 6:3 y 1 Timoteo 3:8–13. Una iglesia puede sentirse tentada a escoger a un diácono porque una persona tiene éxito en los negocios, es generosa, influyente, popular o está dispuesta a trabajar. Howell insiste en que estas consideraciones no pueden sustituir el carácter bíblico. La iglesia no está simplemente llenando una vacante. Está reconociendo a un siervo cuya vida debe honrar el evangelio.</w:t>
      </w:r>
    </w:p>
    <w:p>
      <w:pPr>
        <w:pStyle w:val="Heading2"/>
      </w:pPr>
      <w:r>
        <w:t>Reputación e integridad</w:t>
      </w:r>
    </w:p>
    <w:p>
      <w:r>
        <w:rPr>
          <w:b w:val="0"/>
          <w:i w:val="0"/>
        </w:rPr>
        <w:t>Un diácono debe tener una reputación honorable tanto dentro de la congregación como fuera de ella. Howell aplica las advertencias de Pablo contra la doblez de palabra, la adicción a mucho vino y la codicia de ganancias deshonestas a las realidades prácticas del oficio. Una persona que maneja fondos de la iglesia, conoce necesidades privadas, visita a personas vulnerables o participa en decisiones difíciles debe ser digna de confianza.</w:t>
      </w:r>
    </w:p>
    <w:p>
      <w:r>
        <w:rPr>
          <w:b w:val="0"/>
          <w:i w:val="0"/>
        </w:rPr>
        <w:t>La integridad incluye coherencia al hablar. Un diácono no puede contar una historia a una persona y otra diferente a otra con el fin de conservar influencia. Incluye sobriedad y dominio propio. Incluye libertad del amor al dinero. En términos actuales, la transparencia financiera y una rendición de cuentas adecuada protegen tanto a la iglesia como al diácono.</w:t>
      </w:r>
    </w:p>
    <w:p>
      <w:pPr>
        <w:pStyle w:val="Heading2"/>
      </w:pPr>
      <w:r>
        <w:t>Madurez espiritual y fe sana</w:t>
      </w:r>
    </w:p>
    <w:p>
      <w:r>
        <w:rPr>
          <w:b w:val="0"/>
          <w:i w:val="0"/>
        </w:rPr>
        <w:t>Howell subraya que el diácono debe ser profundamente cristiano, no simplemente respetable. Hechos describe a los siete como personas llenas del Espíritu y de sabiduría. Primera de Timoteo exige que los diáconos guarden el misterio de la fe con limpia conciencia. Por ello Howell espera que conozcan la doctrina cristiana lo suficiente para vivirla, defenderla con humildad y ayudar a otros a permanecer firmes en la fe.</w:t>
      </w:r>
    </w:p>
    <w:p>
      <w:r>
        <w:rPr>
          <w:b w:val="0"/>
          <w:i w:val="0"/>
        </w:rPr>
        <w:t>No exige una educación académica avanzada. Su énfasis está en la sabiduría práctica: la capacidad de comprender a las personas, reconocer consecuencias, escoger medios apropiados y actuar fielmente. Una persona muy educada puede carecer de sabiduría, mientras que alguien con poca educación formal puede mostrar un juicio excepcional.</w:t>
      </w:r>
    </w:p>
    <w:p>
      <w:pPr>
        <w:pStyle w:val="Heading2"/>
      </w:pPr>
      <w:r>
        <w:t>Matrimonio, familia y vida probada</w:t>
      </w:r>
    </w:p>
    <w:p>
      <w:r>
        <w:rPr>
          <w:b w:val="0"/>
          <w:i w:val="0"/>
        </w:rPr>
        <w:t>Howell interpreta el requisito de que el diácono sea marido de una sola mujer principalmente como una exigencia de integridad sexual y matrimonial, no como un mandato de que todo diácono tenga que estar casado. Rechaza la idea de que un hombre soltero quede automáticamente descalificado.</w:t>
      </w:r>
    </w:p>
    <w:p>
      <w:r>
        <w:rPr>
          <w:b w:val="0"/>
          <w:i w:val="0"/>
        </w:rPr>
        <w:t>El hogar del candidato y sus asuntos ordinarios también aportan evidencia de su carácter. El lenguaje de Howell del siglo XIX refleja a veces las estructuras domésticas de su época, pero su punto fundamental sigue siendo útil: el oficio de la iglesia no debe utilizarse como experimento para descubrir si alguien es responsable. Los candidatos ya deben haber demostrado fidelidad, dominio propio, sabiduría y confiabilidad.</w:t>
      </w:r>
    </w:p>
    <w:p>
      <w:pPr>
        <w:pStyle w:val="Heading2"/>
      </w:pPr>
      <w:r>
        <w:t>Nota del editor de CTS</w:t>
      </w:r>
    </w:p>
    <w:p>
      <w:r>
        <w:rPr>
          <w:b w:val="0"/>
          <w:i w:val="0"/>
        </w:rPr>
        <w:t>Howell habla a veces en categorías moldeadas por los arreglos familiares y sociales del siglo XIX. CTS conserva su énfasis bíblico en el carácter probado, evitando suponer que todos los hogares deban tener la misma forma social. El principio rector es que el ministerio público debe ser coherente con una fidelidad demostrada en la vida privada.</w:t>
      </w:r>
    </w:p>
    <w:p>
      <w:r>
        <w:br w:type="page"/>
      </w:r>
    </w:p>
    <w:p>
      <w:pPr>
        <w:pStyle w:val="Heading1"/>
      </w:pPr>
      <w:r>
        <w:t>3. Elección y ordenación de diáconos</w:t>
      </w:r>
    </w:p>
    <w:p>
      <w:pPr>
        <w:pStyle w:val="Heading2"/>
      </w:pPr>
      <w:r>
        <w:t>La congregación escoge</w:t>
      </w:r>
    </w:p>
    <w:p>
      <w:r>
        <w:rPr>
          <w:b w:val="0"/>
          <w:i w:val="0"/>
        </w:rPr>
        <w:t>Howell subraya que Hechos 6 coloca la responsabilidad de la selección sobre los creyentes reunidos. Los apóstoles establecen los requisitos, pero la congregación identifica a las personas que los cumplen. Esto concuerda con la convicción bautista de Howell de que una iglesia local es responsable ante Cristo por sus propios oficiales.</w:t>
      </w:r>
    </w:p>
    <w:p>
      <w:r>
        <w:rPr>
          <w:b w:val="0"/>
          <w:i w:val="0"/>
        </w:rPr>
        <w:t>Por tanto, la elección debe ser más que un concurso de popularidad. La iglesia discierne el carácter y la idoneidad para el servicio. Las nominaciones deben hacerse con oración, y los candidatos deben comprender el trabajo antes de aceptarlo.</w:t>
      </w:r>
    </w:p>
    <w:p>
      <w:pPr>
        <w:pStyle w:val="Heading2"/>
      </w:pPr>
      <w:r>
        <w:t>Reconocimiento, no creación</w:t>
      </w:r>
    </w:p>
    <w:p>
      <w:r>
        <w:rPr>
          <w:b w:val="0"/>
          <w:i w:val="0"/>
        </w:rPr>
        <w:t>La ordenación no fabrica carácter espiritual. La iglesia reconoce lo que ya debe estar presente. Howell considera la oración y la imposición de manos como un acto público apropiado mediante el cual la congregación aparta a quienes ha escogido.</w:t>
      </w:r>
    </w:p>
    <w:p>
      <w:r>
        <w:rPr>
          <w:b w:val="0"/>
          <w:i w:val="0"/>
        </w:rPr>
        <w:t>Este reconocimiento público cumple varios propósitos. Recuerda al diácono que el trabajo es un servicio sagrado; informa a la congregación a quiénes ha confiado responsabilidades; y sitúa el oficio dentro de la adoración y la oración de la iglesia, en vez de tratarlo como un nombramiento organizativo ordinario.</w:t>
      </w:r>
    </w:p>
    <w:p>
      <w:pPr>
        <w:pStyle w:val="Heading2"/>
      </w:pPr>
      <w:r>
        <w:t>Ninguna inmunidad permanente</w:t>
      </w:r>
    </w:p>
    <w:p>
      <w:r>
        <w:rPr>
          <w:b w:val="0"/>
          <w:i w:val="0"/>
        </w:rPr>
        <w:t>Ser ordenado no hace que una persona permanezca calificada sin importar su conducta posterior. Los requisitos que justificaron su reconocimiento deben seguir caracterizando al siervo. Si surge una infidelidad moral, doctrinal o práctica grave, la iglesia debe tratarla en vez de permitir que el título de diácono proteja al individuo de la rendición de cuentas.</w:t>
      </w:r>
    </w:p>
    <w:p>
      <w:r>
        <w:br w:type="page"/>
      </w:r>
    </w:p>
    <w:p>
      <w:pPr>
        <w:pStyle w:val="Heading1"/>
      </w:pPr>
      <w:r>
        <w:t>4. Deberes generales de los diáconos</w:t>
      </w:r>
    </w:p>
    <w:p>
      <w:pPr>
        <w:pStyle w:val="Heading2"/>
      </w:pPr>
      <w:r>
        <w:t>Los asuntos temporales como servicio espiritual</w:t>
      </w:r>
    </w:p>
    <w:p>
      <w:r>
        <w:rPr>
          <w:b w:val="0"/>
          <w:i w:val="0"/>
        </w:rPr>
        <w:t>Howell concede a los diáconos una amplia responsabilidad sobre lo que llama los asuntos temporales de la iglesia. Su terminología puede sonar como si el ministerio espiritual perteneciera a los pastores mientras que los asuntos seculares correspondieran a los diáconos. Sin embargo, su argumento más amplio resiste esa división. Cuidar a las viudas, administrar ofrendas, mantener el orden y aliviar el sufrimiento son ministerios cristianos realizados para Cristo.</w:t>
      </w:r>
    </w:p>
    <w:p>
      <w:r>
        <w:rPr>
          <w:b w:val="0"/>
          <w:i w:val="0"/>
        </w:rPr>
        <w:t>La distinción es principalmente de responsabilidad. Los pastores se dedican especialmente a la oración, la enseñanza, el pastoreo y el ministerio de la palabra. Los diáconos los alivian de cargas prácticas que los distraerían innecesariamente de esas responsabilidades.</w:t>
      </w:r>
    </w:p>
    <w:p>
      <w:pPr>
        <w:pStyle w:val="Heading2"/>
      </w:pPr>
      <w:r>
        <w:t>Benevolencia</w:t>
      </w:r>
    </w:p>
    <w:p>
      <w:r>
        <w:rPr>
          <w:b w:val="0"/>
          <w:i w:val="0"/>
        </w:rPr>
        <w:t>El cuidado de los pobres y de quienes sufren ocupa un lugar central en la comprensión que Howell tiene del oficio. El relato de Hechos 6 no trata de edificios ni de reuniones administrativas; trata de personas cuyas necesidades estaban siendo desatendidas. Los diáconos deben conocer las necesidades de la congregación y ayudar a la iglesia a responder con sabiduría y compasión.</w:t>
      </w:r>
    </w:p>
    <w:p>
      <w:r>
        <w:rPr>
          <w:b w:val="0"/>
          <w:i w:val="0"/>
        </w:rPr>
        <w:t>La benevolencia exige tanto generosidad como discernimiento. Los recursos son limitados. Un diácono no debe endurecer el corazón ante una necesidad genuina ni distribuir descuidadamente los fondos de la iglesia. La compasión y la mayordomía deben ir juntas.</w:t>
      </w:r>
    </w:p>
    <w:p>
      <w:pPr>
        <w:pStyle w:val="Heading2"/>
      </w:pPr>
      <w:r>
        <w:t>Propiedad, fondos y rendición de cuentas</w:t>
      </w:r>
    </w:p>
    <w:p>
      <w:r>
        <w:rPr>
          <w:b w:val="0"/>
          <w:i w:val="0"/>
        </w:rPr>
        <w:t>Howell asigna a los diáconos una responsabilidad considerable sobre la propiedad y los fondos de la iglesia. Las iglesias modernas pueden distribuir esas tareas de manera diferente, pero su preocupación ética sigue siendo sólida. Quienes reciben dinero en confianza deben estar por encima de toda sospecha y administrarlo para los fines para los cuales fue dado.</w:t>
      </w:r>
    </w:p>
    <w:p>
      <w:r>
        <w:rPr>
          <w:b w:val="0"/>
          <w:i w:val="0"/>
        </w:rPr>
        <w:t>CTS recomienda firmemente salvaguardas modernas que no existían de manera uniforme en la época de Howell: presupuestos escritos, autorización por más de una persona, informes financieros regulares, procedimientos documentados de benevolencia y revisión externa apropiada. La rendición de cuentas no es desconfianza; protege la reputación de los siervos fieles.</w:t>
      </w:r>
    </w:p>
    <w:p>
      <w:r>
        <w:br w:type="page"/>
      </w:r>
    </w:p>
    <w:p>
      <w:pPr>
        <w:pStyle w:val="Heading1"/>
      </w:pPr>
      <w:r>
        <w:t>5. Deberes relacionados con el ministerio y los necesitados</w:t>
      </w:r>
    </w:p>
    <w:p>
      <w:pPr>
        <w:pStyle w:val="Heading2"/>
      </w:pPr>
      <w:r>
        <w:t>Sostener el ministerio</w:t>
      </w:r>
    </w:p>
    <w:p>
      <w:r>
        <w:rPr>
          <w:b w:val="0"/>
          <w:i w:val="0"/>
        </w:rPr>
        <w:t>Howell sostiene que las iglesias tienen el deber de sostener a quienes trabajan en el ministerio del evangelio. Los diáconos pueden ayudar a la congregación a comprender y cumplir esa responsabilidad. El pastor no debe verse obligado a convertirse en su propio principal recaudador de fondos ni a suplicar repetidamente por su sostenimiento personal.</w:t>
      </w:r>
    </w:p>
    <w:p>
      <w:r>
        <w:rPr>
          <w:b w:val="0"/>
          <w:i w:val="0"/>
        </w:rPr>
        <w:t>El principio se extiende más allá del salario. Los ministros y sus familias experimentan necesidades humanas ordinarias, presiones, enfermedades, emergencias y temporadas de agotamiento. Un ministerio diaconal saludable percibe esas realidades y ayuda a la congregación a cuidar a quienes la cuidan.</w:t>
      </w:r>
    </w:p>
    <w:p>
      <w:pPr>
        <w:pStyle w:val="Heading2"/>
      </w:pPr>
      <w:r>
        <w:t>Misión y generosidad</w:t>
      </w:r>
    </w:p>
    <w:p>
      <w:r>
        <w:rPr>
          <w:b w:val="0"/>
          <w:i w:val="0"/>
        </w:rPr>
        <w:t>La preocupación de Howell por los recursos de la iglesia no mira solamente hacia adentro. La iglesia recibe para dar. La obra del evangelio, las misiones, la benevolencia y el alivio del sufrimiento requieren generosidad deliberada. Los diáconos deben ayudar a convertir las buenas intenciones en una práctica confiable.</w:t>
      </w:r>
    </w:p>
    <w:p>
      <w:r>
        <w:rPr>
          <w:b w:val="0"/>
          <w:i w:val="0"/>
        </w:rPr>
        <w:t>Howell cita el modelo del Nuevo Testamento de creyentes que contribuyen según su capacidad y de iglesias que envían ayuda donde se necesita. La mayordomía está, por tanto, relacionada con la comunión: los cristianos reconocen que sus recursos pertenecen en último término a Dios y deben utilizarse para el bien de otros y el avance del evangelio.</w:t>
      </w:r>
    </w:p>
    <w:p>
      <w:pPr>
        <w:pStyle w:val="Heading2"/>
      </w:pPr>
      <w:r>
        <w:t>Los vulnerables no son una interrupción</w:t>
      </w:r>
    </w:p>
    <w:p>
      <w:r>
        <w:rPr>
          <w:b w:val="0"/>
          <w:i w:val="0"/>
        </w:rPr>
        <w:t>Hechos 6 comienza porque las viudas desatendidas importaban. Una iglesia puede ocuparse tanto de programas, propiedades y mantenimiento institucional que las personas vulnerables se vuelvan invisibles. Howell devuelve repetidamente el oficio al servicio. La competencia administrativa que olvida a las personas ha perdido el propósito de la administración cristiana.</w:t>
      </w:r>
    </w:p>
    <w:p>
      <w:r>
        <w:br w:type="page"/>
      </w:r>
    </w:p>
    <w:p>
      <w:pPr>
        <w:pStyle w:val="Heading1"/>
      </w:pPr>
      <w:r>
        <w:t>6. El sostenimiento financiero de la iglesia</w:t>
      </w:r>
    </w:p>
    <w:p>
      <w:pPr>
        <w:pStyle w:val="Heading2"/>
      </w:pPr>
      <w:r>
        <w:t>Ofrendar de manera regular y voluntaria</w:t>
      </w:r>
    </w:p>
    <w:p>
      <w:r>
        <w:rPr>
          <w:b w:val="0"/>
          <w:i w:val="0"/>
        </w:rPr>
        <w:t>Howell dedica considerable atención a los ingresos necesarios para el ministerio de la iglesia. Algunos de sus métodos financieros del siglo XIX han quedado anticuados, pero su principio teológico permanece: la obra cristiana debe sostenerse mediante la generosidad cristiana.</w:t>
      </w:r>
    </w:p>
    <w:p>
      <w:r>
        <w:rPr>
          <w:b w:val="0"/>
          <w:i w:val="0"/>
        </w:rPr>
        <w:t>Las ofrendas no deben obtenerse por manipulación. Deben surgir de la gratitud, la convicción y el sentido de mayordomía. Las iglesias deben enseñar a los creyentes a dar de manera regular y proporcional, en vez de depender únicamente de emergencias y llamados emocionales.</w:t>
      </w:r>
    </w:p>
    <w:p>
      <w:pPr>
        <w:pStyle w:val="Heading2"/>
      </w:pPr>
      <w:r>
        <w:t>Planificar no es falta de fe</w:t>
      </w:r>
    </w:p>
    <w:p>
      <w:r>
        <w:rPr>
          <w:b w:val="0"/>
          <w:i w:val="0"/>
        </w:rPr>
        <w:t>Una congregación que espera sostener el ministerio, aliviar necesidades, mantener propiedades y participar en misiones debe planificar responsablemente. Los presupuestos y los procedimientos financieros no sustituyen la fe. Son maneras de ordenar los recursos para que puedan cumplirse los compromisos.</w:t>
      </w:r>
    </w:p>
    <w:p>
      <w:r>
        <w:rPr>
          <w:b w:val="0"/>
          <w:i w:val="0"/>
        </w:rPr>
        <w:t>Los diáconos que participan en la mayordomía financiera deben comunicarse con claridad. Las finanzas ocultas crean sospecha; los informes claros fomentan la confianza y la responsabilidad compartida.</w:t>
      </w:r>
    </w:p>
    <w:p>
      <w:pPr>
        <w:pStyle w:val="Heading2"/>
      </w:pPr>
      <w:r>
        <w:t>Evitar la presión y el favoritismo</w:t>
      </w:r>
    </w:p>
    <w:p>
      <w:r>
        <w:rPr>
          <w:b w:val="0"/>
          <w:i w:val="0"/>
        </w:rPr>
        <w:t>El dinero puede distorsionar las relaciones dentro de una iglesia. Los miembros ricos no deben comprar influencia, y los miembros pobres no deben ser tratados como menos importantes. Quienes administran fondos deben resistir tanto el favoritismo como la coerción. La vida financiera de la iglesia debe reflejar el mismo evangelio que proclama.</w:t>
      </w:r>
    </w:p>
    <w:p>
      <w:pPr>
        <w:pStyle w:val="Heading2"/>
      </w:pPr>
      <w:r>
        <w:t>Nota del editor de CTS</w:t>
      </w:r>
    </w:p>
    <w:p>
      <w:r>
        <w:rPr>
          <w:b w:val="0"/>
          <w:i w:val="0"/>
        </w:rPr>
        <w:t>Howell escribió antes de la banca electrónica, la contabilidad moderna de organizaciones sin fines de lucro, las políticas de protección infantil, las auditorías profesionales y muchos requisitos legales actuales. Las iglesias deben cumplir las leyes aplicables y utilizar controles financieros contemporáneos. Los principios de Howell sobre honestidad, mayordomía, generosidad y rendición de cuentas deben fortalecerse —no debilitarse— mediante procedimientos modernos.</w:t>
      </w:r>
    </w:p>
    <w:p>
      <w:r>
        <w:br w:type="page"/>
      </w:r>
    </w:p>
    <w:p>
      <w:pPr>
        <w:pStyle w:val="Heading1"/>
      </w:pPr>
      <w:r>
        <w:t>7. Diaconisas y mujeres en el servicio</w:t>
      </w:r>
    </w:p>
    <w:p>
      <w:pPr>
        <w:pStyle w:val="Heading2"/>
      </w:pPr>
      <w:r>
        <w:t>La interpretación de Howell</w:t>
      </w:r>
    </w:p>
    <w:p>
      <w:r>
        <w:rPr>
          <w:b w:val="0"/>
          <w:i w:val="0"/>
        </w:rPr>
        <w:t>Una de las partes históricamente más interesantes del libro de Howell es su discusión sobre las mujeres. Sostiene que las mujeres mencionadas en 1 Timoteo 3:11 no son simplemente las esposas de diáconos varones, sino colaboradoras femeninas comúnmente llamadas diaconisas. También apela a Febe en Romanos 16 y a evidencia de la práctica cristiana antigua.</w:t>
      </w:r>
    </w:p>
    <w:p>
      <w:r>
        <w:rPr>
          <w:b w:val="0"/>
          <w:i w:val="0"/>
        </w:rPr>
        <w:t>Esto es importante porque evita que proyectemos un debate posterior hacia atrás sobre Howell. Su propio argumento bautista del siglo XIX daba lugar a un servicio femenino reconocido y relacionado con el ministerio diaconal.</w:t>
      </w:r>
    </w:p>
    <w:p>
      <w:pPr>
        <w:pStyle w:val="Heading2"/>
      </w:pPr>
      <w:r>
        <w:t>La naturaleza del trabajo</w:t>
      </w:r>
    </w:p>
    <w:p>
      <w:r>
        <w:rPr>
          <w:b w:val="0"/>
          <w:i w:val="0"/>
        </w:rPr>
        <w:t>Howell creía que había ministerios en los cuales las mujeres podían servir a otras mujeres, a los enfermos, a los pobres y a los hogares de maneras que los diáconos varones a veces no podían realizar apropiada o eficazmente. Sus descripciones reflejan las convenciones sociales de su época, pero su principio más amplio es que la iglesia debe reconocer y organizar los dones de mujeres fieles en vez de dejar sin realizar un ministerio necesario.</w:t>
      </w:r>
    </w:p>
    <w:p>
      <w:pPr>
        <w:pStyle w:val="Heading2"/>
      </w:pPr>
      <w:r>
        <w:t>Un asunto en el que los bautistas difieren</w:t>
      </w:r>
    </w:p>
    <w:p>
      <w:r>
        <w:rPr>
          <w:b w:val="0"/>
          <w:i w:val="0"/>
        </w:rPr>
        <w:t>Los bautistas contemporáneos discrepan sobre si el Nuevo Testamento establece un oficio de diácono femenino, reconoce a mujeres que sirven en un ministerio semejante al diaconado, o si 1 Timoteo 3:11 se refiere a las esposas de los diáconos. Los estudiantes de CTS deben saber que intérpretes fieles sostienen diferentes posiciones.</w:t>
      </w:r>
    </w:p>
    <w:p>
      <w:r>
        <w:rPr>
          <w:b w:val="0"/>
          <w:i w:val="0"/>
        </w:rPr>
        <w:t>Por tanto, la posición de Howell debe estudiarse como la posición de Howell y evaluarse exegéticamente. El propósito de conservarla es la honestidad histórica y teológica, no resolver por decreto editorial el debate contemporáneo.</w:t>
      </w:r>
    </w:p>
    <w:p>
      <w:r>
        <w:br w:type="page"/>
      </w:r>
    </w:p>
    <w:p>
      <w:pPr>
        <w:pStyle w:val="Heading1"/>
      </w:pPr>
      <w:r>
        <w:t>8. Cooperación entre pastores, iglesias y diáconos</w:t>
      </w:r>
    </w:p>
    <w:p>
      <w:pPr>
        <w:pStyle w:val="Heading2"/>
      </w:pPr>
      <w:r>
        <w:t>Responsabilidades distintas, misión común</w:t>
      </w:r>
    </w:p>
    <w:p>
      <w:r>
        <w:rPr>
          <w:b w:val="0"/>
          <w:i w:val="0"/>
        </w:rPr>
        <w:t>Howell no concibe al pastor y a los diáconos como centros de poder en competencia. Sus responsabilidades son distintas, pero su propósito es común. El conflicto surge cuando los siervos comienzan a defender territorio en vez de servir a Cristo.</w:t>
      </w:r>
    </w:p>
    <w:p>
      <w:r>
        <w:rPr>
          <w:b w:val="0"/>
          <w:i w:val="0"/>
        </w:rPr>
        <w:t>Los diáconos deben hacer más eficaz el ministerio pastoral, no más difícil. Los pastores deben respetar a los diáconos como verdaderos colaboradores en el ministerio, en vez de tratarlos simplemente como personas que hacen mandados. La congregación debe apoyar a ambos, recordando que todos siguen siendo responsables ante Cristo y ante la iglesia.</w:t>
      </w:r>
    </w:p>
    <w:p>
      <w:pPr>
        <w:pStyle w:val="Heading2"/>
      </w:pPr>
      <w:r>
        <w:t>Comunicación y confianza</w:t>
      </w:r>
    </w:p>
    <w:p>
      <w:r>
        <w:rPr>
          <w:b w:val="0"/>
          <w:i w:val="0"/>
        </w:rPr>
        <w:t>Muchos conflictos de iglesia comienzan con una mala comunicación. Un pastor supone que los diáconos saben algo que no saben. Los diáconos toman decisiones sin explicarlas. Los miembros oyen fragmentos y atribuyen motivos. El llamado de Howell a la cooperación tiene una aplicación moderna: un ministerio digno de confianza requiere comunicación oportuna y veraz.</w:t>
      </w:r>
    </w:p>
    <w:p>
      <w:r>
        <w:rPr>
          <w:b w:val="0"/>
          <w:i w:val="0"/>
        </w:rPr>
        <w:t>La confidencialidad también importa. Los diáconos pueden conocer información sensible mediante la benevolencia y el cuidado pastoral. La información confidencial no debe convertirse en tema de conversación. Al mismo tiempo, la confidencialidad nunca debe utilizarse para ocultar abuso, conducta delictiva o asuntos que deban denunciarse conforme a la ley aplicable.</w:t>
      </w:r>
    </w:p>
    <w:p>
      <w:pPr>
        <w:pStyle w:val="Heading2"/>
      </w:pPr>
      <w:r>
        <w:t>Ninguna clase gobernante</w:t>
      </w:r>
    </w:p>
    <w:p>
      <w:r>
        <w:rPr>
          <w:b w:val="0"/>
          <w:i w:val="0"/>
        </w:rPr>
        <w:t>Un cuerpo de diáconos puede convertirse gradualmente en una junta no oficial que controla al pastor o a la congregación. La definición de Howell, centrada en el servicio, se opone a este desarrollo. Cualquier autoridad que acompañe a una responsabilidad existe para servir, no para conferir posición.</w:t>
      </w:r>
    </w:p>
    <w:p>
      <w:r>
        <w:rPr>
          <w:b w:val="0"/>
          <w:i w:val="0"/>
        </w:rPr>
        <w:t>De igual manera, un pastor no debe usar su oficio espiritual para evitar una rendición de cuentas legítima. La cooperación saludable incluye respeto mutuo, responsabilidades definidas, procesos transparentes y un compromiso compartido con la misión de la iglesia.</w:t>
      </w:r>
    </w:p>
    <w:p>
      <w:r>
        <w:br w:type="page"/>
      </w:r>
    </w:p>
    <w:p>
      <w:pPr>
        <w:pStyle w:val="Heading1"/>
      </w:pPr>
      <w:r>
        <w:t>9. La importancia de la fidelidad</w:t>
      </w:r>
    </w:p>
    <w:p>
      <w:pPr>
        <w:pStyle w:val="Heading2"/>
      </w:pPr>
      <w:r>
        <w:t>Un buen comienzo no es suficiente</w:t>
      </w:r>
    </w:p>
    <w:p>
      <w:r>
        <w:rPr>
          <w:b w:val="0"/>
          <w:i w:val="0"/>
        </w:rPr>
        <w:t>Howell concluye subrayando la perseverancia. Una persona puede aceptar el oficio con entusiasmo y después volverse pasiva, irregular o resentida. El Nuevo Testamento elogia a quienes sirven bien. Por tanto, la fidelidad se mide a lo largo del tiempo.</w:t>
      </w:r>
    </w:p>
    <w:p>
      <w:r>
        <w:rPr>
          <w:b w:val="0"/>
          <w:i w:val="0"/>
        </w:rPr>
        <w:t>El trabajo puede incluir tareas que atraen poca atención: visitar, escuchar, llevar registros, distribuir ayuda, resolver problemas prácticos, preparar instalaciones, ayudar a una familia en crisis o proteger discretamente a la iglesia de la confusión financiera. Tal servicio puede ser en gran parte invisible, pero no es insignificante.</w:t>
      </w:r>
    </w:p>
    <w:p>
      <w:pPr>
        <w:pStyle w:val="Heading2"/>
      </w:pPr>
      <w:r>
        <w:t>El peligro de un título vacío</w:t>
      </w:r>
    </w:p>
    <w:p>
      <w:r>
        <w:rPr>
          <w:b w:val="0"/>
          <w:i w:val="0"/>
        </w:rPr>
        <w:t>Una iglesia no se fortalece simplemente porque tenga personas llamadas diáconos. Un oficio inactivo puede convertirse en una tradición mantenida sin propósito. El desafío de Howell es directo: si el oficio existe, su trabajo debe realizarse.</w:t>
      </w:r>
    </w:p>
    <w:p>
      <w:r>
        <w:rPr>
          <w:b w:val="0"/>
          <w:i w:val="0"/>
        </w:rPr>
        <w:t>La fidelidad también requiere humildad. Los diáconos deben estar dispuestos a aprender, aceptar corrección y adaptar los métodos cuando cambian las circunstancias. La meta no es conservar autoridad personal, sino servir eficazmente al cuerpo de Cristo.</w:t>
      </w:r>
    </w:p>
    <w:p>
      <w:pPr>
        <w:pStyle w:val="Heading2"/>
      </w:pPr>
      <w:r>
        <w:t>La promesa del servicio fiel</w:t>
      </w:r>
    </w:p>
    <w:p>
      <w:r>
        <w:rPr>
          <w:b w:val="0"/>
          <w:i w:val="0"/>
        </w:rPr>
        <w:t>Primera de Timoteo 3:13 dice que quienes sirven bien ganan para sí un grado honroso y mucha confianza en la fe. Howell entiende esto no como promoción mundana, sino como el fruto espiritual del ministerio fiel. El servicio forma al siervo a la vez que beneficia a la iglesia.</w:t>
      </w:r>
    </w:p>
    <w:p>
      <w:r>
        <w:rPr>
          <w:b w:val="0"/>
          <w:i w:val="0"/>
        </w:rPr>
        <w:t>Por tanto, el mejor diácono no es la persona que tiene la voz más fuerte en una reunión. Es aquella cuyo carácter, sabiduría, compasión, mayordomía y servicio constante fortalecen el ministerio de toda la iglesia.</w:t>
      </w:r>
    </w:p>
    <w:p>
      <w:r>
        <w:br w:type="page"/>
      </w:r>
    </w:p>
    <w:p>
      <w:pPr>
        <w:pStyle w:val="Heading1"/>
      </w:pPr>
      <w:r>
        <w:t>Observaciones finales de CTS</w:t>
      </w:r>
    </w:p>
    <w:p>
      <w:r>
        <w:rPr>
          <w:b w:val="0"/>
          <w:i w:val="0"/>
        </w:rPr>
        <w:t>El libro de Howell sigue siendo valioso porque comienza con el servicio y no con la posición. Algunos detalles de su modelo pertenecen al siglo XIX, y las iglesias bautistas actuales difieren ampliamente en la manera de distribuir responsabilidades administrativas. Sin embargo, las preguntas bíblicas que plantea siguen siendo importantes: ¿A quién debe confiarse el ministerio? ¿Qué clase de carácter deben tener los siervos de la iglesia? ¿Cómo debe cuidar la iglesia a los vulnerables? ¿Cómo debe manejarse el dinero? ¿Cómo deben cooperar pastores y diáconos?</w:t>
      </w:r>
    </w:p>
    <w:p>
      <w:r>
        <w:rPr>
          <w:b w:val="0"/>
          <w:i w:val="0"/>
        </w:rPr>
        <w:t>Para los estudiantes de CTS, la manera más útil de leer a Howell no es canonizar su sistema de gobierno eclesiástico ni descartarlo por su antigüedad. Examinen sus argumentos a la luz de la Escritura. Conserven lo que es bíblico. Reconozcan lo que es histórico. Apliquen sabiamente los principios permanentes en el lugar donde Dios los ha llamado a servir.</w:t>
      </w:r>
    </w:p>
    <w:p>
      <w:r>
        <w:rPr>
          <w:b w:val="0"/>
          <w:i w:val="0"/>
        </w:rPr>
        <w:t>Un diácono es ante todo un siervo. Si se pierde esa verdad, el oficio ha perdido su centro.</w:t>
      </w:r>
    </w:p>
    <w:p>
      <w:pPr>
        <w:pStyle w:val="Heading1"/>
      </w:pPr>
      <w:r>
        <w:t>Nota sobre la fuente</w:t>
      </w:r>
    </w:p>
    <w:p>
      <w:r>
        <w:rPr>
          <w:b w:val="0"/>
          <w:i w:val="0"/>
        </w:rPr>
        <w:t>Fuente primaria: R. B. C. Howell, The Deaconship: Its Nature, Qualifications, Relations, and Duties (Filadelfia: American Baptist Publication Society, 1846), 154 páginas.</w:t>
      </w:r>
    </w:p>
    <w:p>
      <w:r>
        <w:rPr>
          <w:b w:val="0"/>
          <w:i w:val="0"/>
        </w:rPr>
        <w:t>Esta edición de CTS es un texto didáctico adaptado y abreviado. No debe citarse como una transcripción literal de Howell. Los estudiantes que realicen investigación histórica deben consultar el original de 1846.</w:t>
      </w:r>
    </w:p>
    <w:p>
      <w:r>
        <w:rPr>
          <w:b w:val="0"/>
          <w:i w:val="0"/>
        </w:rPr>
        <w:t>Las referencias bíblicas y los argumentos principales de Howell se han conservado en forma modernizada. Las explicaciones editoriales y las aplicaciones contemporáneas son responsabilidad del Seminario Teológico de Chapala.</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Seminario Teológico de Chapala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