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130DE0" w:rsidRPr="00130DE0" w14:paraId="09B54B96" w14:textId="77777777" w:rsidTr="00130DE0">
        <w:trPr>
          <w:trHeight w:val="4938"/>
        </w:trPr>
        <w:tc>
          <w:tcPr>
            <w:tcW w:w="2286" w:type="dxa"/>
          </w:tcPr>
          <w:p w14:paraId="0043CE6E" w14:textId="4452F9BF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1404</w:t>
            </w:r>
          </w:p>
          <w:p w14:paraId="43BDE917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زونکن چهار</w:t>
            </w:r>
          </w:p>
          <w:p w14:paraId="18AACE5B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</w:p>
          <w:p w14:paraId="27B3E49D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مدیریت</w:t>
            </w:r>
          </w:p>
          <w:p w14:paraId="74895C78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اداری</w:t>
            </w:r>
          </w:p>
          <w:p w14:paraId="3142E8C6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پرسنل</w:t>
            </w:r>
          </w:p>
          <w:p w14:paraId="47525C7D" w14:textId="49F26A2E" w:rsidR="00130DE0" w:rsidRPr="00130DE0" w:rsidRDefault="00130DE0" w:rsidP="00130DE0">
            <w:pPr>
              <w:jc w:val="center"/>
              <w:rPr>
                <w:rFonts w:cs="B Titr"/>
                <w:sz w:val="36"/>
                <w:szCs w:val="36"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نامه ها</w:t>
            </w:r>
          </w:p>
        </w:tc>
        <w:tc>
          <w:tcPr>
            <w:tcW w:w="2286" w:type="dxa"/>
          </w:tcPr>
          <w:p w14:paraId="7F4AEF65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1404</w:t>
            </w:r>
          </w:p>
          <w:p w14:paraId="5BAEAE15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زونکن سه</w:t>
            </w:r>
          </w:p>
          <w:p w14:paraId="16171ABE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</w:p>
          <w:p w14:paraId="113A4C0F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مدیریت</w:t>
            </w:r>
          </w:p>
          <w:p w14:paraId="452C0F02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تنخواه</w:t>
            </w:r>
          </w:p>
          <w:p w14:paraId="3DB304D9" w14:textId="55775F30" w:rsidR="00130DE0" w:rsidRPr="00130DE0" w:rsidRDefault="00130DE0" w:rsidP="00130DE0">
            <w:pPr>
              <w:jc w:val="center"/>
              <w:rPr>
                <w:rFonts w:cs="B Titr"/>
                <w:sz w:val="36"/>
                <w:szCs w:val="36"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حسابداری</w:t>
            </w:r>
          </w:p>
        </w:tc>
        <w:tc>
          <w:tcPr>
            <w:tcW w:w="2286" w:type="dxa"/>
          </w:tcPr>
          <w:p w14:paraId="4C71B590" w14:textId="11CAA4BD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1404</w:t>
            </w:r>
          </w:p>
          <w:p w14:paraId="7C9E56FA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زونکن دو</w:t>
            </w:r>
          </w:p>
          <w:p w14:paraId="7564EB50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</w:p>
          <w:p w14:paraId="166067F0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مدیریت</w:t>
            </w:r>
          </w:p>
          <w:p w14:paraId="0354E295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مزرعه</w:t>
            </w:r>
          </w:p>
          <w:p w14:paraId="17CDBFB8" w14:textId="7BE48354" w:rsidR="00130DE0" w:rsidRPr="00130DE0" w:rsidRDefault="00130DE0" w:rsidP="00130DE0">
            <w:pPr>
              <w:jc w:val="center"/>
              <w:rPr>
                <w:rFonts w:cs="B Titr"/>
                <w:sz w:val="36"/>
                <w:szCs w:val="36"/>
              </w:rPr>
            </w:pPr>
            <w:r>
              <w:rPr>
                <w:rFonts w:cs="B Titr" w:hint="cs"/>
                <w:sz w:val="36"/>
                <w:szCs w:val="36"/>
                <w:rtl/>
              </w:rPr>
              <w:t>باغ مرکبات</w:t>
            </w:r>
          </w:p>
        </w:tc>
        <w:tc>
          <w:tcPr>
            <w:tcW w:w="2286" w:type="dxa"/>
          </w:tcPr>
          <w:p w14:paraId="44313136" w14:textId="75EB9C48" w:rsidR="00130DE0" w:rsidRP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  <w:lang w:bidi="fa-IR"/>
              </w:rPr>
            </w:pPr>
            <w:r w:rsidRPr="00130DE0">
              <w:rPr>
                <w:rFonts w:cs="B Titr" w:hint="cs"/>
                <w:sz w:val="36"/>
                <w:szCs w:val="36"/>
                <w:rtl/>
                <w:lang w:bidi="fa-IR"/>
              </w:rPr>
              <w:t>1404</w:t>
            </w:r>
          </w:p>
          <w:p w14:paraId="7CFC27A5" w14:textId="269F6DC4" w:rsidR="00130DE0" w:rsidRP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  <w:lang w:bidi="fa-IR"/>
              </w:rPr>
            </w:pPr>
            <w:r w:rsidRPr="00130DE0">
              <w:rPr>
                <w:rFonts w:cs="B Titr" w:hint="cs"/>
                <w:sz w:val="36"/>
                <w:szCs w:val="36"/>
                <w:rtl/>
                <w:lang w:bidi="fa-IR"/>
              </w:rPr>
              <w:t>زونکن یک</w:t>
            </w:r>
          </w:p>
          <w:p w14:paraId="6765D346" w14:textId="77777777" w:rsid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  <w:lang w:bidi="fa-IR"/>
              </w:rPr>
            </w:pPr>
          </w:p>
          <w:p w14:paraId="7D391996" w14:textId="6AD779BA" w:rsidR="00130DE0" w:rsidRPr="00130DE0" w:rsidRDefault="00130DE0" w:rsidP="00130DE0">
            <w:pPr>
              <w:jc w:val="center"/>
              <w:rPr>
                <w:rFonts w:cs="B Titr"/>
                <w:sz w:val="36"/>
                <w:szCs w:val="36"/>
                <w:rtl/>
                <w:lang w:bidi="fa-IR"/>
              </w:rPr>
            </w:pPr>
            <w:r w:rsidRPr="00130DE0">
              <w:rPr>
                <w:rFonts w:cs="B Titr" w:hint="cs"/>
                <w:sz w:val="36"/>
                <w:szCs w:val="36"/>
                <w:rtl/>
                <w:lang w:bidi="fa-IR"/>
              </w:rPr>
              <w:t>آزمایشات</w:t>
            </w:r>
          </w:p>
          <w:p w14:paraId="4B40A2E0" w14:textId="623C08FF" w:rsidR="00130DE0" w:rsidRPr="00130DE0" w:rsidRDefault="00130DE0" w:rsidP="00130DE0">
            <w:pPr>
              <w:jc w:val="center"/>
              <w:rPr>
                <w:rFonts w:cs="B Titr" w:hint="cs"/>
                <w:sz w:val="28"/>
                <w:szCs w:val="28"/>
                <w:rtl/>
                <w:lang w:bidi="fa-IR"/>
              </w:rPr>
            </w:pPr>
          </w:p>
        </w:tc>
      </w:tr>
    </w:tbl>
    <w:p w14:paraId="1279DDAF" w14:textId="77777777" w:rsidR="00943E47" w:rsidRPr="00130DE0" w:rsidRDefault="00943E47" w:rsidP="00130DE0">
      <w:pPr>
        <w:jc w:val="center"/>
        <w:rPr>
          <w:rFonts w:cs="B Titr"/>
          <w:sz w:val="36"/>
          <w:szCs w:val="36"/>
        </w:rPr>
      </w:pPr>
    </w:p>
    <w:sectPr w:rsidR="00943E47" w:rsidRPr="00130DE0" w:rsidSect="00130DE0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E0"/>
    <w:rsid w:val="00130DE0"/>
    <w:rsid w:val="0022596F"/>
    <w:rsid w:val="0051216A"/>
    <w:rsid w:val="00943E47"/>
    <w:rsid w:val="00E0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37D9"/>
  <w15:chartTrackingRefBased/>
  <w15:docId w15:val="{0A83B939-E065-4770-8E00-C8B3FC75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347F-BE2D-4051-BCBA-1805CB2E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Forutan</dc:creator>
  <cp:keywords/>
  <dc:description/>
  <cp:lastModifiedBy>Forutan</cp:lastModifiedBy>
  <cp:revision>1</cp:revision>
  <cp:lastPrinted>2025-05-17T08:34:00Z</cp:lastPrinted>
  <dcterms:created xsi:type="dcterms:W3CDTF">2025-05-17T08:28:00Z</dcterms:created>
  <dcterms:modified xsi:type="dcterms:W3CDTF">2025-05-17T08:35:00Z</dcterms:modified>
</cp:coreProperties>
</file>