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AF7" w:rsidRPr="00AB5F78" w:rsidRDefault="006A7EEF">
      <w:pPr>
        <w:spacing w:after="1000"/>
        <w:rPr>
          <w:rFonts w:ascii="Times New Roman" w:hAnsi="Times New Roman" w:cs="Times New Roman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3A36C0B9" wp14:editId="618C49F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297305" cy="1297305"/>
            <wp:effectExtent l="0" t="0" r="0" b="0"/>
            <wp:wrapSquare wrapText="bothSides"/>
            <wp:docPr id="5" name="Imagem 5" descr="C:\Users\wildon\AppData\Local\Temp\ksohtml6436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ldon\AppData\Local\Temp\ksohtml6436\wps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305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A7EEF" w:rsidRDefault="006A7EEF">
      <w:pPr>
        <w:spacing w:after="80"/>
        <w:jc w:val="center"/>
        <w:rPr>
          <w:rFonts w:ascii="Times New Roman" w:hAnsi="Times New Roman" w:cs="Times New Roman"/>
          <w:b/>
          <w:bCs/>
          <w:color w:val="374151"/>
          <w:sz w:val="28"/>
          <w:szCs w:val="28"/>
        </w:rPr>
      </w:pPr>
    </w:p>
    <w:p w:rsidR="006A7EEF" w:rsidRDefault="006A7EEF" w:rsidP="006A7EEF">
      <w:pPr>
        <w:spacing w:after="80"/>
        <w:rPr>
          <w:rFonts w:ascii="Times New Roman" w:hAnsi="Times New Roman" w:cs="Times New Roman"/>
          <w:b/>
          <w:bCs/>
          <w:color w:val="374151"/>
          <w:sz w:val="28"/>
          <w:szCs w:val="28"/>
        </w:rPr>
      </w:pPr>
    </w:p>
    <w:p w:rsidR="006A7EEF" w:rsidRDefault="006A7EEF" w:rsidP="006A7EEF">
      <w:pPr>
        <w:spacing w:after="80" w:line="360" w:lineRule="auto"/>
        <w:jc w:val="center"/>
        <w:rPr>
          <w:rFonts w:ascii="Times New Roman" w:hAnsi="Times New Roman" w:cs="Times New Roman"/>
          <w:b/>
          <w:bCs/>
          <w:color w:val="374151"/>
          <w:sz w:val="28"/>
          <w:szCs w:val="28"/>
        </w:rPr>
      </w:pPr>
    </w:p>
    <w:p w:rsidR="001A0AF7" w:rsidRPr="006A7EEF" w:rsidRDefault="00311D2E" w:rsidP="006A7EEF">
      <w:pPr>
        <w:spacing w:after="80" w:line="360" w:lineRule="auto"/>
        <w:jc w:val="center"/>
        <w:rPr>
          <w:rFonts w:ascii="Times New Roman" w:hAnsi="Times New Roman" w:cs="Times New Roman"/>
        </w:rPr>
      </w:pPr>
      <w:r w:rsidRPr="006A7EEF">
        <w:rPr>
          <w:rFonts w:ascii="Times New Roman" w:hAnsi="Times New Roman" w:cs="Times New Roman"/>
          <w:b/>
          <w:bCs/>
          <w:sz w:val="28"/>
          <w:szCs w:val="28"/>
        </w:rPr>
        <w:t>UNIVERSIDADE TÉCNICA DIOGO EUGÉNIO GUILANDE</w:t>
      </w:r>
    </w:p>
    <w:p w:rsidR="001A0AF7" w:rsidRPr="006A7EEF" w:rsidRDefault="00311D2E" w:rsidP="006A7EEF">
      <w:pPr>
        <w:spacing w:after="8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A7EEF">
        <w:rPr>
          <w:rFonts w:ascii="Times New Roman" w:hAnsi="Times New Roman" w:cs="Times New Roman"/>
          <w:b/>
          <w:sz w:val="32"/>
          <w:szCs w:val="32"/>
        </w:rPr>
        <w:t>Faculdade de Ciências Tecnológicas</w:t>
      </w:r>
    </w:p>
    <w:p w:rsidR="006A7EEF" w:rsidRDefault="00311D2E" w:rsidP="006A7EEF">
      <w:pPr>
        <w:spacing w:after="600" w:line="276" w:lineRule="auto"/>
        <w:jc w:val="center"/>
        <w:rPr>
          <w:rFonts w:ascii="Times New Roman" w:hAnsi="Times New Roman" w:cs="Times New Roman"/>
          <w:b/>
        </w:rPr>
      </w:pPr>
      <w:r w:rsidRPr="006A7EEF">
        <w:rPr>
          <w:rFonts w:ascii="Times New Roman" w:hAnsi="Times New Roman" w:cs="Times New Roman"/>
          <w:b/>
        </w:rPr>
        <w:t>L</w:t>
      </w:r>
      <w:r w:rsidR="00BD37CC">
        <w:rPr>
          <w:rFonts w:ascii="Times New Roman" w:hAnsi="Times New Roman" w:cs="Times New Roman"/>
          <w:b/>
        </w:rPr>
        <w:t>icenciatura em Informática  ·  4</w:t>
      </w:r>
      <w:bookmarkStart w:id="0" w:name="_GoBack"/>
      <w:bookmarkEnd w:id="0"/>
      <w:r w:rsidRPr="006A7EEF">
        <w:rPr>
          <w:rFonts w:ascii="Times New Roman" w:hAnsi="Times New Roman" w:cs="Times New Roman"/>
          <w:b/>
        </w:rPr>
        <w:t>.º Ano</w:t>
      </w:r>
    </w:p>
    <w:p w:rsidR="009E773E" w:rsidRDefault="006A7EEF" w:rsidP="009E773E">
      <w:pPr>
        <w:spacing w:after="600"/>
        <w:jc w:val="center"/>
        <w:rPr>
          <w:rFonts w:ascii="Times New Roman" w:hAnsi="Times New Roman" w:cs="Times New Roman"/>
          <w:sz w:val="22"/>
          <w:szCs w:val="22"/>
        </w:rPr>
      </w:pPr>
      <w:r w:rsidRPr="009E773E">
        <w:rPr>
          <w:rFonts w:ascii="Times New Roman" w:hAnsi="Times New Roman" w:cs="Times New Roman"/>
          <w:b/>
        </w:rPr>
        <w:t>Disciplina</w:t>
      </w:r>
      <w:r w:rsidRPr="00BD37CC">
        <w:rPr>
          <w:rFonts w:ascii="Times New Roman" w:hAnsi="Times New Roman" w:cs="Times New Roman"/>
          <w:b/>
        </w:rPr>
        <w:t>:</w:t>
      </w:r>
      <w:r w:rsidR="009E773E" w:rsidRPr="009E773E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9E773E" w:rsidRPr="00AB5F78">
        <w:rPr>
          <w:rFonts w:ascii="Times New Roman" w:hAnsi="Times New Roman" w:cs="Times New Roman"/>
          <w:sz w:val="22"/>
          <w:szCs w:val="22"/>
        </w:rPr>
        <w:t>Computação na Nuvem</w:t>
      </w:r>
    </w:p>
    <w:p w:rsidR="009E773E" w:rsidRDefault="009E773E" w:rsidP="009E773E">
      <w:pPr>
        <w:spacing w:after="600"/>
        <w:jc w:val="center"/>
        <w:rPr>
          <w:rFonts w:ascii="Times New Roman" w:hAnsi="Times New Roman" w:cs="Times New Roman"/>
          <w:color w:val="374151"/>
          <w:sz w:val="28"/>
          <w:szCs w:val="28"/>
        </w:rPr>
      </w:pPr>
      <w:r w:rsidRPr="009E773E">
        <w:rPr>
          <w:rFonts w:ascii="Times New Roman" w:hAnsi="Times New Roman" w:cs="Times New Roman"/>
          <w:b/>
          <w:sz w:val="28"/>
          <w:szCs w:val="28"/>
        </w:rPr>
        <w:t>Tema:</w:t>
      </w:r>
      <w:r w:rsidRPr="009E773E">
        <w:rPr>
          <w:rFonts w:ascii="Times New Roman" w:hAnsi="Times New Roman" w:cs="Times New Roman"/>
          <w:b/>
        </w:rPr>
        <w:t xml:space="preserve"> </w:t>
      </w:r>
      <w:r w:rsidRPr="00AB5F78">
        <w:rPr>
          <w:rFonts w:ascii="Times New Roman" w:hAnsi="Times New Roman" w:cs="Times New Roman"/>
          <w:color w:val="374151"/>
          <w:sz w:val="28"/>
          <w:szCs w:val="28"/>
        </w:rPr>
        <w:t>Sistema de Ges</w:t>
      </w:r>
      <w:r>
        <w:rPr>
          <w:rFonts w:ascii="Times New Roman" w:hAnsi="Times New Roman" w:cs="Times New Roman"/>
          <w:color w:val="374151"/>
          <w:sz w:val="28"/>
          <w:szCs w:val="28"/>
        </w:rPr>
        <w:t>tão de Produtos em Três Camadas</w:t>
      </w:r>
    </w:p>
    <w:p w:rsidR="009E773E" w:rsidRDefault="008B3A08" w:rsidP="009E773E">
      <w:pPr>
        <w:spacing w:after="600"/>
        <w:rPr>
          <w:rFonts w:ascii="Times New Roman" w:hAnsi="Times New Roman" w:cs="Times New Roman"/>
          <w:color w:val="374151"/>
          <w:sz w:val="28"/>
          <w:szCs w:val="28"/>
        </w:rPr>
      </w:pPr>
      <w:r w:rsidRPr="008B3A08">
        <w:rPr>
          <w:rFonts w:ascii="Times New Roman" w:hAnsi="Times New Roman" w:cs="Times New Roman"/>
          <w:b/>
          <w:color w:val="374151"/>
        </w:rPr>
        <w:t xml:space="preserve">                         URL publico</w:t>
      </w:r>
      <w:r>
        <w:rPr>
          <w:rFonts w:ascii="Times New Roman" w:hAnsi="Times New Roman" w:cs="Times New Roman"/>
          <w:color w:val="374151"/>
          <w:sz w:val="28"/>
          <w:szCs w:val="28"/>
        </w:rPr>
        <w:t>:</w:t>
      </w:r>
      <w:r w:rsidRPr="008B3A08">
        <w:rPr>
          <w:rFonts w:ascii="Times New Roman" w:hAnsi="Times New Roman" w:cs="Times New Roman"/>
          <w:sz w:val="22"/>
          <w:szCs w:val="22"/>
        </w:rPr>
        <w:t xml:space="preserve"> </w:t>
      </w:r>
      <w:r w:rsidRPr="00AB5F78">
        <w:rPr>
          <w:rFonts w:ascii="Times New Roman" w:hAnsi="Times New Roman" w:cs="Times New Roman"/>
          <w:sz w:val="22"/>
          <w:szCs w:val="22"/>
        </w:rPr>
        <w:t>https://controlstock-frontend.onrender.com</w:t>
      </w:r>
    </w:p>
    <w:p w:rsidR="009E773E" w:rsidRDefault="009E773E" w:rsidP="009E773E">
      <w:pPr>
        <w:spacing w:after="600"/>
        <w:rPr>
          <w:rFonts w:ascii="Times New Roman" w:hAnsi="Times New Roman" w:cs="Times New Roman"/>
          <w:sz w:val="22"/>
          <w:szCs w:val="22"/>
        </w:rPr>
      </w:pPr>
      <w:r w:rsidRPr="009E773E">
        <w:rPr>
          <w:rFonts w:ascii="Times New Roman" w:hAnsi="Times New Roman" w:cs="Times New Roman"/>
          <w:b/>
          <w:color w:val="374151"/>
          <w:sz w:val="28"/>
          <w:szCs w:val="28"/>
        </w:rPr>
        <w:t>Nome</w:t>
      </w:r>
      <w:r>
        <w:rPr>
          <w:rFonts w:ascii="Times New Roman" w:hAnsi="Times New Roman" w:cs="Times New Roman"/>
          <w:b/>
          <w:color w:val="374151"/>
          <w:sz w:val="28"/>
          <w:szCs w:val="28"/>
        </w:rPr>
        <w:t>:</w:t>
      </w:r>
      <w:r w:rsidRPr="009E773E">
        <w:rPr>
          <w:rFonts w:ascii="Times New Roman" w:hAnsi="Times New Roman" w:cs="Times New Roman"/>
          <w:sz w:val="22"/>
          <w:szCs w:val="22"/>
        </w:rPr>
        <w:t xml:space="preserve"> </w:t>
      </w:r>
      <w:r w:rsidRPr="00AB5F78">
        <w:rPr>
          <w:rFonts w:ascii="Times New Roman" w:hAnsi="Times New Roman" w:cs="Times New Roman"/>
          <w:sz w:val="22"/>
          <w:szCs w:val="22"/>
        </w:rPr>
        <w:t>Gonçalo</w:t>
      </w:r>
      <w:r>
        <w:rPr>
          <w:rFonts w:ascii="Times New Roman" w:hAnsi="Times New Roman" w:cs="Times New Roman"/>
          <w:sz w:val="22"/>
          <w:szCs w:val="22"/>
        </w:rPr>
        <w:t xml:space="preserve"> francisco</w:t>
      </w:r>
      <w:r w:rsidRPr="00AB5F78">
        <w:rPr>
          <w:rFonts w:ascii="Times New Roman" w:hAnsi="Times New Roman" w:cs="Times New Roman"/>
          <w:sz w:val="22"/>
          <w:szCs w:val="22"/>
        </w:rPr>
        <w:t xml:space="preserve"> Chapatica</w:t>
      </w:r>
      <w:r>
        <w:rPr>
          <w:rFonts w:ascii="Times New Roman" w:hAnsi="Times New Roman" w:cs="Times New Roman"/>
          <w:sz w:val="22"/>
          <w:szCs w:val="22"/>
        </w:rPr>
        <w:t xml:space="preserve"> . INFGM.0047.2023</w:t>
      </w:r>
    </w:p>
    <w:p w:rsidR="009E773E" w:rsidRDefault="009E773E" w:rsidP="009E773E">
      <w:pPr>
        <w:spacing w:after="60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        </w:t>
      </w:r>
    </w:p>
    <w:p w:rsidR="008B3A08" w:rsidRDefault="009E773E" w:rsidP="009E773E">
      <w:pPr>
        <w:spacing w:after="60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</w:t>
      </w:r>
    </w:p>
    <w:p w:rsidR="008B3A08" w:rsidRDefault="008B3A08" w:rsidP="009E773E">
      <w:pPr>
        <w:spacing w:after="600"/>
        <w:rPr>
          <w:rFonts w:ascii="Times New Roman" w:hAnsi="Times New Roman" w:cs="Times New Roman"/>
          <w:b/>
        </w:rPr>
      </w:pPr>
    </w:p>
    <w:p w:rsidR="008B3A08" w:rsidRDefault="008B3A08" w:rsidP="009E773E">
      <w:pPr>
        <w:spacing w:after="600"/>
        <w:rPr>
          <w:rFonts w:ascii="Times New Roman" w:hAnsi="Times New Roman" w:cs="Times New Roman"/>
          <w:b/>
        </w:rPr>
      </w:pPr>
    </w:p>
    <w:p w:rsidR="009E773E" w:rsidRPr="009E773E" w:rsidRDefault="008B3A08" w:rsidP="009E773E">
      <w:pPr>
        <w:spacing w:after="60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</w:t>
      </w:r>
      <w:r w:rsidR="009E773E">
        <w:rPr>
          <w:rFonts w:ascii="Times New Roman" w:hAnsi="Times New Roman" w:cs="Times New Roman"/>
          <w:b/>
        </w:rPr>
        <w:t xml:space="preserve">                                                 </w:t>
      </w:r>
      <w:r>
        <w:rPr>
          <w:rFonts w:ascii="Times New Roman" w:hAnsi="Times New Roman" w:cs="Times New Roman"/>
          <w:b/>
        </w:rPr>
        <w:t>Docente:</w:t>
      </w:r>
      <w:r w:rsidR="009E773E" w:rsidRPr="009E773E">
        <w:rPr>
          <w:rFonts w:ascii="Times New Roman" w:hAnsi="Times New Roman" w:cs="Times New Roman"/>
        </w:rPr>
        <w:t>Evaristo</w:t>
      </w:r>
    </w:p>
    <w:p w:rsidR="009E773E" w:rsidRPr="009E773E" w:rsidRDefault="009E773E" w:rsidP="009E773E">
      <w:pPr>
        <w:spacing w:after="6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Matola.maio den2026</w:t>
      </w:r>
    </w:p>
    <w:sdt>
      <w:sdtPr>
        <w:rPr>
          <w:rFonts w:ascii="Arial" w:eastAsia="Arial" w:hAnsi="Arial" w:cs="Arial"/>
          <w:color w:val="auto"/>
          <w:sz w:val="24"/>
          <w:szCs w:val="24"/>
          <w:lang w:val="pt-BR"/>
        </w:rPr>
        <w:id w:val="16788478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93C45" w:rsidRDefault="00D93C45">
          <w:pPr>
            <w:pStyle w:val="CabealhodoSumrio"/>
          </w:pPr>
          <w:r>
            <w:rPr>
              <w:lang w:val="pt-BR"/>
            </w:rPr>
            <w:t>Sumário</w:t>
          </w:r>
        </w:p>
        <w:p w:rsidR="00D93C45" w:rsidRDefault="00D93C45">
          <w:pPr>
            <w:pStyle w:val="Sumrio1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53260" w:history="1">
            <w:r w:rsidRPr="00495FCF">
              <w:rPr>
                <w:rStyle w:val="Hyperlink"/>
                <w:rFonts w:ascii="Times New Roman" w:hAnsi="Times New Roman" w:cs="Times New Roman"/>
                <w:noProof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61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1.1 Tema Escolhido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_Toc229553261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4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62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1.2 Objectivos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_Toc229553262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4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1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63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2. Arquitectura do Sistema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_Toc229553263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5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64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2.1 Fluxo de Comunicação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_Toc229553264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5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65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2.2 Justificação das Tecnologias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_Toc229553265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5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66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3.1 Tabela: utilizadores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_Toc229553266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6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67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3.2 Tabela: produtos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_Toc229553267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6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68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4.1 Problema Encontrado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_Toc229553268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7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69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4.2 Solução Adoptada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_Toc229553269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7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1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70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5. Containerização com Docker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_Toc229553270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8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71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5.1 Dockerfile do Backend (Flask/Python)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_Toc229553271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8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72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5.2 Dockerfile do Frontend (Vue.js + Nginx) — Build Multi-stage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_Toc229553272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8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73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5.3 Docker Compose — Orquestração das 3 Camadas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_Toc229553273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8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1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74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6. Deploy na Nuvem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_Toc229553274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10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75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6.1 Tentativa com Railway.app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_Toc229553275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10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76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6.2 Plataforma Adoptada: Render.com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_Toc229553276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10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77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6.3 Estrutura do Deploy no Render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_Toc229553277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10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78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6.4 Variáveis de Ambiente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_Toc229553278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10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1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79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7. Funcionalidades do Sistema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_Toc229553279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12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80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7.1 Autenticação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_Toc229553280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12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81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7.2 Operações CRUD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_Toc229553281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12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82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8.1 Página de Login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_Toc229553282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12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83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8.2 Autenticação com Credenciais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_Toc229553283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13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84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8.3 Dashboard — Após Primeiro Login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_Toc229553284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13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85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8.4 Dashboard — Com Produtos Inseridos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_Toc229553285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13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86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8.5 Resultados dos Testes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_Toc229553286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14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1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87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9. Conclusão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_Toc229553287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15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88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9.1 Aprendizagens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_Toc229553288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15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89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9.2 Dificuldades Encontradas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_Toc229553289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15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1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90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10. Referências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_Toc229553290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16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91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Documentação Oficial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_Toc229553291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16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92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Referências Bibliográficas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_Toc229553292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16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93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Declaração de Uso de Ferramentas de IA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_Toc229553293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16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D93C45" w:rsidRDefault="00730226">
          <w:pPr>
            <w:pStyle w:val="Sumrio2"/>
            <w:tabs>
              <w:tab w:val="right" w:leader="dot" w:pos="930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53294" w:history="1">
            <w:r w:rsidR="00D93C45" w:rsidRPr="00495FCF">
              <w:rPr>
                <w:rStyle w:val="Hyperlink"/>
                <w:rFonts w:ascii="Times New Roman" w:hAnsi="Times New Roman" w:cs="Times New Roman"/>
                <w:noProof/>
              </w:rPr>
              <w:t>URL do Sistema em Funcionamento</w:t>
            </w:r>
            <w:r w:rsidR="00D93C45">
              <w:rPr>
                <w:noProof/>
                <w:webHidden/>
              </w:rPr>
              <w:tab/>
            </w:r>
            <w:r w:rsidR="00D93C45">
              <w:rPr>
                <w:noProof/>
                <w:webHidden/>
              </w:rPr>
              <w:fldChar w:fldCharType="begin"/>
            </w:r>
            <w:r w:rsidR="00D93C45">
              <w:rPr>
                <w:noProof/>
                <w:webHidden/>
              </w:rPr>
              <w:instrText xml:space="preserve"> PAGEREF _Toc229553294 \h </w:instrText>
            </w:r>
            <w:r w:rsidR="00D93C45">
              <w:rPr>
                <w:noProof/>
                <w:webHidden/>
              </w:rPr>
            </w:r>
            <w:r w:rsidR="00D93C45">
              <w:rPr>
                <w:noProof/>
                <w:webHidden/>
              </w:rPr>
              <w:fldChar w:fldCharType="separate"/>
            </w:r>
            <w:r w:rsidR="00D93C45">
              <w:rPr>
                <w:noProof/>
                <w:webHidden/>
              </w:rPr>
              <w:t>16</w:t>
            </w:r>
            <w:r w:rsidR="00D93C45">
              <w:rPr>
                <w:noProof/>
                <w:webHidden/>
              </w:rPr>
              <w:fldChar w:fldCharType="end"/>
            </w:r>
          </w:hyperlink>
        </w:p>
        <w:p w:rsidR="00AB5F78" w:rsidRPr="00D93C45" w:rsidRDefault="00D93C45" w:rsidP="00D93C45">
          <w:r>
            <w:rPr>
              <w:b/>
              <w:bCs/>
              <w:lang w:val="pt-BR"/>
            </w:rPr>
            <w:fldChar w:fldCharType="end"/>
          </w:r>
        </w:p>
      </w:sdtContent>
    </w:sdt>
    <w:p w:rsidR="001A0AF7" w:rsidRPr="00AB5F78" w:rsidRDefault="00311D2E" w:rsidP="00AB5F78">
      <w:pPr>
        <w:pStyle w:val="Ttulo1"/>
        <w:spacing w:line="360" w:lineRule="auto"/>
        <w:rPr>
          <w:rFonts w:ascii="Times New Roman" w:hAnsi="Times New Roman" w:cs="Times New Roman"/>
        </w:rPr>
      </w:pPr>
      <w:bookmarkStart w:id="1" w:name="_Toc229553260"/>
      <w:r w:rsidRPr="00AB5F78">
        <w:rPr>
          <w:rFonts w:ascii="Times New Roman" w:hAnsi="Times New Roman" w:cs="Times New Roman"/>
        </w:rPr>
        <w:lastRenderedPageBreak/>
        <w:t>1. Introdução</w:t>
      </w:r>
      <w:bookmarkEnd w:id="1"/>
    </w:p>
    <w:p w:rsidR="001A0AF7" w:rsidRPr="00AB5F78" w:rsidRDefault="00311D2E" w:rsidP="00AB5F78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O presente relatório descreve o desenvolvimento do sistema ControloStock, uma aplicação web completa de gestão de produtos construída no âmbito do Trabalho Prático da disciplina INFC-0015 – Computação na Nuvem, da Universidade Técnica Diogo Eugénio Guilande (UTDEG), II Semestre de 2026.</w:t>
      </w:r>
    </w:p>
    <w:p w:rsidR="001A0AF7" w:rsidRPr="00AB5F78" w:rsidRDefault="00311D2E" w:rsidP="00AB5F78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O sistema foi implementado seguindo uma arquitectura de três camadas — Frontend, Backend e Base de Dados — onde cada camada é containerizada com Docker e orquestrada através do Docker Compose. Após testes locais, o sistema foi implantado na plataforma de nuvem Render.com, obtendo um URL público funcional e gratuito, acessível a partir de Moçambique.</w:t>
      </w:r>
    </w:p>
    <w:p w:rsidR="001A0AF7" w:rsidRPr="00AB5F78" w:rsidRDefault="00311D2E" w:rsidP="00AB5F78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O ControloStock permite gerir um inventário de produtos com operações completas de criação, leitura, actualização e eliminação (CRUD), protegidas por um sistema de autenticação com login e registo de utilizadores.</w:t>
      </w:r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</w:rPr>
      </w:pPr>
      <w:bookmarkStart w:id="2" w:name="_Toc229553261"/>
      <w:r w:rsidRPr="00AB5F78">
        <w:rPr>
          <w:rFonts w:ascii="Times New Roman" w:hAnsi="Times New Roman" w:cs="Times New Roman"/>
        </w:rPr>
        <w:t>1.1 Tema Escolhido</w:t>
      </w:r>
      <w:bookmarkEnd w:id="2"/>
    </w:p>
    <w:p w:rsidR="001A0AF7" w:rsidRPr="00AB5F78" w:rsidRDefault="00311D2E" w:rsidP="00AB5F78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O tema seleccionado foi o Inventário de Produtos. Esta escolha justifica-se pela sua aplicabilidade prática no contexto moçambicano, onde pequenos e médios negócios necessitam de ferramentas simples para controlo de stock. O sistema permite registar produtos com nome, categoria, quantidade e preço, calcular o valor total do inventário e identificar produtos com stock baixo ou esgotado.</w:t>
      </w:r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</w:rPr>
      </w:pPr>
      <w:bookmarkStart w:id="3" w:name="_Toc229553262"/>
      <w:r w:rsidRPr="00AB5F78">
        <w:rPr>
          <w:rFonts w:ascii="Times New Roman" w:hAnsi="Times New Roman" w:cs="Times New Roman"/>
        </w:rPr>
        <w:t>1.2 Objectivos</w:t>
      </w:r>
      <w:bookmarkEnd w:id="3"/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Implementar uma aplicação web completa com arquitectura de três camadas</w:t>
      </w:r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Containerizar cada camada com Docker, usando Dockerfiles e Docker Compose</w:t>
      </w:r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Disponibilizar o sistema publicamente através da plataforma Render.com</w:t>
      </w:r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Documentar todas as decisões técnicas, incluindo desafios encontrados e soluções adoptadas</w:t>
      </w:r>
    </w:p>
    <w:p w:rsidR="001A0AF7" w:rsidRPr="00AB5F78" w:rsidRDefault="00311D2E" w:rsidP="00AB5F78">
      <w:pPr>
        <w:spacing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</w:rPr>
        <w:br w:type="page"/>
      </w:r>
    </w:p>
    <w:p w:rsidR="001A0AF7" w:rsidRPr="00AB5F78" w:rsidRDefault="00311D2E" w:rsidP="00AB5F78">
      <w:pPr>
        <w:pStyle w:val="Ttulo1"/>
        <w:spacing w:line="360" w:lineRule="auto"/>
        <w:rPr>
          <w:rFonts w:ascii="Times New Roman" w:hAnsi="Times New Roman" w:cs="Times New Roman"/>
        </w:rPr>
      </w:pPr>
      <w:bookmarkStart w:id="4" w:name="_Toc229553263"/>
      <w:r w:rsidRPr="00AB5F78">
        <w:rPr>
          <w:rFonts w:ascii="Times New Roman" w:hAnsi="Times New Roman" w:cs="Times New Roman"/>
        </w:rPr>
        <w:lastRenderedPageBreak/>
        <w:t>2. Arquitectura do Sistema</w:t>
      </w:r>
      <w:bookmarkEnd w:id="4"/>
    </w:p>
    <w:p w:rsidR="001A0AF7" w:rsidRPr="00AB5F78" w:rsidRDefault="00311D2E" w:rsidP="00AB5F78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O sistema segue uma arquitectura de três camadas, onde cada camada tem responsabilidades bem definidas e comunica apenas com a camada adjacente.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1A0AF7" w:rsidRPr="00AB5F78">
        <w:tc>
          <w:tcPr>
            <w:tcW w:w="2000" w:type="dxa"/>
            <w:tcBorders>
              <w:top w:val="single" w:sz="1" w:space="0" w:color="0D9268"/>
              <w:left w:val="single" w:sz="1" w:space="0" w:color="0D9268"/>
              <w:bottom w:val="single" w:sz="1" w:space="0" w:color="0D9268"/>
              <w:right w:val="single" w:sz="1" w:space="0" w:color="0D9268"/>
            </w:tcBorders>
            <w:shd w:val="clear" w:color="auto" w:fill="1A7A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Camada</w:t>
            </w:r>
          </w:p>
        </w:tc>
        <w:tc>
          <w:tcPr>
            <w:tcW w:w="2500" w:type="dxa"/>
            <w:tcBorders>
              <w:top w:val="single" w:sz="1" w:space="0" w:color="0D9268"/>
              <w:left w:val="single" w:sz="1" w:space="0" w:color="0D9268"/>
              <w:bottom w:val="single" w:sz="1" w:space="0" w:color="0D9268"/>
              <w:right w:val="single" w:sz="1" w:space="0" w:color="0D9268"/>
            </w:tcBorders>
            <w:shd w:val="clear" w:color="auto" w:fill="1A7A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Tecnologia</w:t>
            </w:r>
          </w:p>
        </w:tc>
        <w:tc>
          <w:tcPr>
            <w:tcW w:w="4526" w:type="dxa"/>
            <w:tcBorders>
              <w:top w:val="single" w:sz="1" w:space="0" w:color="0D9268"/>
              <w:left w:val="single" w:sz="1" w:space="0" w:color="0D9268"/>
              <w:bottom w:val="single" w:sz="1" w:space="0" w:color="0D9268"/>
              <w:right w:val="single" w:sz="1" w:space="0" w:color="0D9268"/>
            </w:tcBorders>
            <w:shd w:val="clear" w:color="auto" w:fill="1A7A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Função</w:t>
            </w:r>
          </w:p>
        </w:tc>
      </w:tr>
      <w:tr w:rsidR="001A0AF7" w:rsidRPr="00AB5F7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Camada 1 – Frontend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Vue.js 3 + Vite + Nginx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Interface gráfica; exibe dados e envia pedidos HTTP ao backend.</w:t>
            </w:r>
          </w:p>
        </w:tc>
      </w:tr>
      <w:tr w:rsidR="001A0AF7" w:rsidRPr="00AB5F7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Camada 2 – Backend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Python 3.11 + Flask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API REST; processa pedidos, lógica de negócio e comunica com a BD.</w:t>
            </w:r>
          </w:p>
        </w:tc>
      </w:tr>
      <w:tr w:rsidR="001A0AF7" w:rsidRPr="00AB5F7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Camada 3 – Base de Dados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PostgreSQL 18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Armazenamento persistente dos dados. Gerido pelo Render.com.</w:t>
            </w:r>
          </w:p>
        </w:tc>
      </w:tr>
    </w:tbl>
    <w:p w:rsidR="001A0AF7" w:rsidRPr="00AB5F78" w:rsidRDefault="001A0AF7" w:rsidP="00AB5F78">
      <w:pPr>
        <w:spacing w:after="160" w:line="360" w:lineRule="auto"/>
        <w:rPr>
          <w:rFonts w:ascii="Times New Roman" w:hAnsi="Times New Roman" w:cs="Times New Roman"/>
        </w:rPr>
      </w:pPr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</w:rPr>
      </w:pPr>
      <w:bookmarkStart w:id="5" w:name="_Toc229553264"/>
      <w:r w:rsidRPr="00AB5F78">
        <w:rPr>
          <w:rFonts w:ascii="Times New Roman" w:hAnsi="Times New Roman" w:cs="Times New Roman"/>
        </w:rPr>
        <w:t>2.1 Fluxo de Comunicação</w:t>
      </w:r>
      <w:bookmarkEnd w:id="5"/>
    </w:p>
    <w:p w:rsidR="001A0AF7" w:rsidRPr="00AB5F78" w:rsidRDefault="00311D2E" w:rsidP="00AB5F78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O utilizador interage com o Frontend (Vue.js) através do browser. O frontend envia pedidos HTTP/REST ao Backend (Flask). O backend valida o token de autenticação, executa queries SQL e retorna respostas JSON. A Base de Dados PostgreSQL armazena os dados de forma persistente.</w:t>
      </w:r>
    </w:p>
    <w:p w:rsidR="001A0AF7" w:rsidRPr="00AB5F78" w:rsidRDefault="00311D2E" w:rsidP="00AB5F78">
      <w:pPr>
        <w:spacing w:before="120" w:after="240" w:line="360" w:lineRule="auto"/>
        <w:jc w:val="center"/>
        <w:rPr>
          <w:rFonts w:ascii="Times New Roman" w:hAnsi="Times New Roman" w:cs="Times New Roman"/>
          <w:lang w:val="en-US"/>
        </w:rPr>
      </w:pPr>
      <w:r w:rsidRPr="00AB5F78">
        <w:rPr>
          <w:rFonts w:ascii="Times New Roman" w:eastAsia="Courier New" w:hAnsi="Times New Roman" w:cs="Times New Roman"/>
          <w:color w:val="166534"/>
          <w:sz w:val="20"/>
          <w:szCs w:val="20"/>
          <w:lang w:val="en-US"/>
        </w:rPr>
        <w:t>Browser  →  Frontend (Render CDN)  →  Backend (Render)  →  PostgreSQL (Render)</w:t>
      </w:r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</w:rPr>
      </w:pPr>
      <w:bookmarkStart w:id="6" w:name="_Toc229553265"/>
      <w:r w:rsidRPr="00AB5F78">
        <w:rPr>
          <w:rFonts w:ascii="Times New Roman" w:hAnsi="Times New Roman" w:cs="Times New Roman"/>
        </w:rPr>
        <w:t>2.2 Justificação das Tecnologias</w:t>
      </w:r>
      <w:bookmarkEnd w:id="6"/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Vue.js 3: framework JavaScript progressivo com curva de aprendizagem suave e boa integração com APIs REST.</w:t>
      </w:r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Flask (Python): microframework leve, ideal para APIs REST em projectos académicos.</w:t>
      </w:r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PostgreSQL: escolhido em substituição ao MySQL por ser o único SGBD relacional gratuito no Render.com.</w:t>
      </w:r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Nginx: servidor web para servir os ficheiros estáticos do frontend compilado.</w:t>
      </w:r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Render.com: plataforma de nuvem escolhida após dificuldades com Railway.app.</w:t>
      </w:r>
    </w:p>
    <w:p w:rsidR="001A0AF7" w:rsidRPr="00AB5F78" w:rsidRDefault="00311D2E" w:rsidP="00AB5F78">
      <w:pPr>
        <w:spacing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b/>
          <w:bCs/>
          <w:color w:val="0D9268"/>
          <w:sz w:val="32"/>
          <w:szCs w:val="32"/>
        </w:rPr>
        <w:t>3. Modelo de Dados</w:t>
      </w:r>
    </w:p>
    <w:p w:rsidR="001A0AF7" w:rsidRPr="00AB5F78" w:rsidRDefault="00311D2E" w:rsidP="00AB5F78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lastRenderedPageBreak/>
        <w:t>A base de dados controlstock_db (PostgreSQL) contém duas tabelas: utilizadores (para autenticação) e produtos (para o inventário). As tabelas são criadas automaticamente pela função init_db() do backend na primeira execução.</w:t>
      </w:r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</w:rPr>
      </w:pPr>
      <w:bookmarkStart w:id="7" w:name="_Toc229553266"/>
      <w:r w:rsidRPr="00AB5F78">
        <w:rPr>
          <w:rFonts w:ascii="Times New Roman" w:hAnsi="Times New Roman" w:cs="Times New Roman"/>
        </w:rPr>
        <w:t>3.1 Tabela: utilizadores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00"/>
        <w:gridCol w:w="3426"/>
      </w:tblGrid>
      <w:tr w:rsidR="001A0AF7" w:rsidRPr="00AB5F78">
        <w:tc>
          <w:tcPr>
            <w:tcW w:w="1800" w:type="dxa"/>
            <w:tcBorders>
              <w:top w:val="single" w:sz="1" w:space="0" w:color="0D9268"/>
              <w:left w:val="single" w:sz="1" w:space="0" w:color="0D9268"/>
              <w:bottom w:val="single" w:sz="1" w:space="0" w:color="0D9268"/>
              <w:right w:val="single" w:sz="1" w:space="0" w:color="0D9268"/>
            </w:tcBorders>
            <w:shd w:val="clear" w:color="auto" w:fill="1A7A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0D9268"/>
              <w:left w:val="single" w:sz="1" w:space="0" w:color="0D9268"/>
              <w:bottom w:val="single" w:sz="1" w:space="0" w:color="0D9268"/>
              <w:right w:val="single" w:sz="1" w:space="0" w:color="0D9268"/>
            </w:tcBorders>
            <w:shd w:val="clear" w:color="auto" w:fill="1A7A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0D9268"/>
              <w:left w:val="single" w:sz="1" w:space="0" w:color="0D9268"/>
              <w:bottom w:val="single" w:sz="1" w:space="0" w:color="0D9268"/>
              <w:right w:val="single" w:sz="1" w:space="0" w:color="0D9268"/>
            </w:tcBorders>
            <w:shd w:val="clear" w:color="auto" w:fill="1A7A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Restrição</w:t>
            </w:r>
          </w:p>
        </w:tc>
        <w:tc>
          <w:tcPr>
            <w:tcW w:w="3426" w:type="dxa"/>
            <w:tcBorders>
              <w:top w:val="single" w:sz="1" w:space="0" w:color="0D9268"/>
              <w:left w:val="single" w:sz="1" w:space="0" w:color="0D9268"/>
              <w:bottom w:val="single" w:sz="1" w:space="0" w:color="0D9268"/>
              <w:right w:val="single" w:sz="1" w:space="0" w:color="0D9268"/>
            </w:tcBorders>
            <w:shd w:val="clear" w:color="auto" w:fill="1A7A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1A0AF7" w:rsidRPr="00AB5F7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SERIAL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PRIMARY KEY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Identificador único auto-incrementado</w:t>
            </w:r>
          </w:p>
        </w:tc>
      </w:tr>
      <w:tr w:rsidR="001A0AF7" w:rsidRPr="00AB5F7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nome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VARCHAR(100)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Nome completo do utilizador</w:t>
            </w:r>
          </w:p>
        </w:tc>
      </w:tr>
      <w:tr w:rsidR="001A0AF7" w:rsidRPr="00AB5F7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username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VARCHAR(50)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NOT NULL UNIQUE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Nome de utilizador único</w:t>
            </w:r>
          </w:p>
        </w:tc>
      </w:tr>
      <w:tr w:rsidR="001A0AF7" w:rsidRPr="00AB5F7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VARCHAR(100)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NOT NULL UNIQUE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Endereço de email único</w:t>
            </w:r>
          </w:p>
        </w:tc>
      </w:tr>
      <w:tr w:rsidR="001A0AF7" w:rsidRPr="00AB5F7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senha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VARCHAR(64)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Hash SHA-256 da senha</w:t>
            </w:r>
          </w:p>
        </w:tc>
      </w:tr>
      <w:tr w:rsidR="001A0AF7" w:rsidRPr="00AB5F7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data_registo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DEFAULT NOW()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Data e hora de criação da conta</w:t>
            </w:r>
          </w:p>
        </w:tc>
      </w:tr>
    </w:tbl>
    <w:p w:rsidR="001A0AF7" w:rsidRPr="00AB5F78" w:rsidRDefault="001A0AF7" w:rsidP="00AB5F78">
      <w:pPr>
        <w:spacing w:after="160" w:line="360" w:lineRule="auto"/>
        <w:rPr>
          <w:rFonts w:ascii="Times New Roman" w:hAnsi="Times New Roman" w:cs="Times New Roman"/>
        </w:rPr>
      </w:pPr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</w:rPr>
      </w:pPr>
      <w:bookmarkStart w:id="8" w:name="_Toc229553267"/>
      <w:r w:rsidRPr="00AB5F78">
        <w:rPr>
          <w:rFonts w:ascii="Times New Roman" w:hAnsi="Times New Roman" w:cs="Times New Roman"/>
        </w:rPr>
        <w:t>3.2 Tabela: produtos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00"/>
        <w:gridCol w:w="3426"/>
      </w:tblGrid>
      <w:tr w:rsidR="001A0AF7" w:rsidRPr="00AB5F78">
        <w:tc>
          <w:tcPr>
            <w:tcW w:w="1800" w:type="dxa"/>
            <w:tcBorders>
              <w:top w:val="single" w:sz="1" w:space="0" w:color="0D9268"/>
              <w:left w:val="single" w:sz="1" w:space="0" w:color="0D9268"/>
              <w:bottom w:val="single" w:sz="1" w:space="0" w:color="0D9268"/>
              <w:right w:val="single" w:sz="1" w:space="0" w:color="0D9268"/>
            </w:tcBorders>
            <w:shd w:val="clear" w:color="auto" w:fill="1A7A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0D9268"/>
              <w:left w:val="single" w:sz="1" w:space="0" w:color="0D9268"/>
              <w:bottom w:val="single" w:sz="1" w:space="0" w:color="0D9268"/>
              <w:right w:val="single" w:sz="1" w:space="0" w:color="0D9268"/>
            </w:tcBorders>
            <w:shd w:val="clear" w:color="auto" w:fill="1A7A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0D9268"/>
              <w:left w:val="single" w:sz="1" w:space="0" w:color="0D9268"/>
              <w:bottom w:val="single" w:sz="1" w:space="0" w:color="0D9268"/>
              <w:right w:val="single" w:sz="1" w:space="0" w:color="0D9268"/>
            </w:tcBorders>
            <w:shd w:val="clear" w:color="auto" w:fill="1A7A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Restrição</w:t>
            </w:r>
          </w:p>
        </w:tc>
        <w:tc>
          <w:tcPr>
            <w:tcW w:w="3426" w:type="dxa"/>
            <w:tcBorders>
              <w:top w:val="single" w:sz="1" w:space="0" w:color="0D9268"/>
              <w:left w:val="single" w:sz="1" w:space="0" w:color="0D9268"/>
              <w:bottom w:val="single" w:sz="1" w:space="0" w:color="0D9268"/>
              <w:right w:val="single" w:sz="1" w:space="0" w:color="0D9268"/>
            </w:tcBorders>
            <w:shd w:val="clear" w:color="auto" w:fill="1A7A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1A0AF7" w:rsidRPr="00AB5F7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SERIAL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PRIMARY KEY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Identificador único auto-incrementado</w:t>
            </w:r>
          </w:p>
        </w:tc>
      </w:tr>
      <w:tr w:rsidR="001A0AF7" w:rsidRPr="00AB5F7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nome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VARCHAR(100)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Nome do produto</w:t>
            </w:r>
          </w:p>
        </w:tc>
      </w:tr>
      <w:tr w:rsidR="001A0AF7" w:rsidRPr="00AB5F7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categoria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VARCHAR(100)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Categoria do produto</w:t>
            </w:r>
          </w:p>
        </w:tc>
      </w:tr>
      <w:tr w:rsidR="001A0AF7" w:rsidRPr="00AB5F7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quantidade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Unidades disponíveis em stock</w:t>
            </w:r>
          </w:p>
        </w:tc>
      </w:tr>
      <w:tr w:rsidR="001A0AF7" w:rsidRPr="00AB5F7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preco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NUMERIC(10,2)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Preço unitário em Meticais (MT)</w:t>
            </w:r>
          </w:p>
        </w:tc>
      </w:tr>
      <w:tr w:rsidR="001A0AF7" w:rsidRPr="00AB5F7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data_registo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DEFAULT NOW()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Data e hora de inserção do produto</w:t>
            </w:r>
          </w:p>
        </w:tc>
      </w:tr>
    </w:tbl>
    <w:p w:rsidR="00AB5F78" w:rsidRPr="00AB5F78" w:rsidRDefault="00AB5F78" w:rsidP="00AB5F78">
      <w:pPr>
        <w:spacing w:line="360" w:lineRule="auto"/>
        <w:rPr>
          <w:rFonts w:ascii="Times New Roman" w:hAnsi="Times New Roman" w:cs="Times New Roman"/>
        </w:rPr>
      </w:pPr>
    </w:p>
    <w:p w:rsidR="00AB5F78" w:rsidRPr="00AB5F78" w:rsidRDefault="00AB5F78" w:rsidP="00AB5F78">
      <w:pPr>
        <w:spacing w:line="360" w:lineRule="auto"/>
        <w:rPr>
          <w:rFonts w:ascii="Times New Roman" w:hAnsi="Times New Roman" w:cs="Times New Roman"/>
        </w:rPr>
      </w:pPr>
    </w:p>
    <w:p w:rsidR="001A0AF7" w:rsidRPr="00AB5F78" w:rsidRDefault="00311D2E" w:rsidP="00AB5F78">
      <w:pPr>
        <w:spacing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b/>
          <w:bCs/>
          <w:color w:val="0D9268"/>
          <w:sz w:val="32"/>
          <w:szCs w:val="32"/>
        </w:rPr>
        <w:t>4. Decisão Técnica: Mudança de MySQL para PostgreSQL</w:t>
      </w:r>
    </w:p>
    <w:p w:rsidR="001A0AF7" w:rsidRPr="00AB5F78" w:rsidRDefault="00311D2E" w:rsidP="00AB5F78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lastRenderedPageBreak/>
        <w:t>Durante o planeamento, o sistema foi desenhado para utilizar MySQL 8.0. No entanto, durante a fase de deploy na nuvem, foi necessário rever esta decisão.</w:t>
      </w:r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</w:rPr>
      </w:pPr>
      <w:bookmarkStart w:id="9" w:name="_Toc229553268"/>
      <w:r w:rsidRPr="00AB5F78">
        <w:rPr>
          <w:rFonts w:ascii="Times New Roman" w:hAnsi="Times New Roman" w:cs="Times New Roman"/>
        </w:rPr>
        <w:t>4.1 Problema Encontrado</w:t>
      </w:r>
      <w:bookmarkEnd w:id="9"/>
    </w:p>
    <w:p w:rsidR="001A0AF7" w:rsidRPr="00AB5F78" w:rsidRDefault="00311D2E" w:rsidP="00AB5F78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A plataforma Render.com não oferece suporte a MySQL no plano gratuito. O único SGBD relacional disponível gratuitamente no Render.com é o PostgreSQL. Manter o MySQL implicaria um plano pago (mínimo 10,50 USD/mês), inviável para este trabalho.</w:t>
      </w:r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</w:rPr>
      </w:pPr>
      <w:bookmarkStart w:id="10" w:name="_Toc229553269"/>
      <w:r w:rsidRPr="00AB5F78">
        <w:rPr>
          <w:rFonts w:ascii="Times New Roman" w:hAnsi="Times New Roman" w:cs="Times New Roman"/>
        </w:rPr>
        <w:t>4.2 Solução Adoptada</w:t>
      </w:r>
      <w:bookmarkEnd w:id="10"/>
    </w:p>
    <w:p w:rsidR="001A0AF7" w:rsidRPr="00AB5F78" w:rsidRDefault="00311D2E" w:rsidP="00AB5F78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A solução foi migrar de MySQL para PostgreSQL. As alterações técnicas envolvidas foram:</w:t>
      </w:r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Substituição de mysql-connector-python por psycopg2-binary no ficheiro requirements.txt</w:t>
      </w:r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Actualização da função db_connect() para usar DATABASE_URL do PostgreSQL</w:t>
      </w:r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Criação da função init_db() para criar automaticamente as tabelas ao iniciar</w:t>
      </w:r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Adaptação das queries SQL: AUTO_INCREMENT → SERIAL, uso de RETURNING id após INSERT</w:t>
      </w:r>
    </w:p>
    <w:p w:rsidR="001A0AF7" w:rsidRPr="00AB5F78" w:rsidRDefault="00311D2E" w:rsidP="00AB5F78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Do ponto de vista funcional, o sistema comporta-se de forma idêntica. A mudança foi transparente para o utilizador final.</w:t>
      </w:r>
      <w:r w:rsidRPr="00AB5F78">
        <w:rPr>
          <w:rFonts w:ascii="Times New Roman" w:hAnsi="Times New Roman" w:cs="Times New Roman"/>
        </w:rPr>
        <w:br w:type="page"/>
      </w:r>
    </w:p>
    <w:p w:rsidR="001A0AF7" w:rsidRPr="00AB5F78" w:rsidRDefault="00311D2E" w:rsidP="00AB5F78">
      <w:pPr>
        <w:pStyle w:val="Ttulo1"/>
        <w:spacing w:line="360" w:lineRule="auto"/>
        <w:rPr>
          <w:rFonts w:ascii="Times New Roman" w:hAnsi="Times New Roman" w:cs="Times New Roman"/>
        </w:rPr>
      </w:pPr>
      <w:bookmarkStart w:id="11" w:name="_Toc229553270"/>
      <w:r w:rsidRPr="00AB5F78">
        <w:rPr>
          <w:rFonts w:ascii="Times New Roman" w:hAnsi="Times New Roman" w:cs="Times New Roman"/>
        </w:rPr>
        <w:lastRenderedPageBreak/>
        <w:t>5. Containerização com Docker</w:t>
      </w:r>
      <w:bookmarkEnd w:id="11"/>
    </w:p>
    <w:p w:rsidR="001A0AF7" w:rsidRPr="00AB5F78" w:rsidRDefault="00311D2E" w:rsidP="00AB5F78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Foram criados três containers — um por camada — orquestrados pelo ficheiro docker-compose.yml.</w:t>
      </w:r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  <w:lang w:val="en-US"/>
        </w:rPr>
      </w:pPr>
      <w:bookmarkStart w:id="12" w:name="_Toc229553271"/>
      <w:r w:rsidRPr="00AB5F78">
        <w:rPr>
          <w:rFonts w:ascii="Times New Roman" w:hAnsi="Times New Roman" w:cs="Times New Roman"/>
          <w:lang w:val="en-US"/>
        </w:rPr>
        <w:t>5.1 Dockerfile do Backend (Flask/Python)</w:t>
      </w:r>
      <w:bookmarkEnd w:id="12"/>
    </w:p>
    <w:p w:rsidR="001A0AF7" w:rsidRPr="00AB5F78" w:rsidRDefault="00311D2E" w:rsidP="00AB5F78">
      <w:pPr>
        <w:spacing w:before="40" w:after="40" w:line="360" w:lineRule="auto"/>
        <w:ind w:left="720"/>
        <w:rPr>
          <w:rFonts w:ascii="Times New Roman" w:hAnsi="Times New Roman" w:cs="Times New Roman"/>
          <w:lang w:val="en-US"/>
        </w:rPr>
      </w:pPr>
      <w:r w:rsidRPr="00AB5F78">
        <w:rPr>
          <w:rFonts w:ascii="Times New Roman" w:eastAsia="Courier New" w:hAnsi="Times New Roman" w:cs="Times New Roman"/>
          <w:color w:val="166534"/>
          <w:sz w:val="20"/>
          <w:szCs w:val="20"/>
          <w:lang w:val="en-US"/>
        </w:rPr>
        <w:t>FROM python:3.11-slim</w:t>
      </w:r>
    </w:p>
    <w:p w:rsidR="001A0AF7" w:rsidRPr="00AB5F78" w:rsidRDefault="00311D2E" w:rsidP="00AB5F78">
      <w:pPr>
        <w:spacing w:before="40" w:after="40" w:line="360" w:lineRule="auto"/>
        <w:ind w:left="720"/>
        <w:rPr>
          <w:rFonts w:ascii="Times New Roman" w:hAnsi="Times New Roman" w:cs="Times New Roman"/>
          <w:lang w:val="en-US"/>
        </w:rPr>
      </w:pPr>
      <w:r w:rsidRPr="00AB5F78">
        <w:rPr>
          <w:rFonts w:ascii="Times New Roman" w:eastAsia="Courier New" w:hAnsi="Times New Roman" w:cs="Times New Roman"/>
          <w:color w:val="166534"/>
          <w:sz w:val="20"/>
          <w:szCs w:val="20"/>
          <w:lang w:val="en-US"/>
        </w:rPr>
        <w:t>WORKDIR /app</w:t>
      </w:r>
    </w:p>
    <w:p w:rsidR="001A0AF7" w:rsidRPr="00AB5F78" w:rsidRDefault="00311D2E" w:rsidP="00AB5F78">
      <w:pPr>
        <w:spacing w:before="40" w:after="40" w:line="360" w:lineRule="auto"/>
        <w:ind w:left="720"/>
        <w:rPr>
          <w:rFonts w:ascii="Times New Roman" w:hAnsi="Times New Roman" w:cs="Times New Roman"/>
          <w:lang w:val="en-US"/>
        </w:rPr>
      </w:pPr>
      <w:r w:rsidRPr="00AB5F78">
        <w:rPr>
          <w:rFonts w:ascii="Times New Roman" w:eastAsia="Courier New" w:hAnsi="Times New Roman" w:cs="Times New Roman"/>
          <w:color w:val="166534"/>
          <w:sz w:val="20"/>
          <w:szCs w:val="20"/>
          <w:lang w:val="en-US"/>
        </w:rPr>
        <w:t>COPY requirements.txt .</w:t>
      </w:r>
    </w:p>
    <w:p w:rsidR="001A0AF7" w:rsidRPr="00AB5F78" w:rsidRDefault="00311D2E" w:rsidP="00AB5F78">
      <w:pPr>
        <w:spacing w:before="40" w:after="40" w:line="360" w:lineRule="auto"/>
        <w:ind w:left="720"/>
        <w:rPr>
          <w:rFonts w:ascii="Times New Roman" w:hAnsi="Times New Roman" w:cs="Times New Roman"/>
          <w:lang w:val="en-US"/>
        </w:rPr>
      </w:pPr>
      <w:r w:rsidRPr="00AB5F78">
        <w:rPr>
          <w:rFonts w:ascii="Times New Roman" w:eastAsia="Courier New" w:hAnsi="Times New Roman" w:cs="Times New Roman"/>
          <w:color w:val="166534"/>
          <w:sz w:val="20"/>
          <w:szCs w:val="20"/>
          <w:lang w:val="en-US"/>
        </w:rPr>
        <w:t>RUN pip install --no-cache-dir -r requirements.txt</w:t>
      </w:r>
    </w:p>
    <w:p w:rsidR="001A0AF7" w:rsidRPr="00AB5F78" w:rsidRDefault="00311D2E" w:rsidP="00AB5F78">
      <w:pPr>
        <w:spacing w:before="40" w:after="40" w:line="360" w:lineRule="auto"/>
        <w:ind w:left="720"/>
        <w:rPr>
          <w:rFonts w:ascii="Times New Roman" w:hAnsi="Times New Roman" w:cs="Times New Roman"/>
          <w:lang w:val="en-US"/>
        </w:rPr>
      </w:pPr>
      <w:r w:rsidRPr="00AB5F78">
        <w:rPr>
          <w:rFonts w:ascii="Times New Roman" w:eastAsia="Courier New" w:hAnsi="Times New Roman" w:cs="Times New Roman"/>
          <w:color w:val="166534"/>
          <w:sz w:val="20"/>
          <w:szCs w:val="20"/>
          <w:lang w:val="en-US"/>
        </w:rPr>
        <w:t>COPY . .</w:t>
      </w:r>
    </w:p>
    <w:p w:rsidR="001A0AF7" w:rsidRPr="00AB5F78" w:rsidRDefault="00311D2E" w:rsidP="00AB5F78">
      <w:pPr>
        <w:spacing w:before="40" w:after="40" w:line="360" w:lineRule="auto"/>
        <w:ind w:left="720"/>
        <w:rPr>
          <w:rFonts w:ascii="Times New Roman" w:hAnsi="Times New Roman" w:cs="Times New Roman"/>
          <w:lang w:val="en-US"/>
        </w:rPr>
      </w:pPr>
      <w:r w:rsidRPr="00AB5F78">
        <w:rPr>
          <w:rFonts w:ascii="Times New Roman" w:eastAsia="Courier New" w:hAnsi="Times New Roman" w:cs="Times New Roman"/>
          <w:color w:val="166534"/>
          <w:sz w:val="20"/>
          <w:szCs w:val="20"/>
          <w:lang w:val="en-US"/>
        </w:rPr>
        <w:t>EXPOSE 5000</w:t>
      </w:r>
    </w:p>
    <w:p w:rsidR="001A0AF7" w:rsidRPr="00AB5F78" w:rsidRDefault="00311D2E" w:rsidP="00AB5F78">
      <w:pPr>
        <w:spacing w:before="40" w:after="40" w:line="360" w:lineRule="auto"/>
        <w:ind w:left="720"/>
        <w:rPr>
          <w:rFonts w:ascii="Times New Roman" w:hAnsi="Times New Roman" w:cs="Times New Roman"/>
          <w:lang w:val="en-US"/>
        </w:rPr>
      </w:pPr>
      <w:r w:rsidRPr="00AB5F78">
        <w:rPr>
          <w:rFonts w:ascii="Times New Roman" w:eastAsia="Courier New" w:hAnsi="Times New Roman" w:cs="Times New Roman"/>
          <w:color w:val="166534"/>
          <w:sz w:val="20"/>
          <w:szCs w:val="20"/>
          <w:lang w:val="en-US"/>
        </w:rPr>
        <w:t>CMD ["python", "app.py"]</w:t>
      </w:r>
    </w:p>
    <w:p w:rsidR="001A0AF7" w:rsidRPr="00AB5F78" w:rsidRDefault="00311D2E" w:rsidP="00AB5F78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FROM define a imagem base Python 3.11 slim; WORKDIR define o directório de trabalho; COPY e RUN instalam dependências; EXPOSE declara a porta; CMD inicia o servidor Flask.</w:t>
      </w:r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  <w:lang w:val="en-US"/>
        </w:rPr>
      </w:pPr>
      <w:bookmarkStart w:id="13" w:name="_Toc229553272"/>
      <w:r w:rsidRPr="00AB5F78">
        <w:rPr>
          <w:rFonts w:ascii="Times New Roman" w:hAnsi="Times New Roman" w:cs="Times New Roman"/>
          <w:lang w:val="en-US"/>
        </w:rPr>
        <w:t>5.2 Dockerfile do Frontend (Vue.js + Nginx) — Build Multi-stage</w:t>
      </w:r>
      <w:bookmarkEnd w:id="13"/>
    </w:p>
    <w:p w:rsidR="001A0AF7" w:rsidRPr="00AB5F78" w:rsidRDefault="00311D2E" w:rsidP="00AB5F78">
      <w:pPr>
        <w:spacing w:before="40" w:after="40" w:line="360" w:lineRule="auto"/>
        <w:ind w:left="720"/>
        <w:rPr>
          <w:rFonts w:ascii="Times New Roman" w:hAnsi="Times New Roman" w:cs="Times New Roman"/>
          <w:lang w:val="en-US"/>
        </w:rPr>
      </w:pPr>
      <w:r w:rsidRPr="00AB5F78">
        <w:rPr>
          <w:rFonts w:ascii="Times New Roman" w:eastAsia="Courier New" w:hAnsi="Times New Roman" w:cs="Times New Roman"/>
          <w:color w:val="166534"/>
          <w:sz w:val="20"/>
          <w:szCs w:val="20"/>
          <w:lang w:val="en-US"/>
        </w:rPr>
        <w:t>FROM node:20-alpine AS build</w:t>
      </w:r>
    </w:p>
    <w:p w:rsidR="001A0AF7" w:rsidRPr="00AB5F78" w:rsidRDefault="00311D2E" w:rsidP="00AB5F78">
      <w:pPr>
        <w:spacing w:before="40" w:after="40" w:line="360" w:lineRule="auto"/>
        <w:ind w:left="720"/>
        <w:rPr>
          <w:rFonts w:ascii="Times New Roman" w:hAnsi="Times New Roman" w:cs="Times New Roman"/>
          <w:lang w:val="en-US"/>
        </w:rPr>
      </w:pPr>
      <w:r w:rsidRPr="00AB5F78">
        <w:rPr>
          <w:rFonts w:ascii="Times New Roman" w:eastAsia="Courier New" w:hAnsi="Times New Roman" w:cs="Times New Roman"/>
          <w:color w:val="166534"/>
          <w:sz w:val="20"/>
          <w:szCs w:val="20"/>
          <w:lang w:val="en-US"/>
        </w:rPr>
        <w:t>WORKDIR /app</w:t>
      </w:r>
    </w:p>
    <w:p w:rsidR="001A0AF7" w:rsidRPr="00AB5F78" w:rsidRDefault="00311D2E" w:rsidP="00AB5F78">
      <w:pPr>
        <w:spacing w:before="40" w:after="40" w:line="360" w:lineRule="auto"/>
        <w:ind w:left="720"/>
        <w:rPr>
          <w:rFonts w:ascii="Times New Roman" w:hAnsi="Times New Roman" w:cs="Times New Roman"/>
          <w:lang w:val="en-US"/>
        </w:rPr>
      </w:pPr>
      <w:r w:rsidRPr="00AB5F78">
        <w:rPr>
          <w:rFonts w:ascii="Times New Roman" w:eastAsia="Courier New" w:hAnsi="Times New Roman" w:cs="Times New Roman"/>
          <w:color w:val="166534"/>
          <w:sz w:val="20"/>
          <w:szCs w:val="20"/>
          <w:lang w:val="en-US"/>
        </w:rPr>
        <w:t>COPY package*.json ./</w:t>
      </w:r>
    </w:p>
    <w:p w:rsidR="001A0AF7" w:rsidRPr="00AB5F78" w:rsidRDefault="00311D2E" w:rsidP="00AB5F78">
      <w:pPr>
        <w:spacing w:before="40" w:after="40" w:line="360" w:lineRule="auto"/>
        <w:ind w:left="720"/>
        <w:rPr>
          <w:rFonts w:ascii="Times New Roman" w:hAnsi="Times New Roman" w:cs="Times New Roman"/>
          <w:lang w:val="en-US"/>
        </w:rPr>
      </w:pPr>
      <w:r w:rsidRPr="00AB5F78">
        <w:rPr>
          <w:rFonts w:ascii="Times New Roman" w:eastAsia="Courier New" w:hAnsi="Times New Roman" w:cs="Times New Roman"/>
          <w:color w:val="166534"/>
          <w:sz w:val="20"/>
          <w:szCs w:val="20"/>
          <w:lang w:val="en-US"/>
        </w:rPr>
        <w:t>RUN npm install &amp;&amp; npm run build</w:t>
      </w:r>
    </w:p>
    <w:p w:rsidR="001A0AF7" w:rsidRPr="00AB5F78" w:rsidRDefault="00311D2E" w:rsidP="00AB5F78">
      <w:pPr>
        <w:spacing w:before="40" w:after="40" w:line="360" w:lineRule="auto"/>
        <w:ind w:left="720"/>
        <w:rPr>
          <w:rFonts w:ascii="Times New Roman" w:hAnsi="Times New Roman" w:cs="Times New Roman"/>
          <w:lang w:val="en-US"/>
        </w:rPr>
      </w:pPr>
      <w:r w:rsidRPr="00AB5F78">
        <w:rPr>
          <w:rFonts w:ascii="Times New Roman" w:eastAsia="Courier New" w:hAnsi="Times New Roman" w:cs="Times New Roman"/>
          <w:color w:val="166534"/>
          <w:sz w:val="20"/>
          <w:szCs w:val="20"/>
          <w:lang w:val="en-US"/>
        </w:rPr>
        <w:t>FROM nginx:alpine</w:t>
      </w:r>
    </w:p>
    <w:p w:rsidR="001A0AF7" w:rsidRPr="00AB5F78" w:rsidRDefault="00311D2E" w:rsidP="00AB5F78">
      <w:pPr>
        <w:spacing w:before="40" w:after="40" w:line="360" w:lineRule="auto"/>
        <w:ind w:left="720"/>
        <w:rPr>
          <w:rFonts w:ascii="Times New Roman" w:hAnsi="Times New Roman" w:cs="Times New Roman"/>
          <w:lang w:val="en-US"/>
        </w:rPr>
      </w:pPr>
      <w:r w:rsidRPr="00AB5F78">
        <w:rPr>
          <w:rFonts w:ascii="Times New Roman" w:eastAsia="Courier New" w:hAnsi="Times New Roman" w:cs="Times New Roman"/>
          <w:color w:val="166534"/>
          <w:sz w:val="20"/>
          <w:szCs w:val="20"/>
          <w:lang w:val="en-US"/>
        </w:rPr>
        <w:t>COPY --from=build /app/dist /usr/share/nginx/html</w:t>
      </w:r>
    </w:p>
    <w:p w:rsidR="001A0AF7" w:rsidRPr="00AB5F78" w:rsidRDefault="00311D2E" w:rsidP="00AB5F78">
      <w:pPr>
        <w:spacing w:before="40" w:after="40" w:line="360" w:lineRule="auto"/>
        <w:ind w:left="720"/>
        <w:rPr>
          <w:rFonts w:ascii="Times New Roman" w:hAnsi="Times New Roman" w:cs="Times New Roman"/>
        </w:rPr>
      </w:pPr>
      <w:r w:rsidRPr="00AB5F78">
        <w:rPr>
          <w:rFonts w:ascii="Times New Roman" w:eastAsia="Courier New" w:hAnsi="Times New Roman" w:cs="Times New Roman"/>
          <w:color w:val="166534"/>
          <w:sz w:val="20"/>
          <w:szCs w:val="20"/>
        </w:rPr>
        <w:t>EXPOSE 80</w:t>
      </w:r>
    </w:p>
    <w:p w:rsidR="001A0AF7" w:rsidRPr="00AB5F78" w:rsidRDefault="00311D2E" w:rsidP="00AB5F78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Fase 1: Node.js compila o Vue.js gerando ficheiros estáticos. Fase 2: apenas os ficheiros compilados são copiados para uma imagem Nginx limpa, resultando numa imagem final mais pequena e segura.</w:t>
      </w:r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</w:rPr>
      </w:pPr>
      <w:bookmarkStart w:id="14" w:name="_Toc229553273"/>
      <w:r w:rsidRPr="00AB5F78">
        <w:rPr>
          <w:rFonts w:ascii="Times New Roman" w:hAnsi="Times New Roman" w:cs="Times New Roman"/>
        </w:rPr>
        <w:t>5.3 Docker Compose — Orquestração das 3 Camadas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A0AF7" w:rsidRPr="00AB5F78">
        <w:tc>
          <w:tcPr>
            <w:tcW w:w="2200" w:type="dxa"/>
            <w:tcBorders>
              <w:top w:val="single" w:sz="1" w:space="0" w:color="0D9268"/>
              <w:left w:val="single" w:sz="1" w:space="0" w:color="0D9268"/>
              <w:bottom w:val="single" w:sz="1" w:space="0" w:color="0D9268"/>
              <w:right w:val="single" w:sz="1" w:space="0" w:color="0D9268"/>
            </w:tcBorders>
            <w:shd w:val="clear" w:color="auto" w:fill="1A7A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Directiva</w:t>
            </w:r>
          </w:p>
        </w:tc>
        <w:tc>
          <w:tcPr>
            <w:tcW w:w="6826" w:type="dxa"/>
            <w:tcBorders>
              <w:top w:val="single" w:sz="1" w:space="0" w:color="0D9268"/>
              <w:left w:val="single" w:sz="1" w:space="0" w:color="0D9268"/>
              <w:bottom w:val="single" w:sz="1" w:space="0" w:color="0D9268"/>
              <w:right w:val="single" w:sz="1" w:space="0" w:color="0D9268"/>
            </w:tcBorders>
            <w:shd w:val="clear" w:color="auto" w:fill="1A7A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Explicação</w:t>
            </w:r>
          </w:p>
        </w:tc>
      </w:tr>
      <w:tr w:rsidR="001A0AF7" w:rsidRPr="00AB5F7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services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Define 3 serviços: db (MySQL local), backend e frontend.</w:t>
            </w:r>
          </w:p>
        </w:tc>
      </w:tr>
      <w:tr w:rsidR="001A0AF7" w:rsidRPr="00AB5F7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image: mysql:8.0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Imagem oficial MySQL 8.0 do Docker Hub para testes locais.</w:t>
            </w:r>
          </w:p>
        </w:tc>
      </w:tr>
      <w:tr w:rsidR="001A0AF7" w:rsidRPr="00AB5F7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build: ./backend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Constrói a imagem do backend a partir do Dockerfile.</w:t>
            </w:r>
          </w:p>
        </w:tc>
      </w:tr>
      <w:tr w:rsidR="001A0AF7" w:rsidRPr="00AB5F7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environment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Variáveis de ambiente (passwords, etc.) — nunca hardcoded no código.</w:t>
            </w:r>
          </w:p>
        </w:tc>
      </w:tr>
      <w:tr w:rsidR="001A0AF7" w:rsidRPr="00AB5F7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depends_on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O backend só inicia após a BD estar saudável (healthcheck).</w:t>
            </w:r>
          </w:p>
        </w:tc>
      </w:tr>
      <w:tr w:rsidR="001A0AF7" w:rsidRPr="00AB5F7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volumes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O volume dados_mysql persiste dados mesmo após reinício do container.</w:t>
            </w:r>
          </w:p>
        </w:tc>
      </w:tr>
      <w:tr w:rsidR="001A0AF7" w:rsidRPr="00AB5F7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networks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Rede rede_app (bridge) permite comunicação interna pelo nome do serviço.</w:t>
            </w:r>
          </w:p>
        </w:tc>
      </w:tr>
    </w:tbl>
    <w:p w:rsidR="001A0AF7" w:rsidRPr="00AB5F78" w:rsidRDefault="00311D2E" w:rsidP="00AB5F78">
      <w:pPr>
        <w:spacing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</w:rPr>
        <w:br w:type="page"/>
      </w:r>
    </w:p>
    <w:p w:rsidR="001A0AF7" w:rsidRPr="00AB5F78" w:rsidRDefault="00311D2E" w:rsidP="00AB5F78">
      <w:pPr>
        <w:pStyle w:val="Ttulo1"/>
        <w:spacing w:line="360" w:lineRule="auto"/>
        <w:rPr>
          <w:rFonts w:ascii="Times New Roman" w:hAnsi="Times New Roman" w:cs="Times New Roman"/>
        </w:rPr>
      </w:pPr>
      <w:bookmarkStart w:id="15" w:name="_Toc229553274"/>
      <w:r w:rsidRPr="00AB5F78">
        <w:rPr>
          <w:rFonts w:ascii="Times New Roman" w:hAnsi="Times New Roman" w:cs="Times New Roman"/>
        </w:rPr>
        <w:lastRenderedPageBreak/>
        <w:t>6. Deploy na Nuvem</w:t>
      </w:r>
      <w:bookmarkEnd w:id="15"/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</w:rPr>
      </w:pPr>
      <w:bookmarkStart w:id="16" w:name="_Toc229553275"/>
      <w:r w:rsidRPr="00AB5F78">
        <w:rPr>
          <w:rFonts w:ascii="Times New Roman" w:hAnsi="Times New Roman" w:cs="Times New Roman"/>
        </w:rPr>
        <w:t>6.1 Tentativa com Railway.app</w:t>
      </w:r>
      <w:bookmarkEnd w:id="16"/>
    </w:p>
    <w:p w:rsidR="001A0AF7" w:rsidRPr="00AB5F78" w:rsidRDefault="00311D2E" w:rsidP="00AB5F78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A primeira opção foi o Railway.app, recomendada no enunciado pela simplicidade e suporte nativo a docker-compose.yml. No entanto, durante o processo de registo, verificou-se que a plataforma exigia método de pagamento para activar o plano gratuito, impossível de satisfazer a partir de Moçambique sem cartão de crédito internacional. O Railway.app foi abandonado e optou-se por uma alternativa.</w:t>
      </w:r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</w:rPr>
      </w:pPr>
      <w:bookmarkStart w:id="17" w:name="_Toc229553276"/>
      <w:r w:rsidRPr="00AB5F78">
        <w:rPr>
          <w:rFonts w:ascii="Times New Roman" w:hAnsi="Times New Roman" w:cs="Times New Roman"/>
        </w:rPr>
        <w:t>6.2 Plataforma Adoptada: Render.com</w:t>
      </w:r>
      <w:bookmarkEnd w:id="17"/>
    </w:p>
    <w:p w:rsidR="001A0AF7" w:rsidRPr="00AB5F78" w:rsidRDefault="00311D2E" w:rsidP="00AB5F78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O Render.com foi escolhido como alternativa. O registo foi feito com a conta GitHub, sem cartão de crédito. A plataforma mostrou-se acessível e funcional a partir de Moçambique.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1A0AF7" w:rsidRPr="00AB5F78">
        <w:tc>
          <w:tcPr>
            <w:tcW w:w="2400" w:type="dxa"/>
            <w:tcBorders>
              <w:top w:val="single" w:sz="1" w:space="0" w:color="0D9268"/>
              <w:left w:val="single" w:sz="1" w:space="0" w:color="0D9268"/>
              <w:bottom w:val="single" w:sz="1" w:space="0" w:color="0D9268"/>
              <w:right w:val="single" w:sz="1" w:space="0" w:color="0D9268"/>
            </w:tcBorders>
            <w:shd w:val="clear" w:color="auto" w:fill="1A7A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Critério</w:t>
            </w:r>
          </w:p>
        </w:tc>
        <w:tc>
          <w:tcPr>
            <w:tcW w:w="6626" w:type="dxa"/>
            <w:tcBorders>
              <w:top w:val="single" w:sz="1" w:space="0" w:color="0D9268"/>
              <w:left w:val="single" w:sz="1" w:space="0" w:color="0D9268"/>
              <w:bottom w:val="single" w:sz="1" w:space="0" w:color="0D9268"/>
              <w:right w:val="single" w:sz="1" w:space="0" w:color="0D9268"/>
            </w:tcBorders>
            <w:shd w:val="clear" w:color="auto" w:fill="1A7A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Render.com</w:t>
            </w:r>
          </w:p>
        </w:tc>
      </w:tr>
      <w:tr w:rsidR="001A0AF7" w:rsidRPr="00AB5F7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Registo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GitHub ou Google — sem cartão de crédito</w:t>
            </w:r>
          </w:p>
        </w:tc>
      </w:tr>
      <w:tr w:rsidR="001A0AF7" w:rsidRPr="00AB5F7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Plano gratuito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Web Service + Static Site + PostgreSQL gratuitos</w:t>
            </w:r>
          </w:p>
        </w:tc>
      </w:tr>
      <w:tr w:rsidR="001A0AF7" w:rsidRPr="00AB5F7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Suporte Docker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Deploy via Dockerfile — detectado automaticamente</w:t>
            </w:r>
          </w:p>
        </w:tc>
      </w:tr>
      <w:tr w:rsidR="001A0AF7" w:rsidRPr="00AB5F7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URL público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Gerado automaticamente após o deploy</w:t>
            </w:r>
          </w:p>
        </w:tc>
      </w:tr>
      <w:tr w:rsidR="001A0AF7" w:rsidRPr="00AB5F7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Acessível em Moç.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Sim — sem restrições geográficas</w:t>
            </w:r>
          </w:p>
        </w:tc>
      </w:tr>
    </w:tbl>
    <w:p w:rsidR="001A0AF7" w:rsidRPr="00AB5F78" w:rsidRDefault="001A0AF7" w:rsidP="00AB5F78">
      <w:pPr>
        <w:spacing w:after="160" w:line="360" w:lineRule="auto"/>
        <w:rPr>
          <w:rFonts w:ascii="Times New Roman" w:hAnsi="Times New Roman" w:cs="Times New Roman"/>
        </w:rPr>
      </w:pPr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</w:rPr>
      </w:pPr>
      <w:bookmarkStart w:id="18" w:name="_Toc229553277"/>
      <w:r w:rsidRPr="00AB5F78">
        <w:rPr>
          <w:rFonts w:ascii="Times New Roman" w:hAnsi="Times New Roman" w:cs="Times New Roman"/>
        </w:rPr>
        <w:t>6.3 Estrutura do Deploy no Render</w:t>
      </w:r>
      <w:bookmarkEnd w:id="18"/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lang w:val="en-US"/>
        </w:rPr>
      </w:pPr>
      <w:r w:rsidRPr="00AB5F78">
        <w:rPr>
          <w:rFonts w:ascii="Times New Roman" w:hAnsi="Times New Roman" w:cs="Times New Roman"/>
          <w:color w:val="1F2937"/>
          <w:lang w:val="en-US"/>
        </w:rPr>
        <w:t>controlstock (Web Service · Docker): bac</w:t>
      </w:r>
      <w:r w:rsidR="006A7EEF">
        <w:rPr>
          <w:rFonts w:ascii="Times New Roman" w:hAnsi="Times New Roman" w:cs="Times New Roman"/>
          <w:color w:val="1F2937"/>
          <w:lang w:val="en-US"/>
        </w:rPr>
        <w:t xml:space="preserve"> </w:t>
      </w:r>
      <w:r w:rsidRPr="00AB5F78">
        <w:rPr>
          <w:rFonts w:ascii="Times New Roman" w:hAnsi="Times New Roman" w:cs="Times New Roman"/>
          <w:color w:val="1F2937"/>
          <w:lang w:val="en-US"/>
        </w:rPr>
        <w:t>kend Flask — https://controlstock-7jqy.onrender.com</w:t>
      </w:r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lang w:val="en-US"/>
        </w:rPr>
      </w:pPr>
      <w:r w:rsidRPr="00AB5F78">
        <w:rPr>
          <w:rFonts w:ascii="Times New Roman" w:hAnsi="Times New Roman" w:cs="Times New Roman"/>
          <w:color w:val="1F2937"/>
          <w:lang w:val="en-US"/>
        </w:rPr>
        <w:t>controlstock-frontend (Static Site): frontend Vue.js — https://controlstock-frontend.onrender.com</w:t>
      </w:r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controlstock-db (PostgreSQL 18): base de dados gerida pelo Render</w:t>
      </w:r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</w:rPr>
      </w:pPr>
      <w:bookmarkStart w:id="19" w:name="_Toc229553278"/>
      <w:r w:rsidRPr="00AB5F78">
        <w:rPr>
          <w:rFonts w:ascii="Times New Roman" w:hAnsi="Times New Roman" w:cs="Times New Roman"/>
        </w:rPr>
        <w:t>6.4 Variáveis de Ambiente</w:t>
      </w:r>
      <w:bookmarkEnd w:id="19"/>
    </w:p>
    <w:p w:rsidR="001A0AF7" w:rsidRPr="00AB5F78" w:rsidRDefault="00311D2E" w:rsidP="00AB5F78">
      <w:pPr>
        <w:spacing w:before="40" w:after="40" w:line="360" w:lineRule="auto"/>
        <w:ind w:left="720"/>
        <w:rPr>
          <w:rFonts w:ascii="Times New Roman" w:hAnsi="Times New Roman" w:cs="Times New Roman"/>
        </w:rPr>
      </w:pPr>
      <w:r w:rsidRPr="00AB5F78">
        <w:rPr>
          <w:rFonts w:ascii="Times New Roman" w:eastAsia="Courier New" w:hAnsi="Times New Roman" w:cs="Times New Roman"/>
          <w:color w:val="166534"/>
          <w:sz w:val="20"/>
          <w:szCs w:val="20"/>
        </w:rPr>
        <w:t>DATABASE_URL = postgresql://controlstock_db_user:***@dpg-.../controlstock_db</w:t>
      </w:r>
    </w:p>
    <w:p w:rsidR="001A0AF7" w:rsidRPr="00AB5F78" w:rsidRDefault="00311D2E" w:rsidP="00AB5F78">
      <w:pPr>
        <w:spacing w:before="40" w:after="40" w:line="360" w:lineRule="auto"/>
        <w:ind w:left="720"/>
        <w:rPr>
          <w:rFonts w:ascii="Times New Roman" w:hAnsi="Times New Roman" w:cs="Times New Roman"/>
        </w:rPr>
      </w:pPr>
      <w:r w:rsidRPr="00AB5F78">
        <w:rPr>
          <w:rFonts w:ascii="Times New Roman" w:eastAsia="Courier New" w:hAnsi="Times New Roman" w:cs="Times New Roman"/>
          <w:color w:val="166534"/>
          <w:sz w:val="20"/>
          <w:szCs w:val="20"/>
        </w:rPr>
        <w:t>VITE_API_URL = https://controlstock-7jqy.onrender.com</w:t>
      </w:r>
    </w:p>
    <w:p w:rsidR="001A0AF7" w:rsidRPr="00AB5F78" w:rsidRDefault="00311D2E" w:rsidP="00AB5F78">
      <w:pPr>
        <w:spacing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</w:rPr>
        <w:lastRenderedPageBreak/>
        <w:br w:type="page"/>
      </w:r>
    </w:p>
    <w:p w:rsidR="001A0AF7" w:rsidRPr="00AB5F78" w:rsidRDefault="00311D2E" w:rsidP="00AB5F78">
      <w:pPr>
        <w:pStyle w:val="Ttulo1"/>
        <w:spacing w:line="360" w:lineRule="auto"/>
        <w:rPr>
          <w:rFonts w:ascii="Times New Roman" w:hAnsi="Times New Roman" w:cs="Times New Roman"/>
        </w:rPr>
      </w:pPr>
      <w:bookmarkStart w:id="20" w:name="_Toc229553279"/>
      <w:r w:rsidRPr="00AB5F78">
        <w:rPr>
          <w:rFonts w:ascii="Times New Roman" w:hAnsi="Times New Roman" w:cs="Times New Roman"/>
        </w:rPr>
        <w:lastRenderedPageBreak/>
        <w:t>7. Funcionalidades do Sistema</w:t>
      </w:r>
      <w:bookmarkEnd w:id="20"/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</w:rPr>
      </w:pPr>
      <w:bookmarkStart w:id="21" w:name="_Toc229553280"/>
      <w:r w:rsidRPr="00AB5F78">
        <w:rPr>
          <w:rFonts w:ascii="Times New Roman" w:hAnsi="Times New Roman" w:cs="Times New Roman"/>
        </w:rPr>
        <w:t>7.1 Autenticação</w:t>
      </w:r>
      <w:bookmarkEnd w:id="21"/>
    </w:p>
    <w:p w:rsidR="001A0AF7" w:rsidRPr="00AB5F78" w:rsidRDefault="00311D2E" w:rsidP="00AB5F78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O sistema implementa autenticação completa com registo e login. As senhas são armazenadas com hash SHA-256. Após login, o servidor gera um token de sessão (32 bytes hexadecimais) que o frontend inclui em todos os pedidos no cabeçalho Authorization: Bearer &lt;token&gt;.</w:t>
      </w:r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</w:rPr>
      </w:pPr>
      <w:bookmarkStart w:id="22" w:name="_Toc229553281"/>
      <w:r w:rsidRPr="00AB5F78">
        <w:rPr>
          <w:rFonts w:ascii="Times New Roman" w:hAnsi="Times New Roman" w:cs="Times New Roman"/>
        </w:rPr>
        <w:t>7.2 Operações CRUD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2200"/>
        <w:gridCol w:w="3826"/>
      </w:tblGrid>
      <w:tr w:rsidR="001A0AF7" w:rsidRPr="00AB5F78">
        <w:tc>
          <w:tcPr>
            <w:tcW w:w="1400" w:type="dxa"/>
            <w:tcBorders>
              <w:top w:val="single" w:sz="1" w:space="0" w:color="0D9268"/>
              <w:left w:val="single" w:sz="1" w:space="0" w:color="0D9268"/>
              <w:bottom w:val="single" w:sz="1" w:space="0" w:color="0D9268"/>
              <w:right w:val="single" w:sz="1" w:space="0" w:color="0D9268"/>
            </w:tcBorders>
            <w:shd w:val="clear" w:color="auto" w:fill="1A7A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Operação</w:t>
            </w:r>
          </w:p>
        </w:tc>
        <w:tc>
          <w:tcPr>
            <w:tcW w:w="1600" w:type="dxa"/>
            <w:tcBorders>
              <w:top w:val="single" w:sz="1" w:space="0" w:color="0D9268"/>
              <w:left w:val="single" w:sz="1" w:space="0" w:color="0D9268"/>
              <w:bottom w:val="single" w:sz="1" w:space="0" w:color="0D9268"/>
              <w:right w:val="single" w:sz="1" w:space="0" w:color="0D9268"/>
            </w:tcBorders>
            <w:shd w:val="clear" w:color="auto" w:fill="1A7A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Método HTTP</w:t>
            </w:r>
          </w:p>
        </w:tc>
        <w:tc>
          <w:tcPr>
            <w:tcW w:w="2200" w:type="dxa"/>
            <w:tcBorders>
              <w:top w:val="single" w:sz="1" w:space="0" w:color="0D9268"/>
              <w:left w:val="single" w:sz="1" w:space="0" w:color="0D9268"/>
              <w:bottom w:val="single" w:sz="1" w:space="0" w:color="0D9268"/>
              <w:right w:val="single" w:sz="1" w:space="0" w:color="0D9268"/>
            </w:tcBorders>
            <w:shd w:val="clear" w:color="auto" w:fill="1A7A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3826" w:type="dxa"/>
            <w:tcBorders>
              <w:top w:val="single" w:sz="1" w:space="0" w:color="0D9268"/>
              <w:left w:val="single" w:sz="1" w:space="0" w:color="0D9268"/>
              <w:bottom w:val="single" w:sz="1" w:space="0" w:color="0D9268"/>
              <w:right w:val="single" w:sz="1" w:space="0" w:color="0D9268"/>
            </w:tcBorders>
            <w:shd w:val="clear" w:color="auto" w:fill="1A7A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1A0AF7" w:rsidRPr="00AB5F78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CREATE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/produtos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Adiciona novo produto à base de dados</w:t>
            </w:r>
          </w:p>
        </w:tc>
      </w:tr>
      <w:tr w:rsidR="001A0AF7" w:rsidRPr="00AB5F78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READ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/produtos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Lista todos os produtos por ordem desc.</w:t>
            </w:r>
          </w:p>
        </w:tc>
      </w:tr>
      <w:tr w:rsidR="001A0AF7" w:rsidRPr="00AB5F78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UPDATE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/produtos/:id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Actualiza os dados de um produto</w:t>
            </w:r>
          </w:p>
        </w:tc>
      </w:tr>
      <w:tr w:rsidR="001A0AF7" w:rsidRPr="00AB5F78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DELETE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DELETE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/produtos/:id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Remove um produto da base de dados</w:t>
            </w:r>
          </w:p>
        </w:tc>
      </w:tr>
    </w:tbl>
    <w:p w:rsidR="001A0AF7" w:rsidRPr="00AB5F78" w:rsidRDefault="00311D2E" w:rsidP="00AB5F78">
      <w:pPr>
        <w:spacing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b/>
          <w:bCs/>
          <w:color w:val="0D9268"/>
          <w:sz w:val="32"/>
          <w:szCs w:val="32"/>
        </w:rPr>
        <w:t>8. Testes e Evidências</w:t>
      </w:r>
    </w:p>
    <w:p w:rsidR="001A0AF7" w:rsidRPr="00AB5F78" w:rsidRDefault="00311D2E" w:rsidP="00AB5F78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O sistema foi testado no URL público https://controlstock-frontend.onrender.com. As capturas de ecrã abaixo documentam o sistema em funcionamento real na nuvem.</w:t>
      </w:r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</w:rPr>
      </w:pPr>
      <w:bookmarkStart w:id="23" w:name="_Toc229553282"/>
      <w:r w:rsidRPr="00AB5F78">
        <w:rPr>
          <w:rFonts w:ascii="Times New Roman" w:hAnsi="Times New Roman" w:cs="Times New Roman"/>
        </w:rPr>
        <w:t>8.1 Página de Login</w:t>
      </w:r>
      <w:bookmarkEnd w:id="23"/>
    </w:p>
    <w:p w:rsidR="001A0AF7" w:rsidRPr="00AB5F78" w:rsidRDefault="00311D2E" w:rsidP="00AB5F78">
      <w:pPr>
        <w:spacing w:before="120" w:after="60" w:line="360" w:lineRule="auto"/>
        <w:jc w:val="center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4C473F74" wp14:editId="645A2AD1">
            <wp:extent cx="5238750" cy="3048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AF7" w:rsidRPr="00AB5F78" w:rsidRDefault="00311D2E" w:rsidP="00AB5F78">
      <w:pPr>
        <w:spacing w:before="60" w:after="240" w:line="360" w:lineRule="auto"/>
        <w:jc w:val="center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i/>
          <w:iCs/>
          <w:color w:val="6B7280"/>
          <w:sz w:val="20"/>
          <w:szCs w:val="20"/>
        </w:rPr>
        <w:lastRenderedPageBreak/>
        <w:t>Figura 1 — Página de login do ControloStock em https://controlstock-frontend.onrender.com</w:t>
      </w:r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</w:rPr>
      </w:pPr>
      <w:bookmarkStart w:id="24" w:name="_Toc229553283"/>
      <w:r w:rsidRPr="00AB5F78">
        <w:rPr>
          <w:rFonts w:ascii="Times New Roman" w:hAnsi="Times New Roman" w:cs="Times New Roman"/>
        </w:rPr>
        <w:t>8.2 Autenticação com Credenciais</w:t>
      </w:r>
      <w:bookmarkEnd w:id="24"/>
    </w:p>
    <w:p w:rsidR="001A0AF7" w:rsidRPr="00AB5F78" w:rsidRDefault="00311D2E" w:rsidP="00AB5F78">
      <w:pPr>
        <w:spacing w:before="120" w:after="60" w:line="360" w:lineRule="auto"/>
        <w:jc w:val="center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7229806B" wp14:editId="3D3089AC">
            <wp:extent cx="4000500" cy="34290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AF7" w:rsidRPr="00AB5F78" w:rsidRDefault="00311D2E" w:rsidP="00AB5F78">
      <w:pPr>
        <w:spacing w:before="60" w:after="240" w:line="360" w:lineRule="auto"/>
        <w:jc w:val="center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i/>
          <w:iCs/>
          <w:color w:val="6B7280"/>
          <w:sz w:val="20"/>
          <w:szCs w:val="20"/>
        </w:rPr>
        <w:t>Figura 2 — Formulário de login preenchido com credenciais de administrador</w:t>
      </w:r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</w:rPr>
      </w:pPr>
      <w:bookmarkStart w:id="25" w:name="_Toc229553284"/>
      <w:r w:rsidRPr="00AB5F78">
        <w:rPr>
          <w:rFonts w:ascii="Times New Roman" w:hAnsi="Times New Roman" w:cs="Times New Roman"/>
        </w:rPr>
        <w:t>8.3 Dashboard — Após Primeiro Login</w:t>
      </w:r>
      <w:bookmarkEnd w:id="25"/>
    </w:p>
    <w:p w:rsidR="001A0AF7" w:rsidRPr="00AB5F78" w:rsidRDefault="00311D2E" w:rsidP="00AB5F78">
      <w:pPr>
        <w:spacing w:before="120" w:after="60" w:line="360" w:lineRule="auto"/>
        <w:jc w:val="center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0A1E6E9E" wp14:editId="4C8662CA">
            <wp:extent cx="5524500" cy="24765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AF7" w:rsidRPr="00AB5F78" w:rsidRDefault="00311D2E" w:rsidP="00AB5F78">
      <w:pPr>
        <w:spacing w:before="60" w:after="240" w:line="360" w:lineRule="auto"/>
        <w:jc w:val="center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i/>
          <w:iCs/>
          <w:color w:val="6B7280"/>
          <w:sz w:val="20"/>
          <w:szCs w:val="20"/>
        </w:rPr>
        <w:t>Figura 3 — Dashboard após o primeiro login, pronto para receber produtos</w:t>
      </w:r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</w:rPr>
      </w:pPr>
      <w:bookmarkStart w:id="26" w:name="_Toc229553285"/>
      <w:r w:rsidRPr="00AB5F78">
        <w:rPr>
          <w:rFonts w:ascii="Times New Roman" w:hAnsi="Times New Roman" w:cs="Times New Roman"/>
        </w:rPr>
        <w:t>8.4 Dashboard — Com Produtos Inseridos</w:t>
      </w:r>
      <w:bookmarkEnd w:id="26"/>
    </w:p>
    <w:p w:rsidR="001A0AF7" w:rsidRPr="00AB5F78" w:rsidRDefault="00311D2E" w:rsidP="00AB5F78">
      <w:pPr>
        <w:spacing w:before="120" w:after="60" w:line="360" w:lineRule="auto"/>
        <w:jc w:val="center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noProof/>
          <w:lang w:val="en-US" w:eastAsia="en-US"/>
        </w:rPr>
        <w:lastRenderedPageBreak/>
        <w:drawing>
          <wp:inline distT="0" distB="0" distL="0" distR="0" wp14:anchorId="5A88AC7C" wp14:editId="484DE75D">
            <wp:extent cx="5524500" cy="24765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AF7" w:rsidRPr="00AB5F78" w:rsidRDefault="00311D2E" w:rsidP="00AB5F78">
      <w:pPr>
        <w:spacing w:before="60" w:after="240" w:line="360" w:lineRule="auto"/>
        <w:jc w:val="center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i/>
          <w:iCs/>
          <w:color w:val="6B7280"/>
          <w:sz w:val="20"/>
          <w:szCs w:val="20"/>
        </w:rPr>
        <w:t>Figura 4 — Dashboard com produtos inseridos, filtros por categoria e estatísticas</w:t>
      </w:r>
    </w:p>
    <w:p w:rsidR="001A0AF7" w:rsidRPr="00AB5F78" w:rsidRDefault="001A0AF7" w:rsidP="00AB5F78">
      <w:pPr>
        <w:spacing w:after="160" w:line="360" w:lineRule="auto"/>
        <w:rPr>
          <w:rFonts w:ascii="Times New Roman" w:hAnsi="Times New Roman" w:cs="Times New Roman"/>
        </w:rPr>
      </w:pPr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</w:rPr>
      </w:pPr>
      <w:bookmarkStart w:id="27" w:name="_Toc229553286"/>
      <w:r w:rsidRPr="00AB5F78">
        <w:rPr>
          <w:rFonts w:ascii="Times New Roman" w:hAnsi="Times New Roman" w:cs="Times New Roman"/>
        </w:rPr>
        <w:t>8.5 Resultados dos Testes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600"/>
        <w:gridCol w:w="3626"/>
      </w:tblGrid>
      <w:tr w:rsidR="001A0AF7" w:rsidRPr="00AB5F78">
        <w:tc>
          <w:tcPr>
            <w:tcW w:w="3800" w:type="dxa"/>
            <w:tcBorders>
              <w:top w:val="single" w:sz="1" w:space="0" w:color="0D9268"/>
              <w:left w:val="single" w:sz="1" w:space="0" w:color="0D9268"/>
              <w:bottom w:val="single" w:sz="1" w:space="0" w:color="0D9268"/>
              <w:right w:val="single" w:sz="1" w:space="0" w:color="0D9268"/>
            </w:tcBorders>
            <w:shd w:val="clear" w:color="auto" w:fill="1A7A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Teste Realizado</w:t>
            </w:r>
          </w:p>
        </w:tc>
        <w:tc>
          <w:tcPr>
            <w:tcW w:w="1600" w:type="dxa"/>
            <w:tcBorders>
              <w:top w:val="single" w:sz="1" w:space="0" w:color="0D9268"/>
              <w:left w:val="single" w:sz="1" w:space="0" w:color="0D9268"/>
              <w:bottom w:val="single" w:sz="1" w:space="0" w:color="0D9268"/>
              <w:right w:val="single" w:sz="1" w:space="0" w:color="0D9268"/>
            </w:tcBorders>
            <w:shd w:val="clear" w:color="auto" w:fill="1A7A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Resultado</w:t>
            </w:r>
          </w:p>
        </w:tc>
        <w:tc>
          <w:tcPr>
            <w:tcW w:w="3626" w:type="dxa"/>
            <w:tcBorders>
              <w:top w:val="single" w:sz="1" w:space="0" w:color="0D9268"/>
              <w:left w:val="single" w:sz="1" w:space="0" w:color="0D9268"/>
              <w:bottom w:val="single" w:sz="1" w:space="0" w:color="0D9268"/>
              <w:right w:val="single" w:sz="1" w:space="0" w:color="0D9268"/>
            </w:tcBorders>
            <w:shd w:val="clear" w:color="auto" w:fill="1A7A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Observação</w:t>
            </w:r>
          </w:p>
        </w:tc>
      </w:tr>
      <w:tr w:rsidR="001A0AF7" w:rsidRPr="00AB5F78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Registo de nova conta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Segoe UI Symbol" w:hAnsi="Segoe UI Symbol" w:cs="Segoe UI Symbol"/>
                <w:sz w:val="22"/>
                <w:szCs w:val="22"/>
              </w:rPr>
              <w:t>✅</w:t>
            </w: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 xml:space="preserve"> Passou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Conta criada, redirec. para login</w:t>
            </w:r>
          </w:p>
        </w:tc>
      </w:tr>
      <w:tr w:rsidR="001A0AF7" w:rsidRPr="00AB5F78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Login com credenciais válidas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Segoe UI Symbol" w:hAnsi="Segoe UI Symbol" w:cs="Segoe UI Symbol"/>
                <w:sz w:val="22"/>
                <w:szCs w:val="22"/>
              </w:rPr>
              <w:t>✅</w:t>
            </w: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 xml:space="preserve"> Passou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Token gerado, dashboard aberto</w:t>
            </w:r>
          </w:p>
        </w:tc>
      </w:tr>
      <w:tr w:rsidR="001A0AF7" w:rsidRPr="00AB5F78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Login com credenciais inválidas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Segoe UI Symbol" w:hAnsi="Segoe UI Symbol" w:cs="Segoe UI Symbol"/>
                <w:sz w:val="22"/>
                <w:szCs w:val="22"/>
              </w:rPr>
              <w:t>✅</w:t>
            </w: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 xml:space="preserve"> Passou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Mensagem de erro exibida</w:t>
            </w:r>
          </w:p>
        </w:tc>
      </w:tr>
      <w:tr w:rsidR="001A0AF7" w:rsidRPr="00AB5F78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Adicionar produto (CREATE)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Segoe UI Symbol" w:hAnsi="Segoe UI Symbol" w:cs="Segoe UI Symbol"/>
                <w:sz w:val="22"/>
                <w:szCs w:val="22"/>
              </w:rPr>
              <w:t>✅</w:t>
            </w: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 xml:space="preserve"> Passou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Produto guardado na BD</w:t>
            </w:r>
          </w:p>
        </w:tc>
      </w:tr>
      <w:tr w:rsidR="001A0AF7" w:rsidRPr="00AB5F78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Listar produtos (READ)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Segoe UI Symbol" w:hAnsi="Segoe UI Symbol" w:cs="Segoe UI Symbol"/>
                <w:sz w:val="22"/>
                <w:szCs w:val="22"/>
              </w:rPr>
              <w:t>✅</w:t>
            </w: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 xml:space="preserve"> Passou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Tabela actualizada em tempo real</w:t>
            </w:r>
          </w:p>
        </w:tc>
      </w:tr>
      <w:tr w:rsidR="001A0AF7" w:rsidRPr="00AB5F78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Editar produto (UPDATE)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Segoe UI Symbol" w:hAnsi="Segoe UI Symbol" w:cs="Segoe UI Symbol"/>
                <w:sz w:val="22"/>
                <w:szCs w:val="22"/>
              </w:rPr>
              <w:t>✅</w:t>
            </w: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 xml:space="preserve"> Passou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Dados alterados na BD</w:t>
            </w:r>
          </w:p>
        </w:tc>
      </w:tr>
      <w:tr w:rsidR="001A0AF7" w:rsidRPr="00AB5F78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Eliminar produto (DELETE)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Segoe UI Symbol" w:hAnsi="Segoe UI Symbol" w:cs="Segoe UI Symbol"/>
                <w:sz w:val="22"/>
                <w:szCs w:val="22"/>
              </w:rPr>
              <w:t>✅</w:t>
            </w: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 xml:space="preserve"> Passou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Produto removido com confirmação</w:t>
            </w:r>
          </w:p>
        </w:tc>
      </w:tr>
      <w:tr w:rsidR="001A0AF7" w:rsidRPr="00AB5F78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URL público acessível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Segoe UI Symbol" w:hAnsi="Segoe UI Symbol" w:cs="Segoe UI Symbol"/>
                <w:sz w:val="22"/>
                <w:szCs w:val="22"/>
              </w:rPr>
              <w:t>✅</w:t>
            </w: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 xml:space="preserve"> Passou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AF7" w:rsidRPr="00AB5F78" w:rsidRDefault="00311D2E" w:rsidP="00AB5F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B5F78">
              <w:rPr>
                <w:rFonts w:ascii="Times New Roman" w:hAnsi="Times New Roman" w:cs="Times New Roman"/>
                <w:sz w:val="22"/>
                <w:szCs w:val="22"/>
              </w:rPr>
              <w:t>Sistema online em Moçambique</w:t>
            </w:r>
          </w:p>
        </w:tc>
      </w:tr>
    </w:tbl>
    <w:p w:rsidR="001A0AF7" w:rsidRPr="00AB5F78" w:rsidRDefault="00311D2E" w:rsidP="00AB5F78">
      <w:pPr>
        <w:spacing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</w:rPr>
        <w:br w:type="page"/>
      </w:r>
    </w:p>
    <w:p w:rsidR="001A0AF7" w:rsidRPr="00AB5F78" w:rsidRDefault="00311D2E" w:rsidP="00AB5F78">
      <w:pPr>
        <w:pStyle w:val="Ttulo1"/>
        <w:spacing w:line="360" w:lineRule="auto"/>
        <w:rPr>
          <w:rFonts w:ascii="Times New Roman" w:hAnsi="Times New Roman" w:cs="Times New Roman"/>
        </w:rPr>
      </w:pPr>
      <w:bookmarkStart w:id="28" w:name="_Toc229553287"/>
      <w:r w:rsidRPr="00AB5F78">
        <w:rPr>
          <w:rFonts w:ascii="Times New Roman" w:hAnsi="Times New Roman" w:cs="Times New Roman"/>
        </w:rPr>
        <w:lastRenderedPageBreak/>
        <w:t>9. Conclusão</w:t>
      </w:r>
      <w:bookmarkEnd w:id="28"/>
    </w:p>
    <w:p w:rsidR="001A0AF7" w:rsidRPr="00AB5F78" w:rsidRDefault="00311D2E" w:rsidP="00AB5F78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O desenvolvimento do ControloStock permitiu consolidar na prática os conceitos teóricos da disciplina INFC-0015. A implementação da arquitectura de três camadas, a containerização com Docker e o deploy na nuvem replicaram o fluxo de trabalho real de um engenheiro de software.</w:t>
      </w:r>
    </w:p>
    <w:p w:rsidR="001A0AF7" w:rsidRPr="00AB5F78" w:rsidRDefault="00311D2E" w:rsidP="00AB5F78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O projecto foi concluído com êxito, com o sistema acessível em https://controlstock-frontend.onrender.com. Foram superados desafios técnicos, nomeadamente a migração de MySQL para PostgreSQL e a substituição do Railway.app pelo Render.com.</w:t>
      </w:r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</w:rPr>
      </w:pPr>
      <w:bookmarkStart w:id="29" w:name="_Toc229553288"/>
      <w:r w:rsidRPr="00AB5F78">
        <w:rPr>
          <w:rFonts w:ascii="Times New Roman" w:hAnsi="Times New Roman" w:cs="Times New Roman"/>
        </w:rPr>
        <w:t>9.1 Aprendizagens</w:t>
      </w:r>
      <w:bookmarkEnd w:id="29"/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Compreensão prática da arquitectura de três camadas e a função de cada componente</w:t>
      </w:r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Criação e interpretação de Dockerfiles para Python, Node.js e Nginx</w:t>
      </w:r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Orquestração de múltiplos containers com Docker Compose, redes e volumes</w:t>
      </w:r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Adaptação técnica face a limitações de plataformas (MySQL → PostgreSQL)</w:t>
      </w:r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Deploy de sistema multi-container numa plataforma de nuvem gratuita</w:t>
      </w:r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</w:rPr>
      </w:pPr>
      <w:bookmarkStart w:id="30" w:name="_Toc229553289"/>
      <w:r w:rsidRPr="00AB5F78">
        <w:rPr>
          <w:rFonts w:ascii="Times New Roman" w:hAnsi="Times New Roman" w:cs="Times New Roman"/>
        </w:rPr>
        <w:t>9.2 Dificuldades Encontradas</w:t>
      </w:r>
      <w:bookmarkEnd w:id="30"/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Railway.app não aceitava registo sem cartão de crédito — resolvido com Render.com</w:t>
      </w:r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Render.com não suporta docker-compose.yml directamente — serviços criados separadamente</w:t>
      </w:r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Migração de MySQL para PostgreSQL exigiu alterações na biblioteca e nas queries SQL</w:t>
      </w:r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Serviço gratuito do Render adormece após inactividade — necessário aceder antes da defesa</w:t>
      </w:r>
    </w:p>
    <w:p w:rsidR="001A0AF7" w:rsidRPr="00AB5F78" w:rsidRDefault="00311D2E" w:rsidP="00AB5F78">
      <w:pPr>
        <w:spacing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</w:rPr>
        <w:br w:type="page"/>
      </w:r>
    </w:p>
    <w:p w:rsidR="001A0AF7" w:rsidRPr="00AB5F78" w:rsidRDefault="00311D2E" w:rsidP="00AB5F78">
      <w:pPr>
        <w:pStyle w:val="Ttulo1"/>
        <w:spacing w:line="360" w:lineRule="auto"/>
        <w:rPr>
          <w:rFonts w:ascii="Times New Roman" w:hAnsi="Times New Roman" w:cs="Times New Roman"/>
        </w:rPr>
      </w:pPr>
      <w:bookmarkStart w:id="31" w:name="_Toc229553290"/>
      <w:r w:rsidRPr="00AB5F78">
        <w:rPr>
          <w:rFonts w:ascii="Times New Roman" w:hAnsi="Times New Roman" w:cs="Times New Roman"/>
        </w:rPr>
        <w:lastRenderedPageBreak/>
        <w:t>10. Referências</w:t>
      </w:r>
      <w:bookmarkEnd w:id="31"/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</w:rPr>
      </w:pPr>
      <w:bookmarkStart w:id="32" w:name="_Toc229553291"/>
      <w:r w:rsidRPr="00AB5F78">
        <w:rPr>
          <w:rFonts w:ascii="Times New Roman" w:hAnsi="Times New Roman" w:cs="Times New Roman"/>
        </w:rPr>
        <w:t>Documentação Oficial</w:t>
      </w:r>
      <w:bookmarkEnd w:id="32"/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lang w:val="en-US"/>
        </w:rPr>
      </w:pPr>
      <w:r w:rsidRPr="00AB5F78">
        <w:rPr>
          <w:rFonts w:ascii="Times New Roman" w:hAnsi="Times New Roman" w:cs="Times New Roman"/>
          <w:color w:val="1F2937"/>
          <w:lang w:val="en-US"/>
        </w:rPr>
        <w:t>Docker Inc. (2024). Docker Documentation. https://docs.docker.com</w:t>
      </w:r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Vue.js Team. (2024). Vue.js 3 Documentation. https://vuejs.org/guide/</w:t>
      </w:r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lang w:val="en-US"/>
        </w:rPr>
      </w:pPr>
      <w:r w:rsidRPr="00AB5F78">
        <w:rPr>
          <w:rFonts w:ascii="Times New Roman" w:hAnsi="Times New Roman" w:cs="Times New Roman"/>
          <w:color w:val="1F2937"/>
          <w:lang w:val="en-US"/>
        </w:rPr>
        <w:t>Pallets Projects. (2024). Flask Documentation. https://flask.palletsprojects.com/</w:t>
      </w:r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  <w:lang w:val="en-US"/>
        </w:rPr>
      </w:pPr>
      <w:r w:rsidRPr="00AB5F78">
        <w:rPr>
          <w:rFonts w:ascii="Times New Roman" w:hAnsi="Times New Roman" w:cs="Times New Roman"/>
          <w:color w:val="1F2937"/>
          <w:lang w:val="en-US"/>
        </w:rPr>
        <w:t>PostgreSQL Global Development Group. (2024). PostgreSQL Documentation. https://www.postgresql.org/docs/</w:t>
      </w:r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Render Inc. (2024). Render Documentation. https://render.com/docs</w:t>
      </w:r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</w:rPr>
      </w:pPr>
      <w:bookmarkStart w:id="33" w:name="_Toc229553292"/>
      <w:r w:rsidRPr="00AB5F78">
        <w:rPr>
          <w:rFonts w:ascii="Times New Roman" w:hAnsi="Times New Roman" w:cs="Times New Roman"/>
        </w:rPr>
        <w:t>Referências Bibliográficas</w:t>
      </w:r>
      <w:bookmarkEnd w:id="33"/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  <w:lang w:val="en-US"/>
        </w:rPr>
        <w:t xml:space="preserve">Mell, P., &amp; Grance, T. (2011). The NIST definition of cloud computing (SP 800-145). </w:t>
      </w:r>
      <w:r w:rsidRPr="00AB5F78">
        <w:rPr>
          <w:rFonts w:ascii="Times New Roman" w:hAnsi="Times New Roman" w:cs="Times New Roman"/>
          <w:color w:val="1F2937"/>
        </w:rPr>
        <w:t>NIST.</w:t>
      </w:r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  <w:lang w:val="en-US"/>
        </w:rPr>
        <w:t xml:space="preserve">Marinescu, D. C. (2018). Cloud computing: Theory and practice (2nd ed.). </w:t>
      </w:r>
      <w:r w:rsidRPr="00AB5F78">
        <w:rPr>
          <w:rFonts w:ascii="Times New Roman" w:hAnsi="Times New Roman" w:cs="Times New Roman"/>
          <w:color w:val="1F2937"/>
        </w:rPr>
        <w:t>Morgan Kaufmann.</w:t>
      </w:r>
    </w:p>
    <w:p w:rsidR="001A0AF7" w:rsidRPr="00AB5F78" w:rsidRDefault="00311D2E" w:rsidP="00AB5F78">
      <w:pPr>
        <w:pStyle w:val="PargrafodaLista"/>
        <w:numPr>
          <w:ilvl w:val="0"/>
          <w:numId w:val="2"/>
        </w:numPr>
        <w:spacing w:after="100" w:line="360" w:lineRule="auto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  <w:lang w:val="en-US"/>
        </w:rPr>
        <w:t xml:space="preserve">Burns, B. (2018). Designing distributed systems. </w:t>
      </w:r>
      <w:r w:rsidRPr="00AB5F78">
        <w:rPr>
          <w:rFonts w:ascii="Times New Roman" w:hAnsi="Times New Roman" w:cs="Times New Roman"/>
          <w:color w:val="1F2937"/>
        </w:rPr>
        <w:t>O'Reilly Media.</w:t>
      </w:r>
    </w:p>
    <w:p w:rsidR="001A0AF7" w:rsidRPr="00AB5F78" w:rsidRDefault="001A0AF7" w:rsidP="00AB5F78">
      <w:pPr>
        <w:spacing w:after="160" w:line="360" w:lineRule="auto"/>
        <w:rPr>
          <w:rFonts w:ascii="Times New Roman" w:hAnsi="Times New Roman" w:cs="Times New Roman"/>
        </w:rPr>
      </w:pPr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</w:rPr>
      </w:pPr>
      <w:bookmarkStart w:id="34" w:name="_Toc229553293"/>
      <w:r w:rsidRPr="00AB5F78">
        <w:rPr>
          <w:rFonts w:ascii="Times New Roman" w:hAnsi="Times New Roman" w:cs="Times New Roman"/>
        </w:rPr>
        <w:t>Declaração de Uso de Ferramentas de IA</w:t>
      </w:r>
      <w:bookmarkEnd w:id="34"/>
    </w:p>
    <w:p w:rsidR="001A0AF7" w:rsidRPr="00AB5F78" w:rsidRDefault="00311D2E" w:rsidP="00AB5F78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B5F78">
        <w:rPr>
          <w:rFonts w:ascii="Times New Roman" w:hAnsi="Times New Roman" w:cs="Times New Roman"/>
          <w:color w:val="1F2937"/>
        </w:rPr>
        <w:t>No desenvolvimento deste trabalho foram utilizadas ferramentas de Inteligência Artificial (Claude da Anthropic) como apoio ao apren</w:t>
      </w:r>
      <w:r w:rsidR="00AB5F78" w:rsidRPr="00AB5F78">
        <w:rPr>
          <w:rFonts w:ascii="Times New Roman" w:hAnsi="Times New Roman" w:cs="Times New Roman"/>
          <w:color w:val="1F2937"/>
        </w:rPr>
        <w:t>dizado.</w:t>
      </w:r>
    </w:p>
    <w:p w:rsidR="001A0AF7" w:rsidRPr="00AB5F78" w:rsidRDefault="001A0AF7" w:rsidP="00AB5F78">
      <w:pPr>
        <w:spacing w:after="160" w:line="360" w:lineRule="auto"/>
        <w:rPr>
          <w:rFonts w:ascii="Times New Roman" w:hAnsi="Times New Roman" w:cs="Times New Roman"/>
        </w:rPr>
      </w:pPr>
    </w:p>
    <w:p w:rsidR="001A0AF7" w:rsidRPr="00AB5F78" w:rsidRDefault="00311D2E" w:rsidP="00AB5F78">
      <w:pPr>
        <w:pStyle w:val="Ttulo2"/>
        <w:spacing w:line="360" w:lineRule="auto"/>
        <w:rPr>
          <w:rFonts w:ascii="Times New Roman" w:hAnsi="Times New Roman" w:cs="Times New Roman"/>
        </w:rPr>
      </w:pPr>
      <w:bookmarkStart w:id="35" w:name="_Toc229553294"/>
      <w:r w:rsidRPr="00AB5F78">
        <w:rPr>
          <w:rFonts w:ascii="Times New Roman" w:hAnsi="Times New Roman" w:cs="Times New Roman"/>
        </w:rPr>
        <w:t>URL do Sistema em Funcionamento</w:t>
      </w:r>
      <w:bookmarkEnd w:id="35"/>
    </w:p>
    <w:p w:rsidR="001A0AF7" w:rsidRPr="00AB5F78" w:rsidRDefault="00311D2E" w:rsidP="00AB5F78">
      <w:pPr>
        <w:spacing w:before="120" w:after="80" w:line="360" w:lineRule="auto"/>
        <w:jc w:val="center"/>
        <w:rPr>
          <w:rFonts w:ascii="Times New Roman" w:hAnsi="Times New Roman" w:cs="Times New Roman"/>
        </w:rPr>
      </w:pPr>
      <w:r w:rsidRPr="00AB5F78">
        <w:rPr>
          <w:rFonts w:ascii="Times New Roman" w:eastAsia="Courier New" w:hAnsi="Times New Roman" w:cs="Times New Roman"/>
          <w:b/>
          <w:bCs/>
          <w:color w:val="0D9268"/>
          <w:sz w:val="26"/>
          <w:szCs w:val="26"/>
        </w:rPr>
        <w:t>https://controlstock-frontend.onrender.com</w:t>
      </w:r>
    </w:p>
    <w:p w:rsidR="001A0AF7" w:rsidRDefault="00AB5F78" w:rsidP="00AB5F78">
      <w:pPr>
        <w:spacing w:line="360" w:lineRule="auto"/>
        <w:jc w:val="center"/>
      </w:pPr>
      <w:r w:rsidRPr="00AB5F78">
        <w:rPr>
          <w:rFonts w:ascii="Times New Roman" w:hAnsi="Times New Roman" w:cs="Times New Roman"/>
          <w:i/>
          <w:iCs/>
          <w:color w:val="6B7280"/>
          <w:sz w:val="22"/>
          <w:szCs w:val="22"/>
        </w:rPr>
        <w:t>Sistema</w:t>
      </w:r>
      <w:r w:rsidR="00311D2E" w:rsidRPr="00AB5F78">
        <w:rPr>
          <w:rFonts w:ascii="Times New Roman" w:hAnsi="Times New Roman" w:cs="Times New Roman"/>
          <w:i/>
          <w:iCs/>
          <w:color w:val="6B7280"/>
          <w:sz w:val="22"/>
          <w:szCs w:val="22"/>
        </w:rPr>
        <w:t>activo e funcional</w:t>
      </w:r>
      <w:r w:rsidR="00311D2E">
        <w:rPr>
          <w:i/>
          <w:iCs/>
          <w:color w:val="6B7280"/>
          <w:sz w:val="22"/>
          <w:szCs w:val="22"/>
        </w:rPr>
        <w:t xml:space="preserve"> · Maio 2026</w:t>
      </w:r>
    </w:p>
    <w:sectPr w:rsidR="001A0AF7" w:rsidSect="006A7EEF">
      <w:pgSz w:w="11906" w:h="16838"/>
      <w:pgMar w:top="1440" w:right="1296" w:bottom="1440" w:left="1296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0226" w:rsidRDefault="00730226" w:rsidP="00AB5F78">
      <w:r>
        <w:separator/>
      </w:r>
    </w:p>
  </w:endnote>
  <w:endnote w:type="continuationSeparator" w:id="0">
    <w:p w:rsidR="00730226" w:rsidRDefault="00730226" w:rsidP="00AB5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0226" w:rsidRDefault="00730226" w:rsidP="00AB5F78">
      <w:r>
        <w:separator/>
      </w:r>
    </w:p>
  </w:footnote>
  <w:footnote w:type="continuationSeparator" w:id="0">
    <w:p w:rsidR="00730226" w:rsidRDefault="00730226" w:rsidP="00AB5F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A164E0"/>
    <w:multiLevelType w:val="hybridMultilevel"/>
    <w:tmpl w:val="3F6EB460"/>
    <w:lvl w:ilvl="0" w:tplc="74B843A0">
      <w:start w:val="1"/>
      <w:numFmt w:val="bullet"/>
      <w:lvlText w:val="●"/>
      <w:lvlJc w:val="left"/>
      <w:pPr>
        <w:ind w:left="720" w:hanging="360"/>
      </w:pPr>
    </w:lvl>
    <w:lvl w:ilvl="1" w:tplc="D0B0AF86">
      <w:start w:val="1"/>
      <w:numFmt w:val="bullet"/>
      <w:lvlText w:val="○"/>
      <w:lvlJc w:val="left"/>
      <w:pPr>
        <w:ind w:left="1440" w:hanging="360"/>
      </w:pPr>
    </w:lvl>
    <w:lvl w:ilvl="2" w:tplc="463257D8">
      <w:start w:val="1"/>
      <w:numFmt w:val="bullet"/>
      <w:lvlText w:val="■"/>
      <w:lvlJc w:val="left"/>
      <w:pPr>
        <w:ind w:left="2160" w:hanging="360"/>
      </w:pPr>
    </w:lvl>
    <w:lvl w:ilvl="3" w:tplc="5DFE57B0">
      <w:start w:val="1"/>
      <w:numFmt w:val="bullet"/>
      <w:lvlText w:val="●"/>
      <w:lvlJc w:val="left"/>
      <w:pPr>
        <w:ind w:left="2880" w:hanging="360"/>
      </w:pPr>
    </w:lvl>
    <w:lvl w:ilvl="4" w:tplc="7D84B9E2">
      <w:start w:val="1"/>
      <w:numFmt w:val="bullet"/>
      <w:lvlText w:val="○"/>
      <w:lvlJc w:val="left"/>
      <w:pPr>
        <w:ind w:left="3600" w:hanging="360"/>
      </w:pPr>
    </w:lvl>
    <w:lvl w:ilvl="5" w:tplc="C46E5FEA">
      <w:start w:val="1"/>
      <w:numFmt w:val="bullet"/>
      <w:lvlText w:val="■"/>
      <w:lvlJc w:val="left"/>
      <w:pPr>
        <w:ind w:left="4320" w:hanging="360"/>
      </w:pPr>
    </w:lvl>
    <w:lvl w:ilvl="6" w:tplc="203AC694">
      <w:start w:val="1"/>
      <w:numFmt w:val="bullet"/>
      <w:lvlText w:val="●"/>
      <w:lvlJc w:val="left"/>
      <w:pPr>
        <w:ind w:left="5040" w:hanging="360"/>
      </w:pPr>
    </w:lvl>
    <w:lvl w:ilvl="7" w:tplc="D198754A">
      <w:start w:val="1"/>
      <w:numFmt w:val="bullet"/>
      <w:lvlText w:val="●"/>
      <w:lvlJc w:val="left"/>
      <w:pPr>
        <w:ind w:left="5760" w:hanging="360"/>
      </w:pPr>
    </w:lvl>
    <w:lvl w:ilvl="8" w:tplc="1FA0AE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7440B3"/>
    <w:multiLevelType w:val="hybridMultilevel"/>
    <w:tmpl w:val="8620DD8A"/>
    <w:lvl w:ilvl="0" w:tplc="AC9C4D26">
      <w:start w:val="1"/>
      <w:numFmt w:val="bullet"/>
      <w:lvlText w:val="•"/>
      <w:lvlJc w:val="left"/>
      <w:pPr>
        <w:ind w:left="720" w:hanging="360"/>
      </w:pPr>
    </w:lvl>
    <w:lvl w:ilvl="1" w:tplc="0ADE6BE8">
      <w:numFmt w:val="decimal"/>
      <w:lvlText w:val=""/>
      <w:lvlJc w:val="left"/>
    </w:lvl>
    <w:lvl w:ilvl="2" w:tplc="308E1D0C">
      <w:numFmt w:val="decimal"/>
      <w:lvlText w:val=""/>
      <w:lvlJc w:val="left"/>
    </w:lvl>
    <w:lvl w:ilvl="3" w:tplc="9FEC8A26">
      <w:numFmt w:val="decimal"/>
      <w:lvlText w:val=""/>
      <w:lvlJc w:val="left"/>
    </w:lvl>
    <w:lvl w:ilvl="4" w:tplc="661A4C30">
      <w:numFmt w:val="decimal"/>
      <w:lvlText w:val=""/>
      <w:lvlJc w:val="left"/>
    </w:lvl>
    <w:lvl w:ilvl="5" w:tplc="62801E50">
      <w:numFmt w:val="decimal"/>
      <w:lvlText w:val=""/>
      <w:lvlJc w:val="left"/>
    </w:lvl>
    <w:lvl w:ilvl="6" w:tplc="69D20BA8">
      <w:numFmt w:val="decimal"/>
      <w:lvlText w:val=""/>
      <w:lvlJc w:val="left"/>
    </w:lvl>
    <w:lvl w:ilvl="7" w:tplc="8C0E557E">
      <w:numFmt w:val="decimal"/>
      <w:lvlText w:val=""/>
      <w:lvlJc w:val="left"/>
    </w:lvl>
    <w:lvl w:ilvl="8" w:tplc="4CE67F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AF7"/>
    <w:rsid w:val="001A0AF7"/>
    <w:rsid w:val="002B147E"/>
    <w:rsid w:val="00311D2E"/>
    <w:rsid w:val="006A7EEF"/>
    <w:rsid w:val="00730226"/>
    <w:rsid w:val="008B3A08"/>
    <w:rsid w:val="009E773E"/>
    <w:rsid w:val="00AB5F78"/>
    <w:rsid w:val="00BD37CC"/>
    <w:rsid w:val="00D93C45"/>
    <w:rsid w:val="00F1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1DFCB1"/>
  <w15:docId w15:val="{BFB9F802-235A-4CF9-B055-D9135E831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773E"/>
  </w:style>
  <w:style w:type="paragraph" w:styleId="Ttulo1">
    <w:name w:val="heading 1"/>
    <w:qFormat/>
    <w:pPr>
      <w:spacing w:before="400" w:after="200"/>
      <w:outlineLvl w:val="0"/>
    </w:pPr>
    <w:rPr>
      <w:b/>
      <w:bCs/>
      <w:color w:val="0D9268"/>
      <w:sz w:val="32"/>
      <w:szCs w:val="32"/>
    </w:rPr>
  </w:style>
  <w:style w:type="paragraph" w:styleId="Ttulo2">
    <w:name w:val="heading 2"/>
    <w:qFormat/>
    <w:pPr>
      <w:spacing w:before="280" w:after="140"/>
      <w:outlineLvl w:val="1"/>
    </w:pPr>
    <w:rPr>
      <w:b/>
      <w:bCs/>
      <w:color w:val="374151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AB5F7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B5F78"/>
  </w:style>
  <w:style w:type="paragraph" w:styleId="Rodap">
    <w:name w:val="footer"/>
    <w:basedOn w:val="Normal"/>
    <w:link w:val="RodapChar"/>
    <w:uiPriority w:val="99"/>
    <w:unhideWhenUsed/>
    <w:rsid w:val="00AB5F7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B5F78"/>
  </w:style>
  <w:style w:type="paragraph" w:styleId="CabealhodoSumrio">
    <w:name w:val="TOC Heading"/>
    <w:basedOn w:val="Ttulo1"/>
    <w:next w:val="Normal"/>
    <w:uiPriority w:val="39"/>
    <w:unhideWhenUsed/>
    <w:qFormat/>
    <w:rsid w:val="00F16D94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</w:rPr>
  </w:style>
  <w:style w:type="paragraph" w:styleId="Sumrio1">
    <w:name w:val="toc 1"/>
    <w:basedOn w:val="Normal"/>
    <w:next w:val="Normal"/>
    <w:autoRedefine/>
    <w:uiPriority w:val="39"/>
    <w:unhideWhenUsed/>
    <w:rsid w:val="00F16D9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16D9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17BB76-6A78-4AAC-A552-A79894ED2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2399</Words>
  <Characters>13675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 Latitude 5520</cp:lastModifiedBy>
  <cp:revision>3</cp:revision>
  <dcterms:created xsi:type="dcterms:W3CDTF">2026-05-13T06:28:00Z</dcterms:created>
  <dcterms:modified xsi:type="dcterms:W3CDTF">2026-05-13T12:05:00Z</dcterms:modified>
</cp:coreProperties>
</file>