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56"/>
          <w:szCs w:val="56"/>
        </w:rPr>
        <w:t xml:space="preserve">StartupLenz</w:t>
      </w:r>
    </w:p>
    <w:p>
      <w:pPr>
        <w:spacing w:after="60"/>
      </w:pPr>
      <w:r>
        <w:rPr>
          <w:color w:val="555555"/>
          <w:sz w:val="28"/>
          <w:szCs w:val="28"/>
        </w:rPr>
        <w:t xml:space="preserve">Master Handoff Document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Updated: May 6, 2026</w:t>
      </w:r>
      <w:r>
        <w:rPr>
          <w:color w:val="999999"/>
          <w:sz w:val="22"/>
          <w:szCs w:val="22"/>
        </w:rPr>
        <w:t xml:space="preserve">  •  </w:t>
      </w:r>
      <w:r>
        <w:rPr>
          <w:i/>
          <w:iCs/>
          <w:color w:val="666666"/>
          <w:sz w:val="22"/>
          <w:szCs w:val="22"/>
        </w:rPr>
        <w:t xml:space="preserve">Reflects current state of the repo at ~/Projects/startuplenz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Project Overview</w:t>
      </w:r>
    </w:p>
    <w:p>
      <w:pPr>
        <w:spacing w:after="80"/>
      </w:pPr>
      <w:r>
        <w:t xml:space="preserve">StartupLenz is a vertical-specific startup cost modeling tool that makes financial planning approachable for first-time founders. Think “TurboTax for startup budgets” — users select their industry vertical, answer guided questions, and get a detailed cost breakdown with live data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Tagline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Your Startup Costs, the Fun Way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startuplenz.com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~/Projects/startuplenz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16.2.1 • TypeScript • Tailwind CSS • Supabase (PostgreSQL + RLS)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company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ChapHaus LLC (Glastonbury, CT)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Sibling products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SlimeLog (slimelog.com), Character Commerce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16.2.1 (App Router, React Server Components)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— PostgreSQL with Row Level Security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service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(services/sync/) — ingests cost data from BLS, USITC, shipping, platform sources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Database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Migrations (12 deployed)</w:t>
      </w:r>
    </w:p>
    <w:p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 xml:space="preserve">Migrations live in supabase/migrations/ and are applied via the Supabase CLI — never run SQL directly in the dashboard. Naming convention: YYYYMMDDNNNNNN_description.sql.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20260321000001_extensions_and_enums.sql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 extensions + shared enum types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20260321000002_core_tables.sql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users, subscription_tiers, user_subscriptions, verticals, vertical_access_limits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20260321000003_cost_data_tables.sql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vertical_inputs, data_source_mappings, sync_runs, cost_snapshots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20260321000004_user_content_tables.sql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saved_plans, plan_snapshots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20260321000005_alert_tables.sql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alert_events, user_alert_queue, alert_notification_log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20260321000006_indexes.sql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indexes across hot paths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20260321000007_rls_policies.sql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Level Security on user-owned tables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20260321000008_seed_data.sql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Tier seed (Free/Pro/Team), 4 verticals, vertical_access_limits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20260321000009_functions_and_triggers.sql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DB functions and triggers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20260321000010_fn_insert_cost_snapshot.sql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fn_insert_cost_snapshot(): sync service writes go through this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20260322000011_handmade_vertical_seed.sql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Handmade/Craft vertical inputs and source mappings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20260323000012_auth_trigger.sql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Auto-create users row + Free-tier subscription on auth.signup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App-side user record. Auto-created via auth_trigger on signup; FK to auth.users.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subscription_tiers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/ Pro / Team definitions with limits (max_saved_plans, max_verticals, alerts_enabled, team_features).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user_subscriptions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Per-user subscription state — tier_id, status, period dates.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vertical definitions (slug, display_name, icon_key, sort_order, is_active).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vertical_access_limits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 table gating which tier can access which vertical (drives canAccessVertical).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vertical_inputs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Per-vertical input definitions (cost categories, line items, defaults, ranges).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data_source_mappings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Maps a vertical_input to an external data source (BLS, USITC, etc.) by external_key.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sync_runs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row per sync invocation — source, status, timing, error_message.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cost_snapshots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Time-series cost data ingested by services/sync via fn_insert_cost_snapshot.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saved_plans / plan_snapshots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User-saved cost models and historical snapshots.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alert_events / user_alert_queue / alert_notification_log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Cost-alert pipeline (Pro+ only).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with VerticalSelector — live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Email/password + Google OAuth — live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/signup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Email/password — live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/auth/callback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OAuth callback (Route Handler) — live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/model/[vertical]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Dynamic, gated by canAccessVertical(). Loads, fetches verticals row, then renders placeholder — // TODO: &lt;CalculatorClient verticalId=... /&gt;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Verticals</w:t>
      </w:r>
    </w:p>
    <w:p>
      <w:pPr>
        <w:spacing w:after="80"/>
        <w:rPr>
          <w:color w:val="555555"/>
        </w:rPr>
      </w:pPr>
      <w:r>
        <w:rPr>
          <w:color w:val="555555"/>
        </w:rPr>
        <w:t xml:space="preserve">Seeded in the database today (4). The model page is a single dynamic route, so adding a vertical = seeding rows + flipping access in vertical_access_limits.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tier?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handmade-craft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Handmade / Craft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Inputs + source mappings seeded; UI placeholder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food-truck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 Truck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 row only — no inputs seeded yet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subscription-box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 Box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 row only — no inputs seeded yet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candle-bath-body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Candle / Bath &amp; Body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(Pro)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 row only — no inputs seeded yet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Monetization</w:t>
      </w:r>
    </w:p>
    <w:p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 xml:space="preserve">Pricing comes from the seed data in 20260321000008_seed_data.sql. The Pro/Team prices in this doc supersede earlier $4.99 references.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1900"/>
        <w:gridCol w:w="1280"/>
        <w:gridCol w:w="128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Saved plans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Verticals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(Free-flagged)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$19/mo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$49/mo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checkout + webhook: not yet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resolution lives in apps/web/lib/auth.ts — getUserTier() returns { tierId, tierName, maxPlans, maxVerticals, alertsEnabled }.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Current State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What’s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Auth wired with Next.js 16 compat fixes (proxy.ts, awaited cookies(), async params, Suspense around useSearchParams).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Email/password signup + login. Google OAuth route handler ready (provider credentials still need to be configured in Supabase).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auth_trigger auto-creates users row and Free-tier user_subscriptions row on signup.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page with VerticalSelector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protection — /model/[vertical] redirects unauthenticated users to /signup with a next= param.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Tier-aware vertical gating via canAccessVertical() (vertical_access_limits join).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services/sync/ scaffolding with 4 sources (bls.js, usitc.js, shipping.js, platforms.js) and fn_insert_cost_snapshot RPC.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five calculator UI components scaffolded: AssumptionsPanel, MonthlySnapshot, CostBreakdown, InsightCallout, GrowthTrajectory.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What’s NOT built yet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CalculatorClient: nothing composes the five components into the model page yet — the route literally renders “Calculator component goes here.”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vertical input data wired to the UI: </w:t>
      </w:r>
      <w:r>
        <w:t xml:space="preserve">vertical_inputs and data_source_mappings exist for handmade-craft but the components don’t read them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data ingestion: services/sync/ has source files but no scheduled runner / cron / Supabase Edge Function pulling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 pipeline: tables and queue exist; no producer or notifier wired.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integration (Pro/Team checkout + webhook handler).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Verticals beyond handmade-craft — only the verticals row is seeded; their vertical_inputs are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(PDF/CSV) and shareable plan links.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services/alerts/ — directory exists but is empty (.gitkeep only).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Repo Layout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color="auto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startuplenz/
  apps/web/                Next.js 16 frontend
    app/
      page.tsx             Home + VerticalSelector
      login/page.tsx
      signup/page.tsx
      auth/callback/route.ts
      model/[vertical]/page.tsx   &lt;-- placeholder, has the TODO
      layout.tsx
    components/            VerticalSelector, MonthlySnapshot, CostBreakdown,
                           AssumptionsPanel, InsightCallout, GrowthTrajectory
    lib/
      auth.ts              getSession/getUser/requireUser/getUserTier/canAccessVertical
      supabase/{client,server}.ts
      modelClient.ts
      types.ts
    proxy.ts               Next 16 auth middleware (renamed from middleware.ts)
  services/
    sync/                  Data ingestion (bls/usitc/shipping/platforms sources)
    alerts/                Empty placeholder
  packages/
    vertical-models/handmade/   Pure-JS model logic (model, inputs, benchmarks,
                                tariff-sensitivity, definition)
  supabase/
    migrations/            12 SQL migrations (see Database section)
    config.toml
  docs/                    Project docs (this file)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Brand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Tagline: Track Your Startup Costs, the Fun 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Tone: fun, encouraging, clear — “like a smart friend who knows finance”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Colors: shares the SlimeLog holographic palette (same parent company)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Typography: Montserrat Bold headlines, Inter body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Key 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16: use proxy.ts (not middleware.ts) for auth middleware.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cookies() must be awaited.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route params is async — always await params before destructuring.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useSearchParams() requires a Suspense boundary.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migrations via CLI only — never run SQL directly in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naming: YYYYMMDDNNNNNN_description.sql.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 command: npm run dev from project root.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Tier-aware queries should go through getUserTier()/canAccessVertical() in lib/auth.ts — don’t reinvent at the page level.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Next Build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CalculatorClient and wire it into /model/[vertical]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Compose AssumptionsPanel, MonthlySnapshot, CostBreakdown, InsightCallout, GrowthTrajectory. Read vertical_inputs by vertical_id.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“display only” first pass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Supabase reads + RLS on vertical_inputs/cost_snapshots before adding interactivity.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input interactivity (sliders/inputs)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 user values to local state first; saved_plans persistence after.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 live data into the model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Have services/sync/ run on a schedule, populate cost_snapshots, surface latest values via modelClient.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checkout + webhook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 $19, Team $49. Webhook updates user_subscriptions.status.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 remaining verticals’ inputs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food-truck, subscription-box, candle-bath-body. New migration per vertical.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(PDF / CSV) and shareable plan links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saved_plans + plan_snapshots already exist.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Immediate Next Action</w:t>
      </w:r>
    </w:p>
    <w:p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 xml:space="preserve">Suggested kickoff prompt for the next Claude Code session, sharpened against the components and tables that already exist:</w:t>
      </w:r>
    </w:p>
    <w:p>
      <w:pPr>
        <w:pBdr>
          <w:top w:val="single" w:color="F2C744" w:sz="6"/>
          <w:left w:val="single" w:color="F2C744" w:sz="6"/>
          <w:bottom w:val="single" w:color="F2C744" w:sz="6"/>
          <w:right w:val="single" w:color="F2C744" w:sz="6"/>
        </w:pBdr>
        <w:shd w:fill="FFF8E1" w:color="auto" w:val="clear"/>
        <w:spacing w:after="80" w:before="80"/>
      </w:pPr>
      <w:r>
        <w:rPr>
          <w:sz w:val="22"/>
          <w:szCs w:val="22"/>
        </w:rPr>
        <w:t xml:space="preserve">Build a CalculatorClient client component in apps/web/components/ that composes AssumptionsPanel, MonthlySnapshot, CostBreakdown, InsightCallout, and GrowthTrajectory. Wire it into apps/web/app/model/[vertical]/page.tsx, replacing the // TODO placeholder. Read vertical_inputs and data_source_mappings filtered by verticalData.id, and pass them down. Start read-only — no sliders yet — then we’ll add interactivity in the next pass.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ChapDaddy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company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ChapHaus LLC, Glastonbury, CT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Sibling products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SlimeLog (slimelog.com), Character Commerce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Changelog vs. March 30 Handoff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 now listed by their actual filenames (and what they actually create); the previous descriptive names did not match the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tables corrected: users (not profiles), user_subscriptions (not subscriptions), plus subscription_tiers, vertical_access_limits, vertical_inputs, data_source_mappings, sync_runs, cost_snapshots, saved_plans, plan_snapshots, alert_events, user_alert_queue, alert_notification_log.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 corrected: /model/[vertical] is dynamic, not /model/handmade-craft; /auth/callback is a Route Handler, not just “the page”.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Tiers corrected: Free $0, Pro $19/mo, Team $49/mo with explicit plan/vertical/alert/team-features limits. Earlier $4.99 reference removed.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Verticals: 4 seeded today (handmade-craft, food-truck, subscription-box, candle-bath-body). Earlier list of 6 “planned” consolidated into the actual + planned split.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Components: noted that the five calculator components already exist in apps/web/components/ — the gap is composing them, not building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service: listed all four current sources (bls, usitc, shipping, platforms) instead of just two.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Repo Layout, Changelog, and a Pro-tier-aware Stripe price ($19) so the kickoff prompt isn’t guessing.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8"/>
        <w:szCs w:val="18"/>
      </w:rPr>
      <w:t xml:space="preserve">StartupLenz • Master Handoff</w:t>
    </w:r>
    <w:r>
      <w:t xml:space="preserve">	</w:t>
    </w:r>
    <w:r>
      <w:rPr>
        <w:color w:val="777777"/>
        <w:sz w:val="18"/>
        <w:szCs w:val="18"/>
      </w:rPr>
      <w:t xml:space="preserve">Updated May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StartupLenz Master Handoff</dc:title>
  <dc:creator>Claude (Cowork Dispatch)</dc:creator>
  <dc:description>Updated handoff document reflecting actual repo state on May 6, 2026</dc:description>
  <cp:lastModifiedBy>Un-named</cp:lastModifiedBy>
  <cp:revision>1</cp:revision>
  <dcterms:created xsi:type="dcterms:W3CDTF">2026-05-06T11:33:37.673Z</dcterms:created>
  <dcterms:modified xsi:type="dcterms:W3CDTF">2026-05-06T11:33:37.673Z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