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pPr>
        <w:pStyle w:val="Heading2"/>
      </w:pPr>
      <w:r>
        <w:t>Phase 10: A Second Mentor Review, and a Real Security Bug Found by Testing the Fix Itself</w:t>
      </w:r>
    </w:p>
    <w:p>
      <w:pPr/>
      <w:r>
        <w:t>What we were trying to do: with the demonstration video recorded (Phase 9), a mentor reviewed the project again -- this time explicitly from an industry and client perspective rather than a student-project one. The question was no longer just "does it work," but what does it cost to run, what does a real user see the moment something goes wrong, and would a client actually trust this enough to deploy it. This is the same kind of feedback that drove the real redesign back in Phase 5, not a cosmetic one, and it was treated the same way here.</w:t>
      </w:r>
    </w:p>
    <w:p>
      <w:pPr/>
      <w:r>
        <w:t>What real testing found: taking the feedback point by point, actually measuring instead of estimating, surfaced a genuinely serious problem alongside a long list of smaller, real ones.</w:t>
      </w:r>
    </w:p>
    <w:p>
      <w:pPr>
        <w:pStyle w:val="ListBullet"/>
      </w:pPr>
      <w:r>
        <w:t>CPU, RAM, and timing requirements had never been measured, only assumed. Profiled the running system directly instead of guessing: loading every model the live app uses costs about 28 seconds one-time and roughly 1.2 GB of memory once fully warm; a full per-frame check cycle afterward averages 747 milliseconds. These real numbers, and a reasoned minimum-hardware recommendation built from them, are now written down in a new document, docs/system_requirements.md, along with an honest note that they were measured on one development machine only and have not yet been confirmed on a genuinely low-spec laptop or a second physical device.</w:t>
      </w:r>
    </w:p>
    <w:p>
      <w:pPr>
        <w:pStyle w:val="ListBullet"/>
      </w:pPr>
      <w:r>
        <w:t>Auditing every error message end to end found most of the live interface's messages were already specific and clear, but one real gap: the separate backend API layer, meant for a client's own external integrations, was still returning a raw technical string like "score 42.3 below threshold 70" instead of a plain-language reason. Fixed at the source so both the live interface and any external API caller get the same specific, actionable message.</w:t>
      </w:r>
    </w:p>
    <w:p>
      <w:pPr>
        <w:pStyle w:val="ListBullet"/>
      </w:pPr>
      <w:r>
        <w:t>A serious, real security gap: two separate buttons, meant only to let someone force a capture when automatic detection was struggling, could each trigger a full verification or enrollment decision without the blink/head-turn liveness challenge ever having passed. This was found because a live user noticed a successful result appear while the checklist still showed the gesture check as not done, and asked directly why. Traced to confirm it was real, not a display glitch, then fixed at both buttons by requiring the same pass condition the automatic flow already enforces -- and every other button in the file was checked afterward to confirm nothing else had the same gap.</w:t>
      </w:r>
    </w:p>
    <w:p>
      <w:pPr>
        <w:pStyle w:val="ListBullet"/>
      </w:pPr>
      <w:r>
        <w:t>A related, purely cosmetic bug sat right next to that real one and was easy to mistake for the same problem: right after the gesture challenge genuinely passed, the on-screen checklist dot still showed it as not done, because the flag it reads gets reset immediately to prepare for the next attempt, before the checklist has a chance to show the pass. Fixed by tracking the true last outcome separately for display, without touching the real security check.</w:t>
      </w:r>
    </w:p>
    <w:p>
      <w:pPr>
        <w:pStyle w:val="ListBullet"/>
      </w:pPr>
      <w:r>
        <w:t>A round of visible contrast bugs, each root-caused by inspecting the actual rendered page rather than guessing at a CSS fix -- a discipline that mattered directly here, since two earlier guesses in this same pass turned out wrong the moment they were actually checked against the real page. Found and fixed this way: alert boxes whose colors were quietly following the browser's own light/dark setting instead of this app's; a stray red dot next to the navigation tabs and a red border on a dropdown, both coming from the interface library's own default accent color rather than this app's palette; an invisible checkmark on a checked box; and button text that was rendering in the wrong color everywhere, because a broad styling rule for ordinary paragraph text was quietly overruling the color set on every button's label underneath it.</w:t>
      </w:r>
    </w:p>
    <w:p>
      <w:pPr>
        <w:pStyle w:val="ListBullet"/>
      </w:pPr>
      <w:r>
        <w:t>A subtitle line was found to contain two unrelated sentences literally run together into one string, missing punctuation and all, consistent with an accidental edit made directly in the source file rather than a rendering bug. Fixed, and every similar line in the file was checked afterward to confirm it was the only one.</w:t>
      </w:r>
    </w:p>
    <w:p>
      <w:pPr>
        <w:pStyle w:val="ListBullet"/>
      </w:pPr>
      <w:r>
        <w:t>Based on direct feedback, the interface was restructured for clarity rather than just individually patched: every button-click error now appears in one guaranteed, consistent location at the top of each panel instead of wherever the triggering button happened to sit; a verification result now appears immediately after the pre-scan checklist instead of buried below a divider further down; and system requirements and pre-scan guidance were pulled out of each individual panel into one shared, two-column section under the header, visible no matter which tab is open, instead of being duplicated in two places.</w:t>
      </w:r>
    </w:p>
    <w:p>
      <w:pPr>
        <w:pStyle w:val="ListBullet"/>
      </w:pPr>
      <w:r>
        <w:t>A separate, shorter companion report was also produced this pass -- docs/Self_Assessment_Report.docx -- covering the libraries and models actually used, the data and scenarios tested, and an honest personal reflection on what building and fixing all of this actually taught, exactly the kind of document a mentor expects alongside the technical report.</w:t>
      </w:r>
    </w:p>
    <w:p>
      <w:pPr/>
      <w:r>
        <w:t>None of this changed what the system does. It changed how trustworthy it is: a client evaluating this today can see real hardware numbers instead of a guess, a user gets told specifically what to fix instead of a vague failure, and the one check that actually proves a live person is present can no longer be quietly skipped. That last part in particular is the same lesson this report keeps returning to -- a gap like that is invisible right up until someone actually tries to find it.</w:t>
      </w:r>
    </w:p>
    <w:p>
      <w:pPr/>
    </w:p>
    <w:p>
      <w:pPr>
        <w:pStyle w:val="Heading2"/>
      </w:pPr>
      <w:r>
        <w:t>Phase 11: A Brutally Honest Score, and Closing Nine Real Gaps</w:t>
      </w:r>
    </w:p>
    <w:p>
      <w:pPr/>
      <w:r>
        <w:t>What we were trying to do: Phase 10 had just added real, measured numbers and fixed the two-button security bypass. The natural next question was the same one Phase 7 had already asked once before: score this honestly, across every dimension that actually matters for a real deployment -- not just "does it work," but security depth, testing rigor, interface polish, and production readiness -- and then fix what the score actually finds, one weak area at a time, verifying each fix against the real running app before moving to the next.</w:t>
      </w:r>
    </w:p>
    <w:p>
      <w:pPr/>
      <w:r>
        <w:t>What real testing found: breaking the work into four areas and fixing each in turn surfaced one especially serious problem hiding inside the fix for another, plus a long list of smaller, real gaps closed the same way this project closes everything -- by measuring, not assuming.</w:t>
      </w:r>
    </w:p>
    <w:p>
      <w:pPr>
        <w:pStyle w:val="ListBullet"/>
      </w:pPr>
      <w:r>
        <w:t>The active-liveness challenge (blink or head-turn) was moved from something every capture path had to remember to check, to a structural gate built into the two functions that can actually cause a verification or enrollment decision. Testing that exact fix immediately found a critical regression: the new gate was being checked after the calling code had already reset the flag it depended on, so every single genuine live verification attempt failed against its own new safeguard. Caught the same day via live testing with a real user, not a lucky guess, and fixed by reordering the reset to happen after the check, not before -- then re-confirmed live with a real, successful verification.</w:t>
      </w:r>
    </w:p>
    <w:p>
      <w:pPr>
        <w:pStyle w:val="ListBullet"/>
      </w:pPr>
      <w:r>
        <w:t>A new replay-loop detector was built for the active-liveness window: it downsamples each frame small and watches for the same frame content reappearing later in the same attempt, the way a looped recording would repeat but a real, live, moving person essentially never does. Tested directly against a recorded blink attack, looped to fill a realistic 20-second attempt window: it caught the loop well before the blink pattern would have otherwise appeared to pass.</w:t>
      </w:r>
    </w:p>
    <w:p>
      <w:pPr>
        <w:pStyle w:val="ListBullet"/>
      </w:pPr>
      <w:r>
        <w:t>Two candidate replay-detection signals -- a trained anti-spoofing model reused from Layer 1, and a cheap, non-AI "screen surface texture" check -- were calibrated against real captured attack and genuine photos instead of tuned on a couple of live trials. The trained model caught 4 of 4 real screen/phone replay photos with a false-alarm rate of 2 of 9 genuine photos. The cheap check caught 0 of 4 real attacks and false-alarmed on 3 of 9 genuine photos -- pure downside, no benefit. It was removed from the pass/fail decision entirely (kept only for visibility in logs), rather than kept out of inertia.</w:t>
      </w:r>
    </w:p>
    <w:p>
      <w:pPr>
        <w:pStyle w:val="ListBullet"/>
      </w:pPr>
      <w:r>
        <w:t>A real automated test suite and continuous-integration pipeline were built for the first time: a backend job running the full test suite against the real ML stack, a separate lightweight job running cross-browser interface tests (Chromium, Firefox, WebKit, both light and dark mode) with Playwright, and a rule that fails a pull request if interface files change without their tests changing too. One of the new interface tests was deliberately proven to actually catch a real regression, not just pass vacuously: a known color fix was briefly undone, the test failed exactly as expected, then the fix was restored.</w:t>
      </w:r>
    </w:p>
    <w:p>
      <w:pPr>
        <w:pStyle w:val="ListBullet"/>
      </w:pPr>
      <w:r>
        <w:t>Interface alert boxes (errors, warnings, success messages) were moved from one-off inline styling repeated in four separate places to a single shared CSS class, reusing the exact same color tokens already used elsewhere for consistency, so a future color or contrast fix only has to happen once.</w:t>
      </w:r>
    </w:p>
    <w:p>
      <w:pPr>
        <w:pStyle w:val="ListBullet"/>
      </w:pPr>
      <w:r>
        <w:t>The project was containerized with Docker for the first time. The first build measured 13.2 GB, almost entirely unused GPU libraries pulled in by a default install; pointing the install at a CPU-only package source and rebuilding measured 6.7 GB -- confirmed by actually building both versions and comparing the real result, not estimated.</w:t>
      </w:r>
    </w:p>
    <w:p>
      <w:pPr>
        <w:pStyle w:val="ListBullet"/>
      </w:pPr>
      <w:r>
        <w:t>While simplifying the admin-facing screens earlier in this project, real working features -- the right-to-be-forgotten deletion tool, the audit-trail viewer, and system health checks -- had been accidentally removed, not intentionally retired. Found by checking the project's own history, not by a user report, and restored as a separate admin console app, run on its own port, so page-load-time PII exposure is now isolated to a single restrictable entry point instead of living inside the main consumer-facing app.</w:t>
      </w:r>
    </w:p>
    <w:p>
      <w:pPr>
        <w:pStyle w:val="ListBullet"/>
      </w:pPr>
      <w:r>
        <w:t>Building the Docker image filled the development machine's main drive to zero bytes free mid-build. Diagnosed properly rather than just deleting things: found Docker's real multi-gigabyte data disk living inside its own internal virtual-machine layer, moved that file to a drive with space, and left a transparent link in its original location so nothing else on the machine had to change. Confirmed the move didn't disturb any of the machine's other, unrelated existing containers.</w:t>
      </w:r>
    </w:p>
    <w:p>
      <w:pPr/>
      <w:r>
        <w:t>None of this changed what a genuine user experiences step by step. It changed how much of the system's own claims about itself are backed by a real, repeatable measurement instead of an assumption -- including, this time, a measurement that caught a bug in the very fix meant to make things safer.</w:t>
      </w:r>
    </w:p>
    <w:p>
      <w:pPr>
        <w:pStyle w:val="Heading2"/>
      </w:pPr>
      <w:r>
        <w:t>Phase 12: One More Honest Pass -- a Silent rPPG Failure, a Free Accuracy Win, and Real Test Coverage</w:t>
      </w:r>
    </w:p>
    <w:p>
      <w:pPr/>
      <w:r>
        <w:t>What we were trying to do: with the four-area honesty round closed out, the same live-testing discipline was pointed at whatever was left. Rather than assume Phase 11's fixes were the end of it, the live debug logs from actual camera sessions were checked directly for anything still quietly going wrong.</w:t>
      </w:r>
    </w:p>
    <w:p>
      <w:pPr/>
      <w:r>
        <w:t>What real testing found: the heartbeat-pattern check (Layer 3, rPPG) had been silently failing on every single real attempt this session, and the deployed face-matching threshold turned out not to be the best point on its own calibration curve.</w:t>
      </w:r>
    </w:p>
    <w:p>
      <w:pPr>
        <w:pStyle w:val="ListBullet"/>
      </w:pPr>
      <w:r>
        <w:t>Every rPPG evaluation logged during real live sessions had been erroring with a cryptic filter-math message, not passing or failing. The real cause: the live app was only managing about 1 genuinely new camera frame every 1 to 2 seconds during the check window, far below the roughly 8 frames a second a heartbeat signal in the target frequency range actually needs -- a limit the math simply cannot be tricked around. Fixed the check to fail with a clear, specific, honest reason instead of a confusing one, and to use a smaller, still-valid frequency range when the real sample rate allows it rather than demanding the full range every time. Also found and fixed a real contributor to the slow frame rate itself: a trained anti-spoofing model call meant to run at most once a second was, in practice, running on almost every single tick, because its own one-second limit was shorter than how long a tick already took.</w:t>
      </w:r>
    </w:p>
    <w:p>
      <w:pPr>
        <w:pStyle w:val="ListBullet"/>
      </w:pPr>
      <w:r>
        <w:t>The deployed face-matching threshold (0.40) had only ever been reported at that one single point. Sweeping it across a full range of candidate values, against the exact same real calibration data the original number came from, found that 0.38 gives the identical false-accept rate -- the same two impostor pairs out of 595 real cross-identity pairs accepted, no extra security risk -- while correctly accepting one more genuine person out of 106 real test pairs than 0.40 did. The deployed threshold was moved to 0.38 on that evidence, and the calibration report was updated with the full sweep table so the reasoning is checkable, not just asserted.</w:t>
      </w:r>
    </w:p>
    <w:p>
      <w:pPr>
        <w:pStyle w:val="ListBullet"/>
      </w:pPr>
      <w:r>
        <w:t>Measuring real automated test coverage for the first time (rather than just counting how many tests exist) found it sitting at 50%, with two real files at 0% and a security-relevant replay detector -- proven effective earlier in Phase 11 only through a one-off manual script -- carrying no permanent protection at all. Writing real tests for the replay detector, the duplicate-registration check, the screen-texture check, and the core face-embedding function raised coverage to 62% and the test count from 26 to 43. Writing the very first test for the duplicate-registration check also found a real bug: it was quietly reading and trying to decrypt the actual production database with the wrong key during tests, because of a stray import pattern that created a second, disconnected copy of the database module -- fixed at the source, not worked around in the test.</w:t>
      </w:r>
    </w:p>
    <w:p>
      <w:pPr>
        <w:pStyle w:val="ListBullet"/>
      </w:pPr>
      <w:r>
        <w:t>A fourth area, the standalone single-script registration flow written early in the project, was confirmed to be dead code: nothing in the live app, the API, or the main verification pipeline calls it anymore, only an old development script does. Left untested and unchanged rather than writing coverage that would protect a path no real user ever takes.</w:t>
      </w:r>
    </w:p>
    <w:p>
      <w:pPr/>
      <w:r>
        <w:t>The theme across both of these last two phases is the same one this whole project keeps returning to: a claim is not true until it has been checked against something real -- a real log, a real calibration sample, a real test run -- and when that check finds something wrong, the honest move is to say so plainly and fix the real cause, not the symptom that happened to be visible first.</w:t>
      </w: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and collects a signal silently in the background during the same window as the Layer 2 challenge. As described in Phase 12, it has not yet produced a real pass or fail on this machine's camera setup -- the live frame rate during that window is too low for the check's underlying math, a hardware/architecture limit, not a bug. It now fails with a clear, honest reason instead of a confusing one, and remains a secondary, advisory signal, never a hard gate.</w:t>
      </w:r>
    </w:p>
    <w:p w14:paraId="16B453EA" w14:textId="77777777" w:rsidR="00F97AE7" w:rsidRDefault="00000000">
      <w:pPr>
        <w:pStyle w:val="ListBullet"/>
        <w:spacing w:after="120"/>
      </w:pPr>
      <w:r>
        <w:t>Face matching runs against a calibrated, real-data-tested threshold -- re-swept in Phase 12 across a full range of candidate values against the same real calibration data, moved from 0.40 to 0.38 for a small, verified accuracy improvement at no measured security cost --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pPr>
        <w:pStyle w:val="ListBullet"/>
      </w:pPr>
      <w:r>
        <w:t>The active liveness (blink/head-turn) challenge is now a hard, unbypassable gate for both live flows -- every path that can trigger a verification or enrollment decision, automatic or manual, requires it to have actually passed first, closing a real gap found in Phase 10 where two manual-capture buttons could skip it entirely.</w:t>
      </w:r>
    </w:p>
    <w:p>
      <w:pPr>
        <w:pStyle w:val="ListBullet"/>
      </w:pPr>
      <w:r>
        <w:t>Error messages throughout are specific to what actually went wrong (low light, more than one face, something covering the face, a photo or video instead of a live person, wrong head angle) and are shown in one consistent, always-visible location per panel, rather than a generic message or one scattered wherever the triggering action happened to be.</w:t>
      </w:r>
    </w:p>
    <w:p>
      <w:pPr>
        <w:pStyle w:val="ListBullet"/>
      </w:pPr>
      <w:r>
        <w:t>Real, measured system requirements (CPU, RAM, camera, network) are documented from actual profiling of the running system, not estimated -- see docs/system_requirements.md.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 -- 43 tests as of Phase 12 (up from 26), measuring 62% real line coverage of the core logic, with continuous integration running the full backend suite plus cross-browser interface tests on every change.</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 xml:space="preserve">Fairness across different groups of people (for example, by gender, age group, or skin tone) has been measured on real test photos, and real, uneven gaps were found and written down; no fix or rebalancing has been attempted, by deliberate scope decision rather than oversight. What is new this pass is why: for the skin-tone gap specifically, the driving factor is the system's brightness measurement, since images of people with darker skin measured lower average brightness in testing, a well-documented pattern because darker skin reflects less light back to a camera, pushing those images closer to the system's minimum-brightness cutoff more often. The gender gap has a different, unrelated cause, a sharpness and focus measurement, not brightness, and its underlying reason has not yet been identified. This should be disclosed to any client before wider use, not treated as </w:t>
      </w:r>
      <w:r>
        <w:t>resolved.</w:t>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pPr>
        <w:pStyle w:val="ListBullet"/>
      </w:pPr>
      <w:r>
        <w:t>The system requirements measured in Phase 10 (CPU, RAM, timing) come from one development machine only. They have not yet been confirmed on a genuinely low-spec laptop, a second physical device, a different browser, or a non-Windows operating system -- the reasoned minimum-hardware recommendation in docs/system_requirements.md is a safety-margin estimate built from real numbers, not a second measurement on lighter hardware.</w:t>
      </w:r>
    </w:p>
    <w:p w14:paraId="53D56AAD" w14:textId="77777777" w:rsidR="00C9340C" w:rsidRDefault="00C9340C" w:rsidP="00C9340C">
      <w:pPr>
        <w:pStyle w:val="ListBullet"/>
        <w:rPr>
          <w:b/>
          <w:bCs/>
        </w:rPr>
      </w:pPr>
      <w:r w:rsidRPr="00C9340C">
        <w:t xml:space="preserve">Final confirmation pass. This document, together with docs/final_confirmation_report.md, is that pass — a fresh run of the full automated test suite and every evaluation script against the current, fully-updated system, confirming what's genuinely fixed, what's deliberately left open by design, and what still needs a human to close </w:t>
      </w:r>
      <w:r w:rsidRPr="00C9340C">
        <w:t>out.</w:t>
      </w:r>
    </w:p>
    <w:p>
      <w:pPr>
        <w:pStyle w:val="ListBullet"/>
      </w:pPr>
      <w:r>
        <w:t>The heartbeat/pulse check (Layer 3, rPPG) still does not produce a real pass or fail live, as described in Phase 12 -- this is a real architecture limit (the live frame rate during that check is too low for its underlying math), not something the next code change fixes on its own; it would need a faster frame-capture path to the check itself. A physically-tilted phone or photo held by hand, moved continuously during the attempt, has also not been proven caught live end to end, even though the trained model behind it catches it reliably offline against real captured attack photos.</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r>
        <w:t xml:space="preserve"> Phase 10 took a different kind of scrutiny: not "does it work" again, but "is it trustworthy enough for someone else to rely on" -- and that question found a real security gap that every earlier phase of testing, including a fully successful recorded demonstration, had missed.</w:t>
      </w:r>
    </w:p>
    <w:p w14:paraId="47EC24A5" w14:textId="33963451" w:rsidR="00F97AE7" w:rsidRDefault="00C06F5A" w:rsidP="00C06F5A">
      <w:r w:rsidRPr="00C06F5A">
        <w:t>Everything in this report is now the same thing: the working system, the honest list of what remains open, the real numbers behind every claim, the demonstration video recorded live against the fully working system, and, as of Phase 10, a system that has been checked not just for whether it works but for whether it can be trusted -- including a real security gap that was found, confirmed, and closed, not just patched over.</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