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ja-JP"/>
        </w:rPr>
      </w:pPr>
      <w:r>
        <w:rPr>
          <w:rFonts w:hint="eastAsia"/>
          <w:sz w:val="56"/>
          <w:szCs w:val="56"/>
          <w:lang w:val="en-US" w:eastAsia="ja-JP"/>
        </w:rPr>
        <w:t>Gitの用語理解</w:t>
      </w:r>
      <w:bookmarkStart w:id="0" w:name="_GoBack"/>
      <w:bookmarkEnd w:id="0"/>
      <w:r>
        <w:rPr>
          <w:rFonts w:hint="eastAsia"/>
          <w:sz w:val="56"/>
          <w:szCs w:val="56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40"/>
          <w:szCs w:val="40"/>
          <w:lang w:val="en-US" w:eastAsia="ja-JP"/>
        </w:rPr>
        <w:t>・リポジトリ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ファイルやディレクトリの状態を保持。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リポジトリの管理下にディレクトリを置くことで、変更履歴を記録することができる。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40"/>
          <w:szCs w:val="40"/>
          <w:lang w:val="en-US" w:eastAsia="ja-JP"/>
        </w:rPr>
        <w:t>・リモートリポジトリ</w:t>
      </w:r>
      <w:r>
        <w:rPr>
          <w:rFonts w:hint="eastAsia"/>
          <w:sz w:val="40"/>
          <w:szCs w:val="40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専用のサーバに配置し、複数人で共有するためのリポジトリ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40"/>
          <w:szCs w:val="40"/>
          <w:lang w:val="en-US" w:eastAsia="ja-JP"/>
        </w:rPr>
        <w:t>・ローカルリポジトリ</w:t>
      </w:r>
      <w:r>
        <w:rPr>
          <w:rFonts w:hint="eastAsia"/>
          <w:sz w:val="40"/>
          <w:szCs w:val="40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ユーザ一人一人が利用するための、手元のマシン上にあるリポジトリ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40"/>
          <w:szCs w:val="40"/>
          <w:lang w:val="en-US" w:eastAsia="ja-JP"/>
        </w:rPr>
        <w:t>・ブランチ</w:t>
      </w:r>
      <w:r>
        <w:rPr>
          <w:rFonts w:hint="eastAsia"/>
          <w:sz w:val="40"/>
          <w:szCs w:val="40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履歴の流れを分岐して記録していくためのもの。同じリポジトリ中で複数の変更を同時に進めていくことができる。そして分岐したブランチをマージすることで、一つのブランチにまとめることができる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40"/>
          <w:szCs w:val="40"/>
          <w:lang w:val="en-US" w:eastAsia="ja-JP"/>
        </w:rPr>
        <w:t>・リモートブランチ</w:t>
      </w:r>
      <w:r>
        <w:rPr>
          <w:rFonts w:hint="eastAsia"/>
          <w:sz w:val="40"/>
          <w:szCs w:val="40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リモートリポジトリ上のブランチの状態をさす。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・ローカルブランチ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ローカルリポジトリで管理されているブランチのこと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40"/>
          <w:szCs w:val="40"/>
          <w:lang w:val="en-US" w:eastAsia="ja-JP"/>
        </w:rPr>
        <w:t>・デフォルトブランチ</w:t>
      </w:r>
      <w:r>
        <w:rPr>
          <w:rFonts w:hint="eastAsia"/>
          <w:sz w:val="40"/>
          <w:szCs w:val="40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リポジトリの初期化やクローンしたときに最初にチェックアウトされるブランチのこと。新しい変更がマージされやすく開発の中心となるブランチ。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40"/>
          <w:szCs w:val="40"/>
          <w:lang w:val="en-US" w:eastAsia="ja-JP"/>
        </w:rPr>
        <w:t>・ワークツリー</w:t>
      </w:r>
      <w:r>
        <w:rPr>
          <w:rFonts w:hint="eastAsia"/>
          <w:sz w:val="40"/>
          <w:szCs w:val="40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gitの管理下に置かれた、実際に作業しているディレクトリのこと。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40"/>
          <w:szCs w:val="40"/>
          <w:lang w:val="en-US" w:eastAsia="ja-JP"/>
        </w:rPr>
        <w:t>・インデックス/ステージ</w:t>
      </w:r>
      <w:r>
        <w:rPr>
          <w:rFonts w:hint="eastAsia"/>
          <w:sz w:val="40"/>
          <w:szCs w:val="40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リポジトリとワークツリーの間に位置する。インデックスはリポジトリにコミットする準備をするための場所。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リポジトリ-インデックス-ワークツリーの関係</w:t>
      </w:r>
      <w:r>
        <w:rPr>
          <w:rFonts w:hint="eastAsia"/>
          <w:sz w:val="32"/>
          <w:szCs w:val="32"/>
          <w:lang w:val="en-US" w:eastAsia="ja-JP"/>
        </w:rPr>
        <w:br w:type="textWrapping"/>
      </w:r>
      <w:r>
        <w:rPr>
          <w:rFonts w:hint="eastAsia"/>
          <w:sz w:val="32"/>
          <w:szCs w:val="32"/>
          <w:lang w:val="en-US" w:eastAsia="ja-JP"/>
        </w:rPr>
        <w:t>　ステージング（ステージ）とは、インデックスにコミットするファイルを登録すること。</w:t>
      </w:r>
    </w:p>
    <w:p>
      <w:pPr>
        <w:rPr>
          <w:rFonts w:hint="default" w:eastAsia="ＭＳ 明朝"/>
          <w:sz w:val="32"/>
          <w:szCs w:val="32"/>
          <w:lang w:val="en-US"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8568E"/>
    <w:rsid w:val="07C44CBC"/>
    <w:rsid w:val="22B20393"/>
    <w:rsid w:val="4728568E"/>
    <w:rsid w:val="509E271F"/>
    <w:rsid w:val="5B742D5A"/>
    <w:rsid w:val="5EB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entury" w:hAnsi="Century" w:eastAsia="ＭＳ 明朝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ＭＳ 明朝" w:cs="Times New Roman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Office_11.8.2.10334_F1E327BC-269C-435d-A152-05C5408002CA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2024-08-13T04:41:00Z</dcterms:created>
  <dc:creator>USER</dc:creator>
  <cp:lastModifiedBy>USER</cp:lastModifiedBy>
  <dcterms:modified xsi:type="dcterms:W3CDTF">2024-08-13T11:15:21Z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1041-11.8.2.10334</vt:lpwstr>
  </property>
</Properties>
</file>