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D87" w:rsidRDefault="00136DF0" w:rsidP="00413CC5">
      <w:pPr>
        <w:pStyle w:val="Titre1"/>
      </w:pPr>
      <w:r>
        <w:t xml:space="preserve">Processus </w:t>
      </w:r>
      <w:proofErr w:type="spellStart"/>
      <w:r>
        <w:t>pAccueil</w:t>
      </w:r>
      <w:proofErr w:type="spellEnd"/>
    </w:p>
    <w:p w:rsidR="00136DF0" w:rsidRDefault="00413CC5" w:rsidP="00664FFB">
      <w:pPr>
        <w:pStyle w:val="Paragraphedeliste"/>
        <w:numPr>
          <w:ilvl w:val="0"/>
          <w:numId w:val="5"/>
        </w:numPr>
      </w:pPr>
      <w:r>
        <w:t xml:space="preserve">Lit les transactions dans le fichier </w:t>
      </w:r>
      <w:proofErr w:type="spellStart"/>
      <w:r>
        <w:t>fTransactions_clients</w:t>
      </w:r>
      <w:proofErr w:type="spellEnd"/>
    </w:p>
    <w:p w:rsidR="00366E38" w:rsidRDefault="00366E38" w:rsidP="00366E38">
      <w:pPr>
        <w:pStyle w:val="Paragraphedeliste"/>
        <w:numPr>
          <w:ilvl w:val="1"/>
          <w:numId w:val="5"/>
        </w:numPr>
      </w:pPr>
      <w:r>
        <w:t>La transaction est une structure</w:t>
      </w:r>
    </w:p>
    <w:p w:rsidR="00366E38" w:rsidRDefault="00366E38" w:rsidP="00366E38">
      <w:pPr>
        <w:pStyle w:val="Paragraphedeliste"/>
        <w:numPr>
          <w:ilvl w:val="1"/>
          <w:numId w:val="5"/>
        </w:numPr>
      </w:pPr>
      <w:r>
        <w:t xml:space="preserve">Si </w:t>
      </w:r>
      <w:proofErr w:type="spellStart"/>
      <w:r>
        <w:t>transaction.code</w:t>
      </w:r>
      <w:proofErr w:type="spellEnd"/>
      <w:r>
        <w:t xml:space="preserve"> = C alors écrire le nombre de place disponibles ou aucune</w:t>
      </w:r>
      <w:r w:rsidR="00325CCE">
        <w:t xml:space="preserve"> sur le terminal et dans le journal</w:t>
      </w:r>
    </w:p>
    <w:p w:rsidR="00325CCE" w:rsidRDefault="00325CCE" w:rsidP="00366E38">
      <w:pPr>
        <w:pStyle w:val="Paragraphedeliste"/>
        <w:numPr>
          <w:ilvl w:val="1"/>
          <w:numId w:val="5"/>
        </w:numPr>
      </w:pPr>
      <w:r>
        <w:t xml:space="preserve">Sinon, pour chaque transaction, vérifier l’existence du voyage dans </w:t>
      </w:r>
      <w:proofErr w:type="spellStart"/>
      <w:r>
        <w:t>fVoyage</w:t>
      </w:r>
      <w:proofErr w:type="spellEnd"/>
    </w:p>
    <w:p w:rsidR="00325CCE" w:rsidRDefault="00325CCE" w:rsidP="00325CCE">
      <w:pPr>
        <w:pStyle w:val="Paragraphedeliste"/>
        <w:numPr>
          <w:ilvl w:val="2"/>
          <w:numId w:val="5"/>
        </w:numPr>
      </w:pPr>
      <w:r>
        <w:t>S’il n’existe pas</w:t>
      </w:r>
    </w:p>
    <w:p w:rsidR="00325CCE" w:rsidRDefault="00325CCE" w:rsidP="00325CCE">
      <w:pPr>
        <w:pStyle w:val="Paragraphedeliste"/>
        <w:numPr>
          <w:ilvl w:val="3"/>
          <w:numId w:val="5"/>
        </w:numPr>
      </w:pPr>
      <w:r>
        <w:t>C’est la première demande</w:t>
      </w:r>
    </w:p>
    <w:p w:rsidR="00325CCE" w:rsidRDefault="00325CCE" w:rsidP="00325CCE">
      <w:pPr>
        <w:pStyle w:val="Paragraphedeliste"/>
        <w:numPr>
          <w:ilvl w:val="4"/>
          <w:numId w:val="5"/>
        </w:numPr>
      </w:pPr>
      <w:r>
        <w:t>Créer [</w:t>
      </w:r>
      <w:proofErr w:type="spellStart"/>
      <w:r>
        <w:t>voy</w:t>
      </w:r>
      <w:proofErr w:type="spellEnd"/>
      <w:r>
        <w:t>].</w:t>
      </w:r>
      <w:proofErr w:type="spellStart"/>
      <w:r>
        <w:t>desc</w:t>
      </w:r>
      <w:proofErr w:type="spellEnd"/>
      <w:r>
        <w:t xml:space="preserve"> dans le répertoire « </w:t>
      </w:r>
      <w:proofErr w:type="spellStart"/>
      <w:r>
        <w:t>Acreer</w:t>
      </w:r>
      <w:proofErr w:type="spellEnd"/>
      <w:r>
        <w:t> » qui contiendra le nombre de transactions qui ont demandé ce voyage (minimum)</w:t>
      </w:r>
    </w:p>
    <w:p w:rsidR="00325CCE" w:rsidRDefault="00325CCE" w:rsidP="00325CCE">
      <w:pPr>
        <w:pStyle w:val="Paragraphedeliste"/>
        <w:numPr>
          <w:ilvl w:val="4"/>
          <w:numId w:val="5"/>
        </w:numPr>
      </w:pPr>
      <w:r>
        <w:t>Créer [</w:t>
      </w:r>
      <w:proofErr w:type="spellStart"/>
      <w:r>
        <w:t>voy</w:t>
      </w:r>
      <w:proofErr w:type="spellEnd"/>
      <w:r>
        <w:t>].fa (file attente) dans le répertoire « </w:t>
      </w:r>
      <w:proofErr w:type="spellStart"/>
      <w:r>
        <w:t>Reservation</w:t>
      </w:r>
      <w:proofErr w:type="spellEnd"/>
      <w:r>
        <w:t> » et y mettre cette transaction</w:t>
      </w:r>
    </w:p>
    <w:p w:rsidR="00325CCE" w:rsidRDefault="00325CCE" w:rsidP="00325CCE">
      <w:pPr>
        <w:pStyle w:val="Paragraphedeliste"/>
        <w:numPr>
          <w:ilvl w:val="3"/>
          <w:numId w:val="5"/>
        </w:numPr>
      </w:pPr>
      <w:r>
        <w:t>C’est une demande de voyage qui n’a pas été référencée</w:t>
      </w:r>
    </w:p>
    <w:p w:rsidR="00325CCE" w:rsidRDefault="00325CCE" w:rsidP="00325CCE">
      <w:pPr>
        <w:pStyle w:val="Paragraphedeliste"/>
        <w:numPr>
          <w:ilvl w:val="4"/>
          <w:numId w:val="5"/>
        </w:numPr>
      </w:pPr>
      <w:r>
        <w:t>Incrémenter le fichier .</w:t>
      </w:r>
      <w:proofErr w:type="spellStart"/>
      <w:r>
        <w:t>desc</w:t>
      </w:r>
      <w:proofErr w:type="spellEnd"/>
    </w:p>
    <w:p w:rsidR="00325CCE" w:rsidRDefault="00325CCE" w:rsidP="00325CCE">
      <w:pPr>
        <w:pStyle w:val="Paragraphedeliste"/>
        <w:numPr>
          <w:ilvl w:val="4"/>
          <w:numId w:val="5"/>
        </w:numPr>
      </w:pPr>
      <w:r>
        <w:t>Ajouter cette transaction dans .fa</w:t>
      </w:r>
    </w:p>
    <w:p w:rsidR="00325CCE" w:rsidRDefault="00325CCE" w:rsidP="00325CCE">
      <w:pPr>
        <w:pStyle w:val="Paragraphedeliste"/>
        <w:numPr>
          <w:ilvl w:val="2"/>
          <w:numId w:val="5"/>
        </w:numPr>
      </w:pPr>
      <w:r>
        <w:t>S’il existe</w:t>
      </w:r>
    </w:p>
    <w:p w:rsidR="00325CCE" w:rsidRDefault="009007C5" w:rsidP="00325CCE">
      <w:pPr>
        <w:pStyle w:val="Paragraphedeliste"/>
        <w:numPr>
          <w:ilvl w:val="3"/>
          <w:numId w:val="5"/>
        </w:numPr>
      </w:pPr>
      <w:r>
        <w:t>Ecrire la transaction dans le tube</w:t>
      </w:r>
    </w:p>
    <w:p w:rsidR="007E6FD5" w:rsidRDefault="007E6FD5" w:rsidP="007E6FD5">
      <w:pPr>
        <w:pStyle w:val="Paragraphedeliste"/>
        <w:numPr>
          <w:ilvl w:val="1"/>
          <w:numId w:val="5"/>
        </w:numPr>
      </w:pPr>
      <w:r>
        <w:t xml:space="preserve">Si, durant le traitement, on reçoit un signal de la part de </w:t>
      </w:r>
      <w:proofErr w:type="spellStart"/>
      <w:r>
        <w:t>pAdministration</w:t>
      </w:r>
      <w:proofErr w:type="spellEnd"/>
      <w:r>
        <w:t xml:space="preserve"> de création </w:t>
      </w:r>
      <w:r w:rsidR="00C865E9">
        <w:t xml:space="preserve">de nouveau voyage, on envoi le contenu du voyage correspondant </w:t>
      </w:r>
    </w:p>
    <w:p w:rsidR="00413CC5" w:rsidRDefault="00413CC5" w:rsidP="00664FFB">
      <w:pPr>
        <w:pStyle w:val="Paragraphedeliste"/>
        <w:numPr>
          <w:ilvl w:val="0"/>
          <w:numId w:val="5"/>
        </w:numPr>
      </w:pPr>
      <w:r>
        <w:t xml:space="preserve">S’il reçoit un signal de </w:t>
      </w:r>
      <w:proofErr w:type="spellStart"/>
      <w:r>
        <w:t>pAdministration</w:t>
      </w:r>
      <w:proofErr w:type="spellEnd"/>
      <w:r>
        <w:t xml:space="preserve">, il lit le tube </w:t>
      </w:r>
      <w:proofErr w:type="spellStart"/>
      <w:r>
        <w:t>tAdmin</w:t>
      </w:r>
      <w:proofErr w:type="spellEnd"/>
      <w:r>
        <w:t>-accueil</w:t>
      </w:r>
    </w:p>
    <w:p w:rsidR="00413CC5" w:rsidRDefault="00223068" w:rsidP="00664FFB">
      <w:pPr>
        <w:pStyle w:val="Paragraphedeliste"/>
        <w:numPr>
          <w:ilvl w:val="0"/>
          <w:numId w:val="5"/>
        </w:numPr>
      </w:pPr>
      <w:r>
        <w:t xml:space="preserve">Envoi les structures transaction </w:t>
      </w:r>
      <w:r w:rsidR="00413CC5">
        <w:t xml:space="preserve">à </w:t>
      </w:r>
      <w:proofErr w:type="spellStart"/>
      <w:r w:rsidR="00413CC5">
        <w:t>pGuichet</w:t>
      </w:r>
      <w:proofErr w:type="spellEnd"/>
      <w:r w:rsidR="00413CC5">
        <w:t xml:space="preserve"> par le tube </w:t>
      </w:r>
      <w:proofErr w:type="spellStart"/>
      <w:r w:rsidR="00413CC5">
        <w:t>tAccu</w:t>
      </w:r>
      <w:proofErr w:type="spellEnd"/>
      <w:r w:rsidR="00413CC5">
        <w:t>-guichet</w:t>
      </w:r>
    </w:p>
    <w:p w:rsidR="00413CC5" w:rsidRDefault="00413CC5" w:rsidP="00664FFB">
      <w:pPr>
        <w:pStyle w:val="Paragraphedeliste"/>
        <w:numPr>
          <w:ilvl w:val="0"/>
          <w:numId w:val="5"/>
        </w:numPr>
      </w:pPr>
      <w:r>
        <w:t xml:space="preserve">S’arrête, se met en pause ou redémarre à la demande de </w:t>
      </w:r>
      <w:proofErr w:type="spellStart"/>
      <w:r>
        <w:t>pDirection</w:t>
      </w:r>
      <w:proofErr w:type="spellEnd"/>
      <w:r>
        <w:t xml:space="preserve"> via le tube </w:t>
      </w:r>
      <w:proofErr w:type="spellStart"/>
      <w:r>
        <w:t>fTransactions_clients</w:t>
      </w:r>
      <w:proofErr w:type="spellEnd"/>
    </w:p>
    <w:p w:rsidR="00366E38" w:rsidRDefault="00366E38" w:rsidP="00664FFB">
      <w:pPr>
        <w:pStyle w:val="Paragraphedeliste"/>
        <w:numPr>
          <w:ilvl w:val="0"/>
          <w:numId w:val="5"/>
        </w:numPr>
      </w:pPr>
    </w:p>
    <w:p w:rsidR="00413CC5" w:rsidRDefault="00413CC5" w:rsidP="00413CC5">
      <w:pPr>
        <w:pStyle w:val="Titre1"/>
      </w:pPr>
      <w:r>
        <w:t xml:space="preserve">Processus </w:t>
      </w:r>
      <w:proofErr w:type="spellStart"/>
      <w:r>
        <w:t>pGuichet</w:t>
      </w:r>
      <w:proofErr w:type="spellEnd"/>
    </w:p>
    <w:p w:rsidR="00413CC5" w:rsidRDefault="00413CC5" w:rsidP="00664FFB">
      <w:pPr>
        <w:pStyle w:val="Paragraphedeliste"/>
        <w:numPr>
          <w:ilvl w:val="0"/>
          <w:numId w:val="7"/>
        </w:numPr>
      </w:pPr>
      <w:r>
        <w:t xml:space="preserve">Se met en pause lorsque le tube </w:t>
      </w:r>
      <w:proofErr w:type="spellStart"/>
      <w:r>
        <w:t>tAccu</w:t>
      </w:r>
      <w:proofErr w:type="spellEnd"/>
      <w:r>
        <w:t>-guichet est vide</w:t>
      </w:r>
    </w:p>
    <w:p w:rsidR="00413CC5" w:rsidRDefault="00413CC5" w:rsidP="00664FFB">
      <w:pPr>
        <w:pStyle w:val="Paragraphedeliste"/>
        <w:numPr>
          <w:ilvl w:val="0"/>
          <w:numId w:val="7"/>
        </w:numPr>
      </w:pPr>
      <w:r>
        <w:t xml:space="preserve">S’arrête lorsque </w:t>
      </w:r>
      <w:proofErr w:type="spellStart"/>
      <w:r>
        <w:t>pAccueil</w:t>
      </w:r>
      <w:proofErr w:type="spellEnd"/>
      <w:r>
        <w:t xml:space="preserve"> et ce tube sont fermés</w:t>
      </w:r>
    </w:p>
    <w:p w:rsidR="00BB4DC9" w:rsidRDefault="00BB4DC9" w:rsidP="00AD0BE0">
      <w:r>
        <w:t xml:space="preserve">Il y a plusieurs instances de </w:t>
      </w:r>
      <w:proofErr w:type="spellStart"/>
      <w:r>
        <w:t>pGuichet</w:t>
      </w:r>
      <w:proofErr w:type="spellEnd"/>
      <w:r>
        <w:t>, chacune agît parallèlement. Il y a un tube (</w:t>
      </w:r>
      <w:proofErr w:type="spellStart"/>
      <w:r>
        <w:t>taccu</w:t>
      </w:r>
      <w:proofErr w:type="spellEnd"/>
      <w:r>
        <w:t xml:space="preserve">-guichet) </w:t>
      </w:r>
      <w:proofErr w:type="gramStart"/>
      <w:r>
        <w:t>commun</w:t>
      </w:r>
      <w:proofErr w:type="gramEnd"/>
      <w:r>
        <w:t xml:space="preserve"> à tous.</w:t>
      </w:r>
    </w:p>
    <w:p w:rsidR="00A8445C" w:rsidRDefault="00A8445C" w:rsidP="00AD0BE0">
      <w:r>
        <w:t>Ce tube permet l’envoi et la récept</w:t>
      </w:r>
      <w:r w:rsidR="00CA6384">
        <w:t>ion de transactions entre processus.</w:t>
      </w:r>
      <w:r w:rsidR="00664FFB">
        <w:t xml:space="preserve"> Il y a deux types de transactions :</w:t>
      </w:r>
    </w:p>
    <w:p w:rsidR="00664FFB" w:rsidRDefault="00664FFB" w:rsidP="00664FFB">
      <w:pPr>
        <w:pStyle w:val="Paragraphedeliste"/>
        <w:numPr>
          <w:ilvl w:val="0"/>
          <w:numId w:val="3"/>
        </w:numPr>
      </w:pPr>
      <w:r>
        <w:t>Effectuer une réservation</w:t>
      </w:r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>On vérifie les places disponibles</w:t>
      </w:r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>Si suffisamment de places</w:t>
      </w:r>
    </w:p>
    <w:p w:rsidR="00664FFB" w:rsidRDefault="00664FFB" w:rsidP="00664FFB">
      <w:pPr>
        <w:pStyle w:val="Paragraphedeliste"/>
        <w:numPr>
          <w:ilvl w:val="2"/>
          <w:numId w:val="3"/>
        </w:numPr>
      </w:pPr>
      <w:r>
        <w:t xml:space="preserve">On met à jour le fichier </w:t>
      </w:r>
      <w:proofErr w:type="spellStart"/>
      <w:r>
        <w:t>fVoyage</w:t>
      </w:r>
      <w:proofErr w:type="spellEnd"/>
    </w:p>
    <w:p w:rsidR="00664FFB" w:rsidRDefault="00664FFB" w:rsidP="00664FFB">
      <w:pPr>
        <w:pStyle w:val="Paragraphedeliste"/>
        <w:numPr>
          <w:ilvl w:val="2"/>
          <w:numId w:val="3"/>
        </w:numPr>
      </w:pPr>
      <w:r>
        <w:t xml:space="preserve">On ajoute un article à </w:t>
      </w:r>
      <w:proofErr w:type="spellStart"/>
      <w:r>
        <w:t>Voy.reserv</w:t>
      </w:r>
      <w:proofErr w:type="spellEnd"/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>Sinon</w:t>
      </w:r>
    </w:p>
    <w:p w:rsidR="00664FFB" w:rsidRDefault="00664FFB" w:rsidP="00664FFB">
      <w:pPr>
        <w:pStyle w:val="Paragraphedeliste"/>
        <w:numPr>
          <w:ilvl w:val="2"/>
          <w:numId w:val="3"/>
        </w:numPr>
      </w:pPr>
      <w:r>
        <w:t xml:space="preserve">Un article est ajouté à </w:t>
      </w:r>
      <w:proofErr w:type="spellStart"/>
      <w:r>
        <w:t>Voy.fa</w:t>
      </w:r>
      <w:proofErr w:type="spellEnd"/>
    </w:p>
    <w:p w:rsidR="00664FFB" w:rsidRDefault="00664FFB" w:rsidP="00664FFB">
      <w:pPr>
        <w:pStyle w:val="Paragraphedeliste"/>
        <w:numPr>
          <w:ilvl w:val="0"/>
          <w:numId w:val="3"/>
        </w:numPr>
      </w:pPr>
      <w:r>
        <w:lastRenderedPageBreak/>
        <w:t>Annuler une réservation</w:t>
      </w:r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 xml:space="preserve">Supprimer l’article de </w:t>
      </w:r>
      <w:proofErr w:type="spellStart"/>
      <w:r>
        <w:t>Voy.reserv</w:t>
      </w:r>
      <w:proofErr w:type="spellEnd"/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 xml:space="preserve">Mettre à jour le nombre de places dans </w:t>
      </w:r>
      <w:proofErr w:type="spellStart"/>
      <w:r>
        <w:t>fVoyages</w:t>
      </w:r>
      <w:proofErr w:type="spellEnd"/>
    </w:p>
    <w:p w:rsidR="00664FFB" w:rsidRDefault="00664FFB" w:rsidP="00664FFB">
      <w:pPr>
        <w:pStyle w:val="Paragraphedeliste"/>
        <w:numPr>
          <w:ilvl w:val="1"/>
          <w:numId w:val="3"/>
        </w:numPr>
      </w:pPr>
      <w:r>
        <w:t xml:space="preserve">Faire passer les éléments de </w:t>
      </w:r>
      <w:proofErr w:type="spellStart"/>
      <w:r>
        <w:t>Voy.fa</w:t>
      </w:r>
      <w:proofErr w:type="spellEnd"/>
      <w:r>
        <w:t xml:space="preserve"> en tête de </w:t>
      </w:r>
      <w:proofErr w:type="spellStart"/>
      <w:r>
        <w:t>fTransactions_clients</w:t>
      </w:r>
      <w:proofErr w:type="spellEnd"/>
      <w:r>
        <w:t xml:space="preserve"> à concurrence du nombre de </w:t>
      </w:r>
      <w:r w:rsidR="003A7157">
        <w:t>places libérées</w:t>
      </w:r>
    </w:p>
    <w:p w:rsidR="00413CC5" w:rsidRDefault="00413CC5" w:rsidP="00413CC5">
      <w:pPr>
        <w:pStyle w:val="Titre1"/>
      </w:pPr>
      <w:r>
        <w:t xml:space="preserve">Processus </w:t>
      </w:r>
      <w:proofErr w:type="spellStart"/>
      <w:r>
        <w:t>pAdministration</w:t>
      </w:r>
      <w:proofErr w:type="spellEnd"/>
    </w:p>
    <w:p w:rsidR="00413CC5" w:rsidRDefault="00413CC5" w:rsidP="00413CC5">
      <w:pPr>
        <w:pStyle w:val="Titre1"/>
      </w:pPr>
      <w:r>
        <w:t xml:space="preserve">Processus </w:t>
      </w:r>
      <w:proofErr w:type="spellStart"/>
      <w:r>
        <w:t>pDirection</w:t>
      </w:r>
      <w:proofErr w:type="spellEnd"/>
    </w:p>
    <w:p w:rsidR="00432DC4" w:rsidRDefault="00432DC4" w:rsidP="00432DC4">
      <w:r>
        <w:t xml:space="preserve">Lance </w:t>
      </w:r>
      <w:proofErr w:type="spellStart"/>
      <w:r>
        <w:t>pAccueil</w:t>
      </w:r>
      <w:proofErr w:type="spellEnd"/>
      <w:r>
        <w:t xml:space="preserve"> et </w:t>
      </w:r>
      <w:proofErr w:type="spellStart"/>
      <w:r>
        <w:t>pAdministration</w:t>
      </w:r>
      <w:proofErr w:type="spellEnd"/>
      <w:r>
        <w:t>.</w:t>
      </w:r>
      <w:r w:rsidR="00C85FB6">
        <w:t xml:space="preserve"> </w:t>
      </w:r>
    </w:p>
    <w:p w:rsidR="00525D87" w:rsidRDefault="00C85FB6" w:rsidP="00432DC4">
      <w:r>
        <w:t>Envoi des signaux</w:t>
      </w:r>
      <w:r w:rsidR="00A20D3B">
        <w:t xml:space="preserve"> </w:t>
      </w:r>
    </w:p>
    <w:p w:rsidR="004C1320" w:rsidRDefault="004C1320" w:rsidP="004C1320">
      <w:pPr>
        <w:pStyle w:val="Titre1"/>
      </w:pPr>
      <w:r>
        <w:t>Fichiers</w:t>
      </w:r>
    </w:p>
    <w:p w:rsidR="004C1320" w:rsidRDefault="004C1320" w:rsidP="004C1320">
      <w:pPr>
        <w:pStyle w:val="Paragraphedeliste"/>
        <w:numPr>
          <w:ilvl w:val="0"/>
          <w:numId w:val="8"/>
        </w:numPr>
      </w:pPr>
      <w:proofErr w:type="spellStart"/>
      <w:r>
        <w:t>fVoyages</w:t>
      </w:r>
      <w:proofErr w:type="spellEnd"/>
    </w:p>
    <w:p w:rsidR="004C1320" w:rsidRDefault="004C1320" w:rsidP="004C1320">
      <w:pPr>
        <w:ind w:left="567" w:firstLine="0"/>
      </w:pPr>
      <w:proofErr w:type="gramStart"/>
      <w:r>
        <w:t>est</w:t>
      </w:r>
      <w:proofErr w:type="gramEnd"/>
      <w:r>
        <w:t xml:space="preserve"> composé d’enregistrement de type Produit (voir </w:t>
      </w:r>
      <w:proofErr w:type="spellStart"/>
      <w:r>
        <w:t>type_definitions.h</w:t>
      </w:r>
      <w:proofErr w:type="spellEnd"/>
      <w:r>
        <w:t>) renseigne sur le remplissage des places du voyage concerné</w:t>
      </w:r>
    </w:p>
    <w:p w:rsidR="004C1320" w:rsidRDefault="004C1320" w:rsidP="004C1320">
      <w:pPr>
        <w:ind w:left="567" w:firstLine="0"/>
      </w:pPr>
    </w:p>
    <w:p w:rsidR="004C1320" w:rsidRDefault="004C1320" w:rsidP="004C1320">
      <w:pPr>
        <w:pStyle w:val="Paragraphedeliste"/>
        <w:numPr>
          <w:ilvl w:val="0"/>
          <w:numId w:val="8"/>
        </w:numPr>
      </w:pPr>
      <w:proofErr w:type="spellStart"/>
      <w:r>
        <w:rPr>
          <w:i/>
        </w:rPr>
        <w:t>Reservations</w:t>
      </w:r>
      <w:proofErr w:type="spellEnd"/>
      <w:r>
        <w:rPr>
          <w:i/>
        </w:rPr>
        <w:t>/</w:t>
      </w:r>
      <w:proofErr w:type="spellStart"/>
      <w:r w:rsidRPr="00850F74">
        <w:rPr>
          <w:i/>
        </w:rPr>
        <w:t>Voy</w:t>
      </w:r>
      <w:r>
        <w:t>.reserv</w:t>
      </w:r>
      <w:proofErr w:type="spellEnd"/>
    </w:p>
    <w:p w:rsidR="004C1320" w:rsidRDefault="004C1320" w:rsidP="004C1320">
      <w:r>
        <w:t>Est composé des réservations acceptées pour le voyage « </w:t>
      </w:r>
      <w:proofErr w:type="spellStart"/>
      <w:r w:rsidRPr="00850F74">
        <w:rPr>
          <w:i/>
        </w:rPr>
        <w:t>Voy</w:t>
      </w:r>
      <w:proofErr w:type="spellEnd"/>
      <w:r>
        <w:t> »</w:t>
      </w:r>
    </w:p>
    <w:p w:rsidR="004C1320" w:rsidRDefault="004C1320" w:rsidP="004C1320">
      <w:pPr>
        <w:pStyle w:val="Paragraphedeliste"/>
        <w:numPr>
          <w:ilvl w:val="0"/>
          <w:numId w:val="8"/>
        </w:numPr>
      </w:pPr>
      <w:proofErr w:type="spellStart"/>
      <w:r>
        <w:rPr>
          <w:i/>
        </w:rPr>
        <w:t>Reservations</w:t>
      </w:r>
      <w:proofErr w:type="spellEnd"/>
      <w:r>
        <w:rPr>
          <w:i/>
        </w:rPr>
        <w:t>/</w:t>
      </w:r>
      <w:proofErr w:type="spellStart"/>
      <w:r w:rsidRPr="00850F74">
        <w:rPr>
          <w:i/>
        </w:rPr>
        <w:t>Voy</w:t>
      </w:r>
      <w:r>
        <w:t>.fa</w:t>
      </w:r>
      <w:proofErr w:type="spellEnd"/>
    </w:p>
    <w:p w:rsidR="004C1320" w:rsidRDefault="004C1320" w:rsidP="004C1320">
      <w:r>
        <w:t>Est composé des réservations non satisfaites pour le voyage « </w:t>
      </w:r>
      <w:proofErr w:type="spellStart"/>
      <w:r w:rsidRPr="00850F74">
        <w:rPr>
          <w:i/>
        </w:rPr>
        <w:t>Voy</w:t>
      </w:r>
      <w:proofErr w:type="spellEnd"/>
      <w:r>
        <w:t> », dès qu’un client libère sa réservation, les éléments présents sont transférés vers « </w:t>
      </w:r>
      <w:proofErr w:type="spellStart"/>
      <w:r>
        <w:t>fTansactions_clients</w:t>
      </w:r>
      <w:proofErr w:type="spellEnd"/>
      <w:r>
        <w:t xml:space="preserve"> », dans le but d’être retraités par </w:t>
      </w:r>
      <w:proofErr w:type="spellStart"/>
      <w:r>
        <w:t>pAccueil</w:t>
      </w:r>
      <w:proofErr w:type="spellEnd"/>
      <w:r>
        <w:t>.</w:t>
      </w:r>
    </w:p>
    <w:p w:rsidR="004C1320" w:rsidRDefault="004C1320" w:rsidP="00432DC4"/>
    <w:p w:rsidR="004C1320" w:rsidRPr="004C1320" w:rsidRDefault="008654BB">
      <w:pPr>
        <w:ind w:firstLine="0"/>
        <w:jc w:val="left"/>
      </w:pPr>
      <w:r>
        <w:br w:type="page"/>
      </w:r>
    </w:p>
    <w:p w:rsidR="0096591A" w:rsidRDefault="0096591A" w:rsidP="008654BB">
      <w:pPr>
        <w:pStyle w:val="Titre1"/>
      </w:pPr>
      <w:proofErr w:type="spellStart"/>
      <w:r>
        <w:lastRenderedPageBreak/>
        <w:t>Schéma</w:t>
      </w:r>
      <w:r w:rsidR="00E83A44">
        <w:t>bonne</w:t>
      </w:r>
      <w:proofErr w:type="spellEnd"/>
      <w:r w:rsidR="00E83A44">
        <w:t xml:space="preserve"> soi</w:t>
      </w:r>
      <w:r>
        <w:t xml:space="preserve"> de l’interaction des processus</w:t>
      </w:r>
    </w:p>
    <w:p w:rsidR="0096591A" w:rsidRPr="00432DC4" w:rsidRDefault="009A6B5F" w:rsidP="00432DC4">
      <w:r>
        <w:pict>
          <v:group id="_x0000_s1027" editas="canvas" style="width:453.6pt;height:272.15pt;mso-position-horizontal-relative:char;mso-position-vertical-relative:line" coordorigin="2362,299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2992;width:7200;height:4320" o:preferrelative="f">
              <v:fill o:detectmouseclick="t"/>
              <v:path o:extrusionok="t" o:connecttype="none"/>
              <o:lock v:ext="edit" text="t"/>
            </v:shape>
            <v:oval id="_x0000_s1028" style="position:absolute;left:5183;top:3119;width:1461;height:504">
              <v:textbox>
                <w:txbxContent>
                  <w:p w:rsidR="007E6FD5" w:rsidRPr="008654BB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pDirection</w:t>
                    </w:r>
                    <w:proofErr w:type="spellEnd"/>
                    <w:proofErr w:type="gramEnd"/>
                  </w:p>
                </w:txbxContent>
              </v:textbox>
            </v:oval>
            <v:oval id="_x0000_s1029" style="position:absolute;left:3664;top:4379;width:2250;height:504">
              <v:textbox>
                <w:txbxContent>
                  <w:p w:rsidR="007E6FD5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pAccueil</w:t>
                    </w:r>
                    <w:proofErr w:type="spellEnd"/>
                    <w:proofErr w:type="gramEnd"/>
                  </w:p>
                  <w:p w:rsidR="007E6FD5" w:rsidRPr="008654BB" w:rsidRDefault="007E6FD5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0" style="position:absolute;left:6460;top:4379;width:2250;height:504">
              <v:textbox>
                <w:txbxContent>
                  <w:p w:rsidR="007E6FD5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pAdministration</w:t>
                    </w:r>
                    <w:proofErr w:type="spellEnd"/>
                    <w:proofErr w:type="gramEnd"/>
                  </w:p>
                  <w:p w:rsidR="007E6FD5" w:rsidRPr="008654BB" w:rsidRDefault="007E6FD5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1" style="position:absolute;left:5398;top:6294;width:1460;height:504">
              <v:textbox>
                <w:txbxContent>
                  <w:p w:rsidR="007E6FD5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7E6FD5" w:rsidRPr="008654BB" w:rsidRDefault="007E6FD5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2" style="position:absolute;left:3939;top:6294;width:1459;height:504">
              <v:textbox>
                <w:txbxContent>
                  <w:p w:rsidR="007E6FD5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7E6FD5" w:rsidRPr="008654BB" w:rsidRDefault="007E6FD5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oval id="_x0000_s1033" style="position:absolute;left:2478;top:6294;width:1459;height:504">
              <v:textbox>
                <w:txbxContent>
                  <w:p w:rsidR="007E6FD5" w:rsidRDefault="007E6FD5" w:rsidP="00F61B13">
                    <w:pPr>
                      <w:ind w:firstLine="0"/>
                      <w:jc w:val="center"/>
                    </w:pPr>
                    <w:proofErr w:type="spellStart"/>
                    <w:proofErr w:type="gramStart"/>
                    <w:r>
                      <w:t>pGuichet</w:t>
                    </w:r>
                    <w:proofErr w:type="spellEnd"/>
                    <w:proofErr w:type="gramEnd"/>
                  </w:p>
                  <w:p w:rsidR="007E6FD5" w:rsidRPr="008654BB" w:rsidRDefault="007E6FD5" w:rsidP="00F61B13">
                    <w:pPr>
                      <w:ind w:firstLine="0"/>
                      <w:jc w:val="center"/>
                    </w:pP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5914;top:3623;width:1671;height:756" o:connectortype="straight">
              <v:stroke endarrow="block"/>
            </v:shape>
            <v:shape id="_x0000_s1036" type="#_x0000_t32" style="position:absolute;left:4668;top:4883;width:122;height:1411;flip:x" o:connectortype="straight">
              <v:stroke endarrow="block"/>
            </v:shape>
            <v:shape id="_x0000_s1037" type="#_x0000_t32" style="position:absolute;left:3208;top:4883;width:1582;height:1411;flip:x" o:connectortype="straight">
              <v:stroke endarrow="block"/>
            </v:shape>
            <v:shape id="_x0000_s1038" type="#_x0000_t32" style="position:absolute;left:4790;top:4883;width:1338;height:1411" o:connectortype="straight">
              <v:stroke endarrow="block"/>
            </v:shape>
            <v:shape id="_x0000_s1041" type="#_x0000_t32" style="position:absolute;left:5914;top:4632;width:546;height:1;flip:x" o:connectortype="straight">
              <v:stroke endarrow="block"/>
            </v:shape>
            <v:shape id="_x0000_s1043" type="#_x0000_t32" style="position:absolute;left:4790;top:3623;width:1124;height:756;flip:x" o:connectortype="straight">
              <v:stroke endarrow="block"/>
            </v:shape>
            <w10:wrap type="none"/>
            <w10:anchorlock/>
          </v:group>
        </w:pict>
      </w:r>
    </w:p>
    <w:sectPr w:rsidR="0096591A" w:rsidRPr="00432DC4" w:rsidSect="00750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028B"/>
    <w:multiLevelType w:val="hybridMultilevel"/>
    <w:tmpl w:val="975E737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3FC52F3"/>
    <w:multiLevelType w:val="hybridMultilevel"/>
    <w:tmpl w:val="E310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6F33"/>
    <w:multiLevelType w:val="hybridMultilevel"/>
    <w:tmpl w:val="7BA4CEB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F802A81"/>
    <w:multiLevelType w:val="hybridMultilevel"/>
    <w:tmpl w:val="BFB877C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C7F461D"/>
    <w:multiLevelType w:val="hybridMultilevel"/>
    <w:tmpl w:val="F06AC93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B752AD3"/>
    <w:multiLevelType w:val="hybridMultilevel"/>
    <w:tmpl w:val="8F982FE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BA53D53"/>
    <w:multiLevelType w:val="hybridMultilevel"/>
    <w:tmpl w:val="A412FA6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2983261"/>
    <w:multiLevelType w:val="hybridMultilevel"/>
    <w:tmpl w:val="CAB0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6DF0"/>
    <w:rsid w:val="00136DF0"/>
    <w:rsid w:val="001D2E08"/>
    <w:rsid w:val="001E3968"/>
    <w:rsid w:val="00223068"/>
    <w:rsid w:val="00325CCE"/>
    <w:rsid w:val="00366E38"/>
    <w:rsid w:val="003A7157"/>
    <w:rsid w:val="004035D6"/>
    <w:rsid w:val="00413CC5"/>
    <w:rsid w:val="00432DC4"/>
    <w:rsid w:val="004C1320"/>
    <w:rsid w:val="00525D87"/>
    <w:rsid w:val="00652731"/>
    <w:rsid w:val="00664FFB"/>
    <w:rsid w:val="006A746D"/>
    <w:rsid w:val="0075050D"/>
    <w:rsid w:val="007E6FD5"/>
    <w:rsid w:val="008654BB"/>
    <w:rsid w:val="008B5AB0"/>
    <w:rsid w:val="009007C5"/>
    <w:rsid w:val="009540D7"/>
    <w:rsid w:val="0096591A"/>
    <w:rsid w:val="009A6B5F"/>
    <w:rsid w:val="00A20D3B"/>
    <w:rsid w:val="00A8445C"/>
    <w:rsid w:val="00AD0BE0"/>
    <w:rsid w:val="00B7729E"/>
    <w:rsid w:val="00BB4DC9"/>
    <w:rsid w:val="00C85FB6"/>
    <w:rsid w:val="00C865E9"/>
    <w:rsid w:val="00CA6384"/>
    <w:rsid w:val="00D50163"/>
    <w:rsid w:val="00E83A44"/>
    <w:rsid w:val="00E95939"/>
    <w:rsid w:val="00F61B13"/>
    <w:rsid w:val="00FC5805"/>
    <w:rsid w:val="00FD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7" type="connector" idref="#_x0000_s1036">
          <o:proxy start="" idref="#_x0000_s1029" connectloc="4"/>
          <o:proxy end="" idref="#_x0000_s1032" connectloc="0"/>
        </o:r>
        <o:r id="V:Rule8" type="connector" idref="#_x0000_s1041">
          <o:proxy start="" idref="#_x0000_s1030" connectloc="2"/>
          <o:proxy end="" idref="#_x0000_s1029" connectloc="6"/>
        </o:r>
        <o:r id="V:Rule9" type="connector" idref="#_x0000_s1037">
          <o:proxy start="" idref="#_x0000_s1029" connectloc="4"/>
          <o:proxy end="" idref="#_x0000_s1033" connectloc="0"/>
        </o:r>
        <o:r id="V:Rule10" type="connector" idref="#_x0000_s1043">
          <o:proxy start="" idref="#_x0000_s1028" connectloc="4"/>
          <o:proxy end="" idref="#_x0000_s1029" connectloc="0"/>
        </o:r>
        <o:r id="V:Rule11" type="connector" idref="#_x0000_s1035">
          <o:proxy start="" idref="#_x0000_s1028" connectloc="4"/>
          <o:proxy end="" idref="#_x0000_s1030" connectloc="0"/>
        </o:r>
        <o:r id="V:Rule12" type="connector" idref="#_x0000_s1038">
          <o:proxy start="" idref="#_x0000_s1029" connectloc="4"/>
          <o:proxy end="" idref="#_x0000_s103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E0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1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3CC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1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664FFB"/>
    <w:pPr>
      <w:spacing w:after="0" w:line="240" w:lineRule="auto"/>
      <w:ind w:firstLine="567"/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91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654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654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9A347-7A98-40F0-9472-65C2EF955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msdnaa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msdnaa</dc:creator>
  <cp:keywords/>
  <dc:description/>
  <cp:lastModifiedBy>tutu05</cp:lastModifiedBy>
  <cp:revision>21</cp:revision>
  <dcterms:created xsi:type="dcterms:W3CDTF">2009-02-04T12:59:00Z</dcterms:created>
  <dcterms:modified xsi:type="dcterms:W3CDTF">2009-02-05T19:54:00Z</dcterms:modified>
</cp:coreProperties>
</file>