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3B4" w:rsidRPr="0008746D" w:rsidRDefault="00D303B4" w:rsidP="000C789B">
      <w:pPr>
        <w:spacing w:line="360" w:lineRule="auto"/>
        <w:jc w:val="both"/>
        <w:rPr>
          <w:rFonts w:ascii="Times New Roman" w:hAnsi="Times New Roman" w:cs="Times New Roman"/>
          <w:b/>
          <w:bCs/>
          <w:sz w:val="32"/>
          <w:szCs w:val="32"/>
        </w:rPr>
      </w:pPr>
      <w:r w:rsidRPr="0008746D">
        <w:rPr>
          <w:rFonts w:ascii="Times New Roman" w:hAnsi="Times New Roman" w:cs="Times New Roman"/>
          <w:b/>
          <w:bCs/>
          <w:sz w:val="32"/>
          <w:szCs w:val="32"/>
        </w:rPr>
        <w:t xml:space="preserve">Week – 1 </w:t>
      </w:r>
    </w:p>
    <w:p w:rsidR="000C789B" w:rsidRPr="0008746D" w:rsidRDefault="000C789B" w:rsidP="000C789B">
      <w:pPr>
        <w:spacing w:line="360" w:lineRule="auto"/>
        <w:jc w:val="both"/>
        <w:rPr>
          <w:rFonts w:ascii="Times New Roman" w:hAnsi="Times New Roman" w:cs="Times New Roman"/>
          <w:b/>
          <w:bCs/>
          <w:sz w:val="32"/>
          <w:szCs w:val="32"/>
        </w:rPr>
      </w:pPr>
      <w:r w:rsidRPr="0008746D">
        <w:rPr>
          <w:rFonts w:ascii="Times New Roman" w:hAnsi="Times New Roman" w:cs="Times New Roman"/>
          <w:b/>
          <w:bCs/>
          <w:sz w:val="32"/>
          <w:szCs w:val="32"/>
        </w:rPr>
        <w:t>Module 1 - ServiceNow Platform and Development Fundamentals</w:t>
      </w:r>
      <w:r w:rsidRPr="0008746D">
        <w:rPr>
          <w:rFonts w:ascii="Times New Roman" w:hAnsi="Times New Roman" w:cs="Times New Roman"/>
          <w:b/>
          <w:bCs/>
          <w:sz w:val="32"/>
          <w:szCs w:val="32"/>
        </w:rPr>
        <w:t>.</w:t>
      </w:r>
    </w:p>
    <w:p w:rsidR="000C789B" w:rsidRPr="0008746D" w:rsidRDefault="000C789B" w:rsidP="000C789B">
      <w:pPr>
        <w:spacing w:line="360" w:lineRule="auto"/>
        <w:jc w:val="both"/>
        <w:rPr>
          <w:rFonts w:ascii="Times New Roman" w:hAnsi="Times New Roman" w:cs="Times New Roman"/>
          <w:sz w:val="24"/>
          <w:szCs w:val="24"/>
        </w:rPr>
      </w:pPr>
      <w:r w:rsidRPr="0008746D">
        <w:rPr>
          <w:rFonts w:ascii="Times New Roman" w:hAnsi="Times New Roman" w:cs="Times New Roman"/>
          <w:sz w:val="24"/>
          <w:szCs w:val="24"/>
        </w:rPr>
        <w:t>ServiceNow is a cloud-based platform founded in 2003 that helps large enterprises streamline IT delivery, enabling business users to solve problems independently.</w:t>
      </w:r>
    </w:p>
    <w:p w:rsidR="000C789B" w:rsidRPr="0008746D" w:rsidRDefault="000C789B" w:rsidP="000C789B">
      <w:pPr>
        <w:spacing w:line="360" w:lineRule="auto"/>
        <w:jc w:val="both"/>
        <w:rPr>
          <w:rFonts w:ascii="Times New Roman" w:hAnsi="Times New Roman" w:cs="Times New Roman"/>
          <w:b/>
          <w:bCs/>
          <w:sz w:val="36"/>
          <w:szCs w:val="36"/>
        </w:rPr>
      </w:pPr>
      <w:r w:rsidRPr="0008746D">
        <w:rPr>
          <w:rFonts w:ascii="Times New Roman" w:hAnsi="Times New Roman" w:cs="Times New Roman"/>
          <w:b/>
          <w:bCs/>
          <w:sz w:val="36"/>
          <w:szCs w:val="36"/>
        </w:rPr>
        <w:t>Highlights</w:t>
      </w:r>
    </w:p>
    <w:p w:rsidR="000C789B" w:rsidRPr="0008746D" w:rsidRDefault="000C789B" w:rsidP="00EC2FB6">
      <w:pPr>
        <w:pStyle w:val="ListParagraph"/>
        <w:numPr>
          <w:ilvl w:val="0"/>
          <w:numId w:val="1"/>
        </w:numPr>
        <w:spacing w:line="360" w:lineRule="auto"/>
        <w:jc w:val="both"/>
        <w:rPr>
          <w:rFonts w:ascii="Times New Roman" w:hAnsi="Times New Roman" w:cs="Times New Roman"/>
          <w:sz w:val="24"/>
          <w:szCs w:val="24"/>
        </w:rPr>
      </w:pPr>
      <w:r w:rsidRPr="0008746D">
        <w:rPr>
          <w:rFonts w:ascii="Times New Roman" w:hAnsi="Times New Roman" w:cs="Times New Roman"/>
          <w:sz w:val="24"/>
          <w:szCs w:val="24"/>
        </w:rPr>
        <w:t>ServiceNow employs over 17,000 people globally and is recognized as a great workplace.</w:t>
      </w:r>
    </w:p>
    <w:p w:rsidR="000C789B" w:rsidRPr="0008746D" w:rsidRDefault="000C789B" w:rsidP="00EC2FB6">
      <w:pPr>
        <w:pStyle w:val="ListParagraph"/>
        <w:numPr>
          <w:ilvl w:val="0"/>
          <w:numId w:val="1"/>
        </w:numPr>
        <w:spacing w:line="360" w:lineRule="auto"/>
        <w:jc w:val="both"/>
        <w:rPr>
          <w:rFonts w:ascii="Times New Roman" w:hAnsi="Times New Roman" w:cs="Times New Roman"/>
          <w:sz w:val="24"/>
          <w:szCs w:val="24"/>
        </w:rPr>
      </w:pPr>
      <w:r w:rsidRPr="0008746D">
        <w:rPr>
          <w:rFonts w:ascii="Times New Roman" w:hAnsi="Times New Roman" w:cs="Times New Roman"/>
          <w:sz w:val="24"/>
          <w:szCs w:val="24"/>
        </w:rPr>
        <w:t>Founded in 2003, it became publicly traded in 2012 and was named a top innovative company in 2018.</w:t>
      </w:r>
    </w:p>
    <w:p w:rsidR="000C789B" w:rsidRPr="0008746D" w:rsidRDefault="000C789B" w:rsidP="00EC2FB6">
      <w:pPr>
        <w:pStyle w:val="ListParagraph"/>
        <w:numPr>
          <w:ilvl w:val="0"/>
          <w:numId w:val="1"/>
        </w:numPr>
        <w:spacing w:line="360" w:lineRule="auto"/>
        <w:jc w:val="both"/>
        <w:rPr>
          <w:rFonts w:ascii="Times New Roman" w:hAnsi="Times New Roman" w:cs="Times New Roman"/>
          <w:sz w:val="24"/>
          <w:szCs w:val="24"/>
        </w:rPr>
      </w:pPr>
      <w:r w:rsidRPr="0008746D">
        <w:rPr>
          <w:rFonts w:ascii="Times New Roman" w:hAnsi="Times New Roman" w:cs="Times New Roman"/>
          <w:sz w:val="24"/>
          <w:szCs w:val="24"/>
        </w:rPr>
        <w:t>Fred Luddy founded ServiceNow to address inefficiencies in traditional IT services and improve business interactions.</w:t>
      </w:r>
    </w:p>
    <w:p w:rsidR="000C789B" w:rsidRPr="0008746D" w:rsidRDefault="000C789B" w:rsidP="00EC2FB6">
      <w:pPr>
        <w:pStyle w:val="ListParagraph"/>
        <w:numPr>
          <w:ilvl w:val="0"/>
          <w:numId w:val="1"/>
        </w:numPr>
        <w:spacing w:line="360" w:lineRule="auto"/>
        <w:jc w:val="both"/>
        <w:rPr>
          <w:rFonts w:ascii="Times New Roman" w:hAnsi="Times New Roman" w:cs="Times New Roman"/>
          <w:sz w:val="24"/>
          <w:szCs w:val="24"/>
        </w:rPr>
      </w:pPr>
      <w:r w:rsidRPr="0008746D">
        <w:rPr>
          <w:rFonts w:ascii="Times New Roman" w:hAnsi="Times New Roman" w:cs="Times New Roman"/>
          <w:sz w:val="24"/>
          <w:szCs w:val="24"/>
        </w:rPr>
        <w:t>ServiceNow provides a cloud-based platform for IT and business workflows, enabling self-service for users.</w:t>
      </w:r>
    </w:p>
    <w:p w:rsidR="000C789B" w:rsidRPr="0008746D" w:rsidRDefault="000C789B" w:rsidP="00EC2FB6">
      <w:pPr>
        <w:pStyle w:val="ListParagraph"/>
        <w:numPr>
          <w:ilvl w:val="0"/>
          <w:numId w:val="1"/>
        </w:numPr>
        <w:spacing w:line="360" w:lineRule="auto"/>
        <w:jc w:val="both"/>
        <w:rPr>
          <w:rFonts w:ascii="Times New Roman" w:hAnsi="Times New Roman" w:cs="Times New Roman"/>
          <w:sz w:val="24"/>
          <w:szCs w:val="24"/>
        </w:rPr>
      </w:pPr>
      <w:r w:rsidRPr="0008746D">
        <w:rPr>
          <w:rFonts w:ascii="Times New Roman" w:hAnsi="Times New Roman" w:cs="Times New Roman"/>
          <w:sz w:val="24"/>
          <w:szCs w:val="24"/>
        </w:rPr>
        <w:t>Headquartered in Santa Clara, California, with global offices and data centers supporting the platform.</w:t>
      </w:r>
    </w:p>
    <w:p w:rsidR="000C789B" w:rsidRPr="0008746D" w:rsidRDefault="000C789B" w:rsidP="00EC2FB6">
      <w:pPr>
        <w:pStyle w:val="ListParagraph"/>
        <w:numPr>
          <w:ilvl w:val="0"/>
          <w:numId w:val="1"/>
        </w:numPr>
        <w:spacing w:line="360" w:lineRule="auto"/>
        <w:jc w:val="both"/>
        <w:rPr>
          <w:rFonts w:ascii="Times New Roman" w:hAnsi="Times New Roman" w:cs="Times New Roman"/>
          <w:sz w:val="24"/>
          <w:szCs w:val="24"/>
        </w:rPr>
      </w:pPr>
      <w:r w:rsidRPr="0008746D">
        <w:rPr>
          <w:rFonts w:ascii="Times New Roman" w:hAnsi="Times New Roman" w:cs="Times New Roman"/>
          <w:sz w:val="24"/>
          <w:szCs w:val="24"/>
        </w:rPr>
        <w:t>Targets mid to large enterprises, including major brands like Microsoft, Coca-Cola, and the NBA.</w:t>
      </w:r>
    </w:p>
    <w:p w:rsidR="00D303B4" w:rsidRPr="0008746D" w:rsidRDefault="000C789B" w:rsidP="00EC2FB6">
      <w:pPr>
        <w:pStyle w:val="ListParagraph"/>
        <w:numPr>
          <w:ilvl w:val="0"/>
          <w:numId w:val="1"/>
        </w:numPr>
        <w:spacing w:line="360" w:lineRule="auto"/>
        <w:jc w:val="both"/>
        <w:rPr>
          <w:rFonts w:ascii="Times New Roman" w:hAnsi="Times New Roman" w:cs="Times New Roman"/>
          <w:sz w:val="24"/>
          <w:szCs w:val="24"/>
        </w:rPr>
      </w:pPr>
      <w:r w:rsidRPr="0008746D">
        <w:rPr>
          <w:rFonts w:ascii="Times New Roman" w:hAnsi="Times New Roman" w:cs="Times New Roman"/>
          <w:sz w:val="24"/>
          <w:szCs w:val="24"/>
        </w:rPr>
        <w:t>Led by CEO Bill McDermott, who previously expanded SAP’s market value significantly.</w:t>
      </w:r>
    </w:p>
    <w:p w:rsidR="000C789B" w:rsidRPr="0008746D" w:rsidRDefault="000C789B" w:rsidP="00EC2FB6">
      <w:pPr>
        <w:pStyle w:val="ListParagraph"/>
        <w:numPr>
          <w:ilvl w:val="0"/>
          <w:numId w:val="1"/>
        </w:numPr>
        <w:spacing w:line="360" w:lineRule="auto"/>
        <w:jc w:val="both"/>
        <w:rPr>
          <w:rFonts w:ascii="Times New Roman" w:hAnsi="Times New Roman" w:cs="Times New Roman"/>
          <w:sz w:val="24"/>
          <w:szCs w:val="24"/>
        </w:rPr>
      </w:pPr>
      <w:r w:rsidRPr="0008746D">
        <w:rPr>
          <w:rFonts w:ascii="Times New Roman" w:hAnsi="Times New Roman" w:cs="Times New Roman"/>
          <w:sz w:val="24"/>
          <w:szCs w:val="24"/>
        </w:rPr>
        <w:t>ServiceNow’s cloud-based model democratizes IT services, allowing users to resolve issues without relying on IT departments. This empowers business units and fosters efficiency.</w:t>
      </w:r>
    </w:p>
    <w:p w:rsidR="00D303B4" w:rsidRPr="0008746D" w:rsidRDefault="000C789B" w:rsidP="00EC2FB6">
      <w:pPr>
        <w:pStyle w:val="ListParagraph"/>
        <w:numPr>
          <w:ilvl w:val="0"/>
          <w:numId w:val="1"/>
        </w:numPr>
        <w:spacing w:line="360" w:lineRule="auto"/>
        <w:jc w:val="both"/>
        <w:rPr>
          <w:rFonts w:ascii="Times New Roman" w:hAnsi="Times New Roman" w:cs="Times New Roman"/>
          <w:sz w:val="24"/>
          <w:szCs w:val="24"/>
        </w:rPr>
      </w:pPr>
      <w:r w:rsidRPr="0008746D">
        <w:rPr>
          <w:rFonts w:ascii="Times New Roman" w:hAnsi="Times New Roman" w:cs="Times New Roman"/>
          <w:sz w:val="24"/>
          <w:szCs w:val="24"/>
        </w:rPr>
        <w:t xml:space="preserve">The transition from Glidesoft to ServiceNow reflects a strategic evolution in addressing </w:t>
      </w:r>
    </w:p>
    <w:p w:rsidR="000C789B" w:rsidRPr="0008746D" w:rsidRDefault="000C789B" w:rsidP="00EC2FB6">
      <w:pPr>
        <w:pStyle w:val="ListParagraph"/>
        <w:numPr>
          <w:ilvl w:val="0"/>
          <w:numId w:val="1"/>
        </w:numPr>
        <w:spacing w:line="360" w:lineRule="auto"/>
        <w:jc w:val="both"/>
        <w:rPr>
          <w:rFonts w:ascii="Times New Roman" w:hAnsi="Times New Roman" w:cs="Times New Roman"/>
          <w:sz w:val="24"/>
          <w:szCs w:val="24"/>
        </w:rPr>
      </w:pPr>
      <w:r w:rsidRPr="0008746D">
        <w:rPr>
          <w:rFonts w:ascii="Times New Roman" w:hAnsi="Times New Roman" w:cs="Times New Roman"/>
          <w:sz w:val="24"/>
          <w:szCs w:val="24"/>
        </w:rPr>
        <w:t>IT delivery challenges, showcasing the importance of adaptability in tech companies.</w:t>
      </w:r>
    </w:p>
    <w:p w:rsidR="000C789B" w:rsidRPr="0008746D" w:rsidRDefault="000C789B" w:rsidP="00EC2FB6">
      <w:pPr>
        <w:pStyle w:val="ListParagraph"/>
        <w:numPr>
          <w:ilvl w:val="0"/>
          <w:numId w:val="1"/>
        </w:numPr>
        <w:spacing w:line="360" w:lineRule="auto"/>
        <w:jc w:val="both"/>
        <w:rPr>
          <w:rFonts w:ascii="Times New Roman" w:hAnsi="Times New Roman" w:cs="Times New Roman"/>
          <w:sz w:val="24"/>
          <w:szCs w:val="24"/>
        </w:rPr>
      </w:pPr>
      <w:r w:rsidRPr="0008746D">
        <w:rPr>
          <w:rFonts w:ascii="Times New Roman" w:hAnsi="Times New Roman" w:cs="Times New Roman"/>
          <w:sz w:val="24"/>
          <w:szCs w:val="24"/>
        </w:rPr>
        <w:t>Fred Luddy’s vision stemmed from his frustration with traditional IT, highlighting the need for platforms that prioritize user experience and solve real business problems.</w:t>
      </w:r>
    </w:p>
    <w:p w:rsidR="000C789B" w:rsidRPr="0008746D" w:rsidRDefault="000C789B" w:rsidP="00EC2FB6">
      <w:pPr>
        <w:pStyle w:val="ListParagraph"/>
        <w:numPr>
          <w:ilvl w:val="0"/>
          <w:numId w:val="1"/>
        </w:numPr>
        <w:spacing w:line="360" w:lineRule="auto"/>
        <w:jc w:val="both"/>
        <w:rPr>
          <w:rFonts w:ascii="Times New Roman" w:hAnsi="Times New Roman" w:cs="Times New Roman"/>
          <w:sz w:val="24"/>
          <w:szCs w:val="24"/>
        </w:rPr>
      </w:pPr>
      <w:r w:rsidRPr="0008746D">
        <w:rPr>
          <w:rFonts w:ascii="Times New Roman" w:hAnsi="Times New Roman" w:cs="Times New Roman"/>
          <w:sz w:val="24"/>
          <w:szCs w:val="24"/>
        </w:rPr>
        <w:t>The platform supports extensive customization, enabling businesses to create tailored solutions, reflecting the shift towards personalized software experiences.</w:t>
      </w:r>
    </w:p>
    <w:p w:rsidR="000C789B" w:rsidRPr="0008746D" w:rsidRDefault="000C789B" w:rsidP="00EC2FB6">
      <w:pPr>
        <w:pStyle w:val="ListParagraph"/>
        <w:numPr>
          <w:ilvl w:val="0"/>
          <w:numId w:val="1"/>
        </w:numPr>
        <w:spacing w:line="360" w:lineRule="auto"/>
        <w:jc w:val="both"/>
        <w:rPr>
          <w:rFonts w:ascii="Times New Roman" w:hAnsi="Times New Roman" w:cs="Times New Roman"/>
          <w:sz w:val="24"/>
          <w:szCs w:val="24"/>
        </w:rPr>
      </w:pPr>
      <w:r w:rsidRPr="0008746D">
        <w:rPr>
          <w:rFonts w:ascii="Times New Roman" w:hAnsi="Times New Roman" w:cs="Times New Roman"/>
          <w:sz w:val="24"/>
          <w:szCs w:val="24"/>
        </w:rPr>
        <w:t>With a global presence, ServiceNow leverages diverse markets and data centers, ensuring reliability and scalability for clients worldwide.</w:t>
      </w:r>
    </w:p>
    <w:p w:rsidR="00D303B4" w:rsidRPr="0008746D" w:rsidRDefault="000C789B" w:rsidP="00EC2FB6">
      <w:pPr>
        <w:pStyle w:val="ListParagraph"/>
        <w:numPr>
          <w:ilvl w:val="0"/>
          <w:numId w:val="1"/>
        </w:numPr>
        <w:spacing w:line="360" w:lineRule="auto"/>
        <w:jc w:val="both"/>
        <w:rPr>
          <w:rFonts w:ascii="Times New Roman" w:hAnsi="Times New Roman" w:cs="Times New Roman"/>
          <w:sz w:val="24"/>
          <w:szCs w:val="24"/>
        </w:rPr>
      </w:pPr>
      <w:r w:rsidRPr="0008746D">
        <w:rPr>
          <w:rFonts w:ascii="Times New Roman" w:hAnsi="Times New Roman" w:cs="Times New Roman"/>
          <w:sz w:val="24"/>
          <w:szCs w:val="24"/>
        </w:rPr>
        <w:lastRenderedPageBreak/>
        <w:t>Recognition from Fortune and Glassdoor emphasizes ServiceNow’s strong workplace culture, which can attract top talent and drive innovation.</w:t>
      </w:r>
    </w:p>
    <w:p w:rsidR="00D303B4" w:rsidRPr="0008746D" w:rsidRDefault="000C789B" w:rsidP="00EC2FB6">
      <w:pPr>
        <w:pStyle w:val="ListParagraph"/>
        <w:numPr>
          <w:ilvl w:val="0"/>
          <w:numId w:val="1"/>
        </w:numPr>
        <w:spacing w:line="360" w:lineRule="auto"/>
        <w:jc w:val="both"/>
        <w:rPr>
          <w:rFonts w:ascii="Times New Roman" w:hAnsi="Times New Roman" w:cs="Times New Roman"/>
          <w:sz w:val="24"/>
          <w:szCs w:val="24"/>
        </w:rPr>
      </w:pPr>
      <w:r w:rsidRPr="0008746D">
        <w:rPr>
          <w:rFonts w:ascii="Times New Roman" w:hAnsi="Times New Roman" w:cs="Times New Roman"/>
          <w:sz w:val="24"/>
          <w:szCs w:val="24"/>
        </w:rPr>
        <w:t>The diverse range of applications within ServiceNow allows businesses to select solutions that fit their unique needs, making it versatile and efficient for various industries.</w:t>
      </w:r>
    </w:p>
    <w:p w:rsidR="00D303B4" w:rsidRPr="0008746D" w:rsidRDefault="00D303B4" w:rsidP="00D303B4">
      <w:pPr>
        <w:rPr>
          <w:rFonts w:ascii="Times New Roman" w:hAnsi="Times New Roman" w:cs="Times New Roman"/>
          <w:b/>
          <w:bCs/>
          <w:sz w:val="32"/>
          <w:szCs w:val="32"/>
          <w:lang w:eastAsia="en-IN" w:bidi="kn-IN"/>
        </w:rPr>
      </w:pPr>
      <w:r w:rsidRPr="0008746D">
        <w:rPr>
          <w:rFonts w:ascii="Times New Roman" w:hAnsi="Times New Roman" w:cs="Times New Roman"/>
          <w:b/>
          <w:bCs/>
          <w:sz w:val="32"/>
          <w:szCs w:val="32"/>
          <w:lang w:eastAsia="en-IN" w:bidi="kn-IN"/>
        </w:rPr>
        <w:t>ServiceNow User Interface:</w:t>
      </w:r>
    </w:p>
    <w:p w:rsidR="00D303B4" w:rsidRPr="0008746D" w:rsidRDefault="00D303B4" w:rsidP="00EC2FB6">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r w:rsidRPr="0008746D">
        <w:rPr>
          <w:rStyle w:val="Strong"/>
          <w:rFonts w:ascii="Times New Roman" w:hAnsi="Times New Roman" w:cs="Times New Roman"/>
          <w:sz w:val="24"/>
          <w:szCs w:val="24"/>
        </w:rPr>
        <w:t>Platform Architecture:</w:t>
      </w:r>
      <w:r w:rsidRPr="0008746D">
        <w:rPr>
          <w:rFonts w:ascii="Times New Roman" w:hAnsi="Times New Roman" w:cs="Times New Roman"/>
          <w:sz w:val="24"/>
          <w:szCs w:val="24"/>
        </w:rPr>
        <w:t xml:space="preserve"> Introduction to ServiceNow's robust cloud-based architecture that integrates IaaS, PaaS, and SaaS, allowing for seamless application development and management.</w:t>
      </w:r>
    </w:p>
    <w:p w:rsidR="00D303B4" w:rsidRPr="0008746D" w:rsidRDefault="00D303B4" w:rsidP="00EC2FB6">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r w:rsidRPr="0008746D">
        <w:rPr>
          <w:rStyle w:val="Strong"/>
          <w:rFonts w:ascii="Times New Roman" w:hAnsi="Times New Roman" w:cs="Times New Roman"/>
          <w:sz w:val="24"/>
          <w:szCs w:val="24"/>
        </w:rPr>
        <w:t>User Interfaces:</w:t>
      </w:r>
      <w:r w:rsidRPr="0008746D">
        <w:rPr>
          <w:rFonts w:ascii="Times New Roman" w:hAnsi="Times New Roman" w:cs="Times New Roman"/>
          <w:sz w:val="24"/>
          <w:szCs w:val="24"/>
        </w:rPr>
        <w:t xml:space="preserve"> Coverage of various interface options, including mobile apps and customizable service portals, enhancing user experience and accessibility.</w:t>
      </w:r>
    </w:p>
    <w:p w:rsidR="00D303B4" w:rsidRPr="0008746D" w:rsidRDefault="00D303B4" w:rsidP="00EC2FB6">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r w:rsidRPr="0008746D">
        <w:rPr>
          <w:rStyle w:val="Strong"/>
          <w:rFonts w:ascii="Times New Roman" w:hAnsi="Times New Roman" w:cs="Times New Roman"/>
          <w:sz w:val="24"/>
          <w:szCs w:val="24"/>
        </w:rPr>
        <w:t>Role-Based Access:</w:t>
      </w:r>
      <w:r w:rsidRPr="0008746D">
        <w:rPr>
          <w:rFonts w:ascii="Times New Roman" w:hAnsi="Times New Roman" w:cs="Times New Roman"/>
          <w:sz w:val="24"/>
          <w:szCs w:val="24"/>
        </w:rPr>
        <w:t xml:space="preserve"> Explanation of how role-based access controls ensure security by limiting user access to sensitive data and functionalities.</w:t>
      </w:r>
    </w:p>
    <w:p w:rsidR="00D303B4" w:rsidRPr="0008746D" w:rsidRDefault="00D303B4" w:rsidP="00EC2FB6">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r w:rsidRPr="0008746D">
        <w:rPr>
          <w:rStyle w:val="Strong"/>
          <w:rFonts w:ascii="Times New Roman" w:hAnsi="Times New Roman" w:cs="Times New Roman"/>
          <w:sz w:val="24"/>
          <w:szCs w:val="24"/>
        </w:rPr>
        <w:t>Multi-Instance Architecture:</w:t>
      </w:r>
      <w:r w:rsidRPr="0008746D">
        <w:rPr>
          <w:rFonts w:ascii="Times New Roman" w:hAnsi="Times New Roman" w:cs="Times New Roman"/>
          <w:sz w:val="24"/>
          <w:szCs w:val="24"/>
        </w:rPr>
        <w:t xml:space="preserve"> Insights into the platform's data segregation through its multi-instance architecture, ensuring high security and control.</w:t>
      </w:r>
    </w:p>
    <w:p w:rsidR="00D303B4" w:rsidRPr="0008746D" w:rsidRDefault="00D303B4" w:rsidP="00EC2FB6">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r w:rsidRPr="0008746D">
        <w:rPr>
          <w:rStyle w:val="Strong"/>
          <w:rFonts w:ascii="Times New Roman" w:hAnsi="Times New Roman" w:cs="Times New Roman"/>
          <w:sz w:val="24"/>
          <w:szCs w:val="24"/>
        </w:rPr>
        <w:t>Applications:</w:t>
      </w:r>
      <w:r w:rsidRPr="0008746D">
        <w:rPr>
          <w:rFonts w:ascii="Times New Roman" w:hAnsi="Times New Roman" w:cs="Times New Roman"/>
          <w:sz w:val="24"/>
          <w:szCs w:val="24"/>
        </w:rPr>
        <w:t xml:space="preserve"> Discussion on the suite of applications, categorized into IT, Employee, Customer, and Creator workflows, supporting comprehensive business management.</w:t>
      </w:r>
    </w:p>
    <w:p w:rsidR="00D303B4" w:rsidRPr="0008746D" w:rsidRDefault="00D303B4" w:rsidP="00EC2FB6">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r w:rsidRPr="0008746D">
        <w:rPr>
          <w:rStyle w:val="Strong"/>
          <w:rFonts w:ascii="Times New Roman" w:hAnsi="Times New Roman" w:cs="Times New Roman"/>
          <w:sz w:val="24"/>
          <w:szCs w:val="24"/>
        </w:rPr>
        <w:t>Security and Backups:</w:t>
      </w:r>
      <w:r w:rsidRPr="0008746D">
        <w:rPr>
          <w:rFonts w:ascii="Times New Roman" w:hAnsi="Times New Roman" w:cs="Times New Roman"/>
          <w:sz w:val="24"/>
          <w:szCs w:val="24"/>
        </w:rPr>
        <w:t xml:space="preserve"> Emphasis on the importance of regular backups and security protocols, supported by third-party certifications.</w:t>
      </w:r>
    </w:p>
    <w:p w:rsidR="00D303B4" w:rsidRPr="0008746D" w:rsidRDefault="00D303B4" w:rsidP="00EC2FB6">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r w:rsidRPr="0008746D">
        <w:rPr>
          <w:rStyle w:val="Strong"/>
          <w:rFonts w:ascii="Times New Roman" w:hAnsi="Times New Roman" w:cs="Times New Roman"/>
          <w:sz w:val="24"/>
          <w:szCs w:val="24"/>
        </w:rPr>
        <w:t>Personal Instance Setup:</w:t>
      </w:r>
      <w:r w:rsidRPr="0008746D">
        <w:rPr>
          <w:rFonts w:ascii="Times New Roman" w:hAnsi="Times New Roman" w:cs="Times New Roman"/>
          <w:sz w:val="24"/>
          <w:szCs w:val="24"/>
        </w:rPr>
        <w:t xml:space="preserve"> Introduction to setting up a personal ServiceNow instance for hands-on learning and practical skills development.</w:t>
      </w:r>
    </w:p>
    <w:p w:rsidR="00D303B4" w:rsidRPr="0008746D" w:rsidRDefault="00D303B4" w:rsidP="00EC2FB6">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r w:rsidRPr="0008746D">
        <w:rPr>
          <w:rStyle w:val="Strong"/>
          <w:rFonts w:ascii="Times New Roman" w:hAnsi="Times New Roman" w:cs="Times New Roman"/>
          <w:sz w:val="24"/>
          <w:szCs w:val="24"/>
        </w:rPr>
        <w:t>Integration of Cloud Services:</w:t>
      </w:r>
      <w:r w:rsidRPr="0008746D">
        <w:rPr>
          <w:rFonts w:ascii="Times New Roman" w:hAnsi="Times New Roman" w:cs="Times New Roman"/>
          <w:sz w:val="24"/>
          <w:szCs w:val="24"/>
        </w:rPr>
        <w:t xml:space="preserve"> ServiceNow's platform combines IaaS, PaaS, and SaaS, providing a flexible and secure environment for business operations.</w:t>
      </w:r>
    </w:p>
    <w:p w:rsidR="00D303B4" w:rsidRPr="0008746D" w:rsidRDefault="00D303B4" w:rsidP="00EC2FB6">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r w:rsidRPr="0008746D">
        <w:rPr>
          <w:rStyle w:val="Strong"/>
          <w:rFonts w:ascii="Times New Roman" w:hAnsi="Times New Roman" w:cs="Times New Roman"/>
          <w:sz w:val="24"/>
          <w:szCs w:val="24"/>
        </w:rPr>
        <w:t>Security through Role-Based Access:</w:t>
      </w:r>
      <w:r w:rsidRPr="0008746D">
        <w:rPr>
          <w:rFonts w:ascii="Times New Roman" w:hAnsi="Times New Roman" w:cs="Times New Roman"/>
          <w:sz w:val="24"/>
          <w:szCs w:val="24"/>
        </w:rPr>
        <w:t xml:space="preserve"> Role-based access is vital for protecting sensitive information, ensuring users have appropriate access based on their roles.</w:t>
      </w:r>
    </w:p>
    <w:p w:rsidR="00D303B4" w:rsidRPr="0008746D" w:rsidRDefault="00D303B4" w:rsidP="00EC2FB6">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r w:rsidRPr="0008746D">
        <w:rPr>
          <w:rStyle w:val="Strong"/>
          <w:rFonts w:ascii="Times New Roman" w:hAnsi="Times New Roman" w:cs="Times New Roman"/>
          <w:sz w:val="24"/>
          <w:szCs w:val="24"/>
        </w:rPr>
        <w:t>Data Integrity and Security:</w:t>
      </w:r>
      <w:r w:rsidRPr="0008746D">
        <w:rPr>
          <w:rFonts w:ascii="Times New Roman" w:hAnsi="Times New Roman" w:cs="Times New Roman"/>
          <w:sz w:val="24"/>
          <w:szCs w:val="24"/>
        </w:rPr>
        <w:t xml:space="preserve"> The multi-instance architecture and commitment to security certifications ensure robust data protection and integrity.</w:t>
      </w:r>
    </w:p>
    <w:p w:rsidR="00D303B4" w:rsidRPr="0008746D" w:rsidRDefault="00D303B4" w:rsidP="00D303B4">
      <w:pPr>
        <w:spacing w:before="100" w:beforeAutospacing="1" w:after="100" w:afterAutospacing="1" w:line="360" w:lineRule="auto"/>
        <w:jc w:val="both"/>
        <w:rPr>
          <w:rFonts w:ascii="Times New Roman" w:hAnsi="Times New Roman" w:cs="Times New Roman"/>
          <w:sz w:val="24"/>
          <w:szCs w:val="24"/>
        </w:rPr>
      </w:pPr>
    </w:p>
    <w:p w:rsidR="00D303B4" w:rsidRPr="0008746D" w:rsidRDefault="00D303B4" w:rsidP="00D303B4">
      <w:pPr>
        <w:spacing w:before="100" w:beforeAutospacing="1" w:after="100" w:afterAutospacing="1" w:line="360" w:lineRule="auto"/>
        <w:jc w:val="both"/>
        <w:rPr>
          <w:rFonts w:ascii="Times New Roman" w:hAnsi="Times New Roman" w:cs="Times New Roman"/>
          <w:sz w:val="24"/>
          <w:szCs w:val="24"/>
        </w:rPr>
      </w:pPr>
    </w:p>
    <w:p w:rsidR="00D303B4" w:rsidRPr="0008746D" w:rsidRDefault="00D303B4" w:rsidP="00D303B4">
      <w:pPr>
        <w:pStyle w:val="NormalWeb"/>
        <w:rPr>
          <w:b/>
          <w:bCs/>
          <w:sz w:val="28"/>
          <w:szCs w:val="28"/>
        </w:rPr>
      </w:pPr>
      <w:r w:rsidRPr="0008746D">
        <w:rPr>
          <w:b/>
          <w:bCs/>
          <w:sz w:val="28"/>
          <w:szCs w:val="28"/>
        </w:rPr>
        <w:lastRenderedPageBreak/>
        <w:t>List and Filter</w:t>
      </w:r>
    </w:p>
    <w:p w:rsidR="00D303B4" w:rsidRPr="0008746D" w:rsidRDefault="00D303B4" w:rsidP="00D303B4">
      <w:pPr>
        <w:pStyle w:val="NormalWeb"/>
        <w:spacing w:line="360" w:lineRule="auto"/>
        <w:jc w:val="both"/>
      </w:pPr>
      <w:r w:rsidRPr="0008746D">
        <w:t xml:space="preserve">ServiceNow's list and filter functionalities offer users a robust way to view, sort, and </w:t>
      </w:r>
      <w:r w:rsidRPr="0008746D">
        <w:t>analyse</w:t>
      </w:r>
      <w:r w:rsidRPr="0008746D">
        <w:t xml:space="preserve"> data across various database tables, significantly enhancing productivity and ease of use.</w:t>
      </w:r>
    </w:p>
    <w:p w:rsidR="00D303B4" w:rsidRPr="0008746D" w:rsidRDefault="00D303B4" w:rsidP="00EC2FB6">
      <w:pPr>
        <w:numPr>
          <w:ilvl w:val="0"/>
          <w:numId w:val="3"/>
        </w:numPr>
        <w:spacing w:before="100" w:beforeAutospacing="1" w:after="100" w:afterAutospacing="1" w:line="360" w:lineRule="auto"/>
        <w:jc w:val="both"/>
        <w:rPr>
          <w:rFonts w:ascii="Times New Roman" w:hAnsi="Times New Roman" w:cs="Times New Roman"/>
          <w:sz w:val="24"/>
          <w:szCs w:val="24"/>
        </w:rPr>
      </w:pPr>
      <w:r w:rsidRPr="0008746D">
        <w:rPr>
          <w:rFonts w:ascii="Times New Roman" w:hAnsi="Times New Roman" w:cs="Times New Roman"/>
          <w:sz w:val="24"/>
          <w:szCs w:val="24"/>
        </w:rPr>
        <w:t>ServiceNow uses lists to display database table contents.</w:t>
      </w:r>
    </w:p>
    <w:p w:rsidR="00D303B4" w:rsidRPr="0008746D" w:rsidRDefault="00D303B4" w:rsidP="00EC2FB6">
      <w:pPr>
        <w:numPr>
          <w:ilvl w:val="0"/>
          <w:numId w:val="3"/>
        </w:numPr>
        <w:spacing w:before="100" w:beforeAutospacing="1" w:after="100" w:afterAutospacing="1" w:line="360" w:lineRule="auto"/>
        <w:jc w:val="both"/>
        <w:rPr>
          <w:rFonts w:ascii="Times New Roman" w:hAnsi="Times New Roman" w:cs="Times New Roman"/>
          <w:sz w:val="24"/>
          <w:szCs w:val="24"/>
        </w:rPr>
      </w:pPr>
      <w:r w:rsidRPr="0008746D">
        <w:rPr>
          <w:rFonts w:ascii="Times New Roman" w:hAnsi="Times New Roman" w:cs="Times New Roman"/>
          <w:sz w:val="24"/>
          <w:szCs w:val="24"/>
        </w:rPr>
        <w:t>Filters allow users to customize their data views effectively.</w:t>
      </w:r>
    </w:p>
    <w:p w:rsidR="00D303B4" w:rsidRPr="0008746D" w:rsidRDefault="00D303B4" w:rsidP="00EC2FB6">
      <w:pPr>
        <w:numPr>
          <w:ilvl w:val="0"/>
          <w:numId w:val="3"/>
        </w:numPr>
        <w:spacing w:before="100" w:beforeAutospacing="1" w:after="100" w:afterAutospacing="1" w:line="360" w:lineRule="auto"/>
        <w:jc w:val="both"/>
        <w:rPr>
          <w:rFonts w:ascii="Times New Roman" w:hAnsi="Times New Roman" w:cs="Times New Roman"/>
          <w:sz w:val="24"/>
          <w:szCs w:val="24"/>
        </w:rPr>
      </w:pPr>
      <w:r w:rsidRPr="0008746D">
        <w:rPr>
          <w:rFonts w:ascii="Times New Roman" w:hAnsi="Times New Roman" w:cs="Times New Roman"/>
          <w:sz w:val="24"/>
          <w:szCs w:val="24"/>
        </w:rPr>
        <w:t>The dot list command provides quick access to any table.</w:t>
      </w:r>
    </w:p>
    <w:p w:rsidR="00D303B4" w:rsidRPr="0008746D" w:rsidRDefault="00D303B4" w:rsidP="00EC2FB6">
      <w:pPr>
        <w:numPr>
          <w:ilvl w:val="0"/>
          <w:numId w:val="3"/>
        </w:numPr>
        <w:spacing w:before="100" w:beforeAutospacing="1" w:after="100" w:afterAutospacing="1" w:line="360" w:lineRule="auto"/>
        <w:jc w:val="both"/>
        <w:rPr>
          <w:rFonts w:ascii="Times New Roman" w:hAnsi="Times New Roman" w:cs="Times New Roman"/>
          <w:sz w:val="24"/>
          <w:szCs w:val="24"/>
        </w:rPr>
      </w:pPr>
      <w:r w:rsidRPr="0008746D">
        <w:rPr>
          <w:rFonts w:ascii="Times New Roman" w:hAnsi="Times New Roman" w:cs="Times New Roman"/>
          <w:sz w:val="24"/>
          <w:szCs w:val="24"/>
        </w:rPr>
        <w:t>Users can create saved views and filters for future use.</w:t>
      </w:r>
    </w:p>
    <w:p w:rsidR="00D303B4" w:rsidRPr="0008746D" w:rsidRDefault="00D303B4" w:rsidP="00EC2FB6">
      <w:pPr>
        <w:numPr>
          <w:ilvl w:val="0"/>
          <w:numId w:val="3"/>
        </w:numPr>
        <w:spacing w:before="100" w:beforeAutospacing="1" w:after="100" w:afterAutospacing="1" w:line="360" w:lineRule="auto"/>
        <w:jc w:val="both"/>
        <w:rPr>
          <w:rFonts w:ascii="Times New Roman" w:hAnsi="Times New Roman" w:cs="Times New Roman"/>
          <w:sz w:val="24"/>
          <w:szCs w:val="24"/>
        </w:rPr>
      </w:pPr>
      <w:r w:rsidRPr="0008746D">
        <w:rPr>
          <w:rFonts w:ascii="Times New Roman" w:hAnsi="Times New Roman" w:cs="Times New Roman"/>
          <w:sz w:val="24"/>
          <w:szCs w:val="24"/>
        </w:rPr>
        <w:t>Grouping options help organize data more effectively.</w:t>
      </w:r>
    </w:p>
    <w:p w:rsidR="00D303B4" w:rsidRPr="0008746D" w:rsidRDefault="00D303B4" w:rsidP="00EC2FB6">
      <w:pPr>
        <w:numPr>
          <w:ilvl w:val="0"/>
          <w:numId w:val="3"/>
        </w:numPr>
        <w:spacing w:before="100" w:beforeAutospacing="1" w:after="100" w:afterAutospacing="1" w:line="360" w:lineRule="auto"/>
        <w:jc w:val="both"/>
        <w:rPr>
          <w:rFonts w:ascii="Times New Roman" w:hAnsi="Times New Roman" w:cs="Times New Roman"/>
          <w:sz w:val="24"/>
          <w:szCs w:val="24"/>
        </w:rPr>
      </w:pPr>
      <w:r w:rsidRPr="0008746D">
        <w:rPr>
          <w:rFonts w:ascii="Times New Roman" w:hAnsi="Times New Roman" w:cs="Times New Roman"/>
          <w:sz w:val="24"/>
          <w:szCs w:val="24"/>
        </w:rPr>
        <w:t>Personalization tools enable users to tailor their list views.</w:t>
      </w:r>
    </w:p>
    <w:p w:rsidR="00F515EF" w:rsidRPr="0008746D" w:rsidRDefault="00D303B4" w:rsidP="00EC2FB6">
      <w:pPr>
        <w:numPr>
          <w:ilvl w:val="0"/>
          <w:numId w:val="3"/>
        </w:numPr>
        <w:spacing w:before="100" w:beforeAutospacing="1" w:after="100" w:afterAutospacing="1" w:line="360" w:lineRule="auto"/>
        <w:jc w:val="both"/>
        <w:rPr>
          <w:rFonts w:ascii="Times New Roman" w:hAnsi="Times New Roman" w:cs="Times New Roman"/>
          <w:sz w:val="24"/>
          <w:szCs w:val="24"/>
        </w:rPr>
      </w:pPr>
      <w:r w:rsidRPr="0008746D">
        <w:rPr>
          <w:rFonts w:ascii="Times New Roman" w:hAnsi="Times New Roman" w:cs="Times New Roman"/>
          <w:sz w:val="24"/>
          <w:szCs w:val="24"/>
        </w:rPr>
        <w:t>Context menus enhance interaction with list data.</w:t>
      </w:r>
    </w:p>
    <w:p w:rsidR="00F515EF" w:rsidRPr="0008746D" w:rsidRDefault="00F515EF" w:rsidP="00F515EF">
      <w:pPr>
        <w:rPr>
          <w:rFonts w:ascii="Times New Roman" w:hAnsi="Times New Roman" w:cs="Times New Roman"/>
          <w:b/>
          <w:bCs/>
          <w:sz w:val="28"/>
          <w:szCs w:val="28"/>
        </w:rPr>
      </w:pPr>
      <w:r w:rsidRPr="0008746D">
        <w:rPr>
          <w:rFonts w:ascii="Times New Roman" w:hAnsi="Times New Roman" w:cs="Times New Roman"/>
          <w:b/>
          <w:bCs/>
          <w:sz w:val="28"/>
          <w:szCs w:val="28"/>
        </w:rPr>
        <w:t>Forms in ServiceNow</w:t>
      </w:r>
    </w:p>
    <w:p w:rsidR="00F515EF" w:rsidRPr="0008746D" w:rsidRDefault="00F515EF" w:rsidP="00EC2FB6">
      <w:pPr>
        <w:pStyle w:val="ListParagraph"/>
        <w:numPr>
          <w:ilvl w:val="0"/>
          <w:numId w:val="3"/>
        </w:numPr>
        <w:spacing w:line="360" w:lineRule="auto"/>
        <w:jc w:val="both"/>
        <w:rPr>
          <w:rFonts w:ascii="Times New Roman" w:eastAsia="Times New Roman" w:hAnsi="Times New Roman" w:cs="Times New Roman"/>
          <w:sz w:val="24"/>
          <w:szCs w:val="24"/>
          <w:lang w:eastAsia="en-IN" w:bidi="kn-IN"/>
        </w:rPr>
      </w:pPr>
      <w:r w:rsidRPr="0008746D">
        <w:rPr>
          <w:rFonts w:ascii="Times New Roman" w:eastAsia="Times New Roman" w:hAnsi="Times New Roman" w:cs="Times New Roman"/>
          <w:b/>
          <w:bCs/>
          <w:sz w:val="24"/>
          <w:szCs w:val="24"/>
          <w:lang w:eastAsia="en-IN" w:bidi="kn-IN"/>
        </w:rPr>
        <w:t>Accessible Data Import Process</w:t>
      </w:r>
      <w:r w:rsidRPr="0008746D">
        <w:rPr>
          <w:rFonts w:ascii="Times New Roman" w:eastAsia="Times New Roman" w:hAnsi="Times New Roman" w:cs="Times New Roman"/>
          <w:sz w:val="24"/>
          <w:szCs w:val="24"/>
          <w:lang w:eastAsia="en-IN" w:bidi="kn-IN"/>
        </w:rPr>
        <w:t>: The series is designed to make the data import process in ServiceNow understandable and accessible to users.</w:t>
      </w:r>
    </w:p>
    <w:p w:rsidR="00F515EF" w:rsidRPr="0008746D" w:rsidRDefault="00F515EF" w:rsidP="00EC2FB6">
      <w:pPr>
        <w:pStyle w:val="ListParagraph"/>
        <w:numPr>
          <w:ilvl w:val="0"/>
          <w:numId w:val="3"/>
        </w:numPr>
        <w:spacing w:after="0" w:line="360" w:lineRule="auto"/>
        <w:jc w:val="both"/>
        <w:rPr>
          <w:rFonts w:ascii="Times New Roman" w:eastAsia="Times New Roman" w:hAnsi="Times New Roman" w:cs="Times New Roman"/>
          <w:sz w:val="24"/>
          <w:szCs w:val="24"/>
          <w:lang w:eastAsia="en-IN" w:bidi="kn-IN"/>
        </w:rPr>
      </w:pPr>
      <w:r w:rsidRPr="0008746D">
        <w:rPr>
          <w:rFonts w:ascii="Times New Roman" w:eastAsia="Times New Roman" w:hAnsi="Times New Roman" w:cs="Times New Roman"/>
          <w:b/>
          <w:bCs/>
          <w:sz w:val="24"/>
          <w:szCs w:val="24"/>
          <w:lang w:eastAsia="en-IN" w:bidi="kn-IN"/>
        </w:rPr>
        <w:t>Importance of Staging Tables</w:t>
      </w:r>
      <w:r w:rsidRPr="0008746D">
        <w:rPr>
          <w:rFonts w:ascii="Times New Roman" w:eastAsia="Times New Roman" w:hAnsi="Times New Roman" w:cs="Times New Roman"/>
          <w:sz w:val="24"/>
          <w:szCs w:val="24"/>
          <w:lang w:eastAsia="en-IN" w:bidi="kn-IN"/>
        </w:rPr>
        <w:t>: Staging tables are crucial intermediaries, simplifying the data import workflow between source and target entities.</w:t>
      </w:r>
    </w:p>
    <w:p w:rsidR="00F515EF" w:rsidRPr="0008746D" w:rsidRDefault="00F515EF" w:rsidP="00EC2FB6">
      <w:pPr>
        <w:pStyle w:val="ListParagraph"/>
        <w:numPr>
          <w:ilvl w:val="0"/>
          <w:numId w:val="3"/>
        </w:numPr>
        <w:spacing w:after="0" w:line="360" w:lineRule="auto"/>
        <w:jc w:val="both"/>
        <w:rPr>
          <w:rFonts w:ascii="Times New Roman" w:eastAsia="Times New Roman" w:hAnsi="Times New Roman" w:cs="Times New Roman"/>
          <w:sz w:val="24"/>
          <w:szCs w:val="24"/>
          <w:lang w:eastAsia="en-IN" w:bidi="kn-IN"/>
        </w:rPr>
      </w:pPr>
      <w:r w:rsidRPr="0008746D">
        <w:rPr>
          <w:rFonts w:ascii="Times New Roman" w:eastAsia="Times New Roman" w:hAnsi="Times New Roman" w:cs="Times New Roman"/>
          <w:b/>
          <w:bCs/>
          <w:sz w:val="24"/>
          <w:szCs w:val="24"/>
          <w:lang w:eastAsia="en-IN" w:bidi="kn-IN"/>
        </w:rPr>
        <w:t>Essential Terminology</w:t>
      </w:r>
      <w:r w:rsidRPr="0008746D">
        <w:rPr>
          <w:rFonts w:ascii="Times New Roman" w:eastAsia="Times New Roman" w:hAnsi="Times New Roman" w:cs="Times New Roman"/>
          <w:sz w:val="24"/>
          <w:szCs w:val="24"/>
          <w:lang w:eastAsia="en-IN" w:bidi="kn-IN"/>
        </w:rPr>
        <w:t>: Understanding the terminology used in ServiceNow is vital for effectively managing data imports.</w:t>
      </w:r>
    </w:p>
    <w:p w:rsidR="00F515EF" w:rsidRPr="0008746D" w:rsidRDefault="00F515EF" w:rsidP="00EC2FB6">
      <w:pPr>
        <w:pStyle w:val="ListParagraph"/>
        <w:numPr>
          <w:ilvl w:val="0"/>
          <w:numId w:val="3"/>
        </w:numPr>
        <w:spacing w:after="0" w:line="360" w:lineRule="auto"/>
        <w:jc w:val="both"/>
        <w:rPr>
          <w:rFonts w:ascii="Times New Roman" w:eastAsia="Times New Roman" w:hAnsi="Times New Roman" w:cs="Times New Roman"/>
          <w:sz w:val="24"/>
          <w:szCs w:val="24"/>
          <w:lang w:eastAsia="en-IN" w:bidi="kn-IN"/>
        </w:rPr>
      </w:pPr>
      <w:r w:rsidRPr="0008746D">
        <w:rPr>
          <w:rFonts w:ascii="Times New Roman" w:eastAsia="Times New Roman" w:hAnsi="Times New Roman" w:cs="Times New Roman"/>
          <w:b/>
          <w:bCs/>
          <w:sz w:val="24"/>
          <w:szCs w:val="24"/>
          <w:lang w:eastAsia="en-IN" w:bidi="kn-IN"/>
        </w:rPr>
        <w:t>Automation of Staging Tables</w:t>
      </w:r>
      <w:r w:rsidRPr="0008746D">
        <w:rPr>
          <w:rFonts w:ascii="Times New Roman" w:eastAsia="Times New Roman" w:hAnsi="Times New Roman" w:cs="Times New Roman"/>
          <w:sz w:val="24"/>
          <w:szCs w:val="24"/>
          <w:lang w:eastAsia="en-IN" w:bidi="kn-IN"/>
        </w:rPr>
        <w:t>: ServiceNow's automatic creation of staging tables reduces manual effort and minimizes potential errors in the import process.</w:t>
      </w:r>
    </w:p>
    <w:p w:rsidR="00F515EF" w:rsidRPr="0008746D" w:rsidRDefault="00F515EF" w:rsidP="00EC2FB6">
      <w:pPr>
        <w:pStyle w:val="ListParagraph"/>
        <w:numPr>
          <w:ilvl w:val="0"/>
          <w:numId w:val="3"/>
        </w:numPr>
        <w:spacing w:after="0" w:line="360" w:lineRule="auto"/>
        <w:jc w:val="both"/>
        <w:rPr>
          <w:rFonts w:ascii="Times New Roman" w:eastAsia="Times New Roman" w:hAnsi="Times New Roman" w:cs="Times New Roman"/>
          <w:sz w:val="24"/>
          <w:szCs w:val="24"/>
          <w:lang w:eastAsia="en-IN" w:bidi="kn-IN"/>
        </w:rPr>
      </w:pPr>
      <w:r w:rsidRPr="0008746D">
        <w:rPr>
          <w:rFonts w:ascii="Times New Roman" w:eastAsia="Times New Roman" w:hAnsi="Times New Roman" w:cs="Times New Roman"/>
          <w:b/>
          <w:bCs/>
          <w:sz w:val="24"/>
          <w:szCs w:val="24"/>
          <w:lang w:eastAsia="en-IN" w:bidi="kn-IN"/>
        </w:rPr>
        <w:t>Structured Data Management</w:t>
      </w:r>
      <w:r w:rsidRPr="0008746D">
        <w:rPr>
          <w:rFonts w:ascii="Times New Roman" w:eastAsia="Times New Roman" w:hAnsi="Times New Roman" w:cs="Times New Roman"/>
          <w:sz w:val="24"/>
          <w:szCs w:val="24"/>
          <w:lang w:eastAsia="en-IN" w:bidi="kn-IN"/>
        </w:rPr>
        <w:t>: The import process is organized around three distinct data entities, which enhances clarity in data management.</w:t>
      </w:r>
    </w:p>
    <w:p w:rsidR="00F515EF" w:rsidRPr="0008746D" w:rsidRDefault="00F515EF" w:rsidP="00EC2FB6">
      <w:pPr>
        <w:pStyle w:val="ListParagraph"/>
        <w:numPr>
          <w:ilvl w:val="0"/>
          <w:numId w:val="3"/>
        </w:numPr>
        <w:spacing w:after="0" w:line="360" w:lineRule="auto"/>
        <w:jc w:val="both"/>
        <w:rPr>
          <w:rFonts w:ascii="Times New Roman" w:eastAsia="Times New Roman" w:hAnsi="Times New Roman" w:cs="Times New Roman"/>
          <w:sz w:val="24"/>
          <w:szCs w:val="24"/>
          <w:lang w:eastAsia="en-IN" w:bidi="kn-IN"/>
        </w:rPr>
      </w:pPr>
      <w:r w:rsidRPr="0008746D">
        <w:rPr>
          <w:rFonts w:ascii="Times New Roman" w:eastAsia="Times New Roman" w:hAnsi="Times New Roman" w:cs="Times New Roman"/>
          <w:b/>
          <w:bCs/>
          <w:sz w:val="24"/>
          <w:szCs w:val="24"/>
          <w:lang w:eastAsia="en-IN" w:bidi="kn-IN"/>
        </w:rPr>
        <w:t>Optimized Data Handling</w:t>
      </w:r>
      <w:r w:rsidRPr="0008746D">
        <w:rPr>
          <w:rFonts w:ascii="Times New Roman" w:eastAsia="Times New Roman" w:hAnsi="Times New Roman" w:cs="Times New Roman"/>
          <w:sz w:val="24"/>
          <w:szCs w:val="24"/>
          <w:lang w:eastAsia="en-IN" w:bidi="kn-IN"/>
        </w:rPr>
        <w:t>: Scheduling data imports can improve data management and ensure timely updates within ServiceNow.</w:t>
      </w:r>
    </w:p>
    <w:p w:rsidR="00494A7A" w:rsidRPr="0008746D" w:rsidRDefault="00494A7A" w:rsidP="00494A7A">
      <w:pPr>
        <w:pStyle w:val="ListParagraph"/>
        <w:spacing w:after="0" w:line="360" w:lineRule="auto"/>
        <w:jc w:val="both"/>
        <w:rPr>
          <w:rFonts w:ascii="Times New Roman" w:eastAsia="Times New Roman" w:hAnsi="Times New Roman" w:cs="Times New Roman"/>
          <w:sz w:val="24"/>
          <w:szCs w:val="24"/>
          <w:lang w:eastAsia="en-IN" w:bidi="kn-IN"/>
        </w:rPr>
      </w:pPr>
    </w:p>
    <w:p w:rsidR="00494A7A" w:rsidRPr="0008746D" w:rsidRDefault="00494A7A" w:rsidP="00494A7A">
      <w:pPr>
        <w:rPr>
          <w:rFonts w:ascii="Times New Roman" w:eastAsia="Times New Roman" w:hAnsi="Times New Roman" w:cs="Times New Roman"/>
          <w:b/>
          <w:bCs/>
          <w:sz w:val="32"/>
          <w:szCs w:val="32"/>
          <w:lang w:eastAsia="en-IN" w:bidi="kn-IN"/>
        </w:rPr>
      </w:pPr>
      <w:r w:rsidRPr="0008746D">
        <w:rPr>
          <w:rFonts w:ascii="Times New Roman" w:hAnsi="Times New Roman" w:cs="Times New Roman"/>
          <w:b/>
          <w:bCs/>
          <w:sz w:val="28"/>
          <w:szCs w:val="28"/>
          <w:shd w:val="clear" w:color="auto" w:fill="FFFFFF"/>
        </w:rPr>
        <w:t>Importing Data in ServiceNow</w:t>
      </w:r>
    </w:p>
    <w:p w:rsidR="00494A7A" w:rsidRPr="0008746D" w:rsidRDefault="00494A7A" w:rsidP="00EC2FB6">
      <w:pPr>
        <w:numPr>
          <w:ilvl w:val="0"/>
          <w:numId w:val="4"/>
        </w:numPr>
        <w:spacing w:before="100" w:beforeAutospacing="1" w:after="100" w:afterAutospacing="1" w:line="360" w:lineRule="auto"/>
        <w:rPr>
          <w:rFonts w:ascii="Times New Roman" w:hAnsi="Times New Roman" w:cs="Times New Roman"/>
          <w:sz w:val="24"/>
          <w:szCs w:val="24"/>
        </w:rPr>
      </w:pPr>
      <w:r w:rsidRPr="0008746D">
        <w:rPr>
          <w:rStyle w:val="Strong"/>
          <w:rFonts w:ascii="Times New Roman" w:hAnsi="Times New Roman" w:cs="Times New Roman"/>
          <w:sz w:val="24"/>
          <w:szCs w:val="24"/>
        </w:rPr>
        <w:t>Data Source</w:t>
      </w:r>
      <w:r w:rsidRPr="0008746D">
        <w:rPr>
          <w:rFonts w:ascii="Times New Roman" w:hAnsi="Times New Roman" w:cs="Times New Roman"/>
          <w:sz w:val="24"/>
          <w:szCs w:val="24"/>
        </w:rPr>
        <w:t>: The origin of the data to be imported.</w:t>
      </w:r>
    </w:p>
    <w:p w:rsidR="00494A7A" w:rsidRPr="0008746D" w:rsidRDefault="00494A7A" w:rsidP="00EC2FB6">
      <w:pPr>
        <w:numPr>
          <w:ilvl w:val="0"/>
          <w:numId w:val="4"/>
        </w:numPr>
        <w:spacing w:before="100" w:beforeAutospacing="1" w:after="100" w:afterAutospacing="1" w:line="360" w:lineRule="auto"/>
        <w:rPr>
          <w:rFonts w:ascii="Times New Roman" w:hAnsi="Times New Roman" w:cs="Times New Roman"/>
          <w:sz w:val="24"/>
          <w:szCs w:val="24"/>
        </w:rPr>
      </w:pPr>
      <w:r w:rsidRPr="0008746D">
        <w:rPr>
          <w:rStyle w:val="Strong"/>
          <w:rFonts w:ascii="Times New Roman" w:hAnsi="Times New Roman" w:cs="Times New Roman"/>
          <w:sz w:val="24"/>
          <w:szCs w:val="24"/>
        </w:rPr>
        <w:t>Target Entity</w:t>
      </w:r>
      <w:r w:rsidRPr="0008746D">
        <w:rPr>
          <w:rFonts w:ascii="Times New Roman" w:hAnsi="Times New Roman" w:cs="Times New Roman"/>
          <w:sz w:val="24"/>
          <w:szCs w:val="24"/>
        </w:rPr>
        <w:t>: The final destination for the imported data within ServiceNow.</w:t>
      </w:r>
    </w:p>
    <w:p w:rsidR="00494A7A" w:rsidRPr="0008746D" w:rsidRDefault="00494A7A" w:rsidP="00EC2FB6">
      <w:pPr>
        <w:numPr>
          <w:ilvl w:val="0"/>
          <w:numId w:val="4"/>
        </w:numPr>
        <w:spacing w:before="100" w:beforeAutospacing="1" w:after="100" w:afterAutospacing="1" w:line="360" w:lineRule="auto"/>
        <w:rPr>
          <w:rFonts w:ascii="Times New Roman" w:hAnsi="Times New Roman" w:cs="Times New Roman"/>
          <w:sz w:val="24"/>
          <w:szCs w:val="24"/>
        </w:rPr>
      </w:pPr>
      <w:r w:rsidRPr="0008746D">
        <w:rPr>
          <w:rStyle w:val="Strong"/>
          <w:rFonts w:ascii="Times New Roman" w:hAnsi="Times New Roman" w:cs="Times New Roman"/>
          <w:sz w:val="24"/>
          <w:szCs w:val="24"/>
        </w:rPr>
        <w:t>Import Set Table (Staging Table)</w:t>
      </w:r>
      <w:r w:rsidRPr="0008746D">
        <w:rPr>
          <w:rFonts w:ascii="Times New Roman" w:hAnsi="Times New Roman" w:cs="Times New Roman"/>
          <w:sz w:val="24"/>
          <w:szCs w:val="24"/>
        </w:rPr>
        <w:t>: An intermediary table automatically created by ServiceNow during the import process to facilitate data handling.</w:t>
      </w:r>
    </w:p>
    <w:p w:rsidR="00494A7A" w:rsidRPr="0008746D" w:rsidRDefault="00494A7A" w:rsidP="00494A7A">
      <w:pPr>
        <w:pStyle w:val="Heading4"/>
        <w:spacing w:line="360" w:lineRule="auto"/>
        <w:rPr>
          <w:rFonts w:ascii="Times New Roman" w:hAnsi="Times New Roman" w:cs="Times New Roman"/>
          <w:b/>
          <w:bCs/>
          <w:i w:val="0"/>
          <w:iCs w:val="0"/>
          <w:color w:val="auto"/>
          <w:sz w:val="24"/>
          <w:szCs w:val="24"/>
        </w:rPr>
      </w:pPr>
      <w:r w:rsidRPr="0008746D">
        <w:rPr>
          <w:rFonts w:ascii="Times New Roman" w:hAnsi="Times New Roman" w:cs="Times New Roman"/>
          <w:b/>
          <w:bCs/>
          <w:i w:val="0"/>
          <w:iCs w:val="0"/>
          <w:color w:val="auto"/>
          <w:sz w:val="24"/>
          <w:szCs w:val="24"/>
        </w:rPr>
        <w:lastRenderedPageBreak/>
        <w:t>The Import Process Overview</w:t>
      </w:r>
    </w:p>
    <w:p w:rsidR="00494A7A" w:rsidRPr="0008746D" w:rsidRDefault="00494A7A" w:rsidP="00EC2FB6">
      <w:pPr>
        <w:numPr>
          <w:ilvl w:val="0"/>
          <w:numId w:val="5"/>
        </w:numPr>
        <w:spacing w:before="100" w:beforeAutospacing="1" w:after="100" w:afterAutospacing="1" w:line="360" w:lineRule="auto"/>
        <w:rPr>
          <w:rFonts w:ascii="Times New Roman" w:hAnsi="Times New Roman" w:cs="Times New Roman"/>
          <w:sz w:val="24"/>
          <w:szCs w:val="24"/>
        </w:rPr>
      </w:pPr>
      <w:r w:rsidRPr="0008746D">
        <w:rPr>
          <w:rFonts w:ascii="Times New Roman" w:hAnsi="Times New Roman" w:cs="Times New Roman"/>
          <w:sz w:val="24"/>
          <w:szCs w:val="24"/>
        </w:rPr>
        <w:t>The import process in ServiceNow involves two primary data entities:</w:t>
      </w:r>
    </w:p>
    <w:p w:rsidR="00494A7A" w:rsidRPr="0008746D" w:rsidRDefault="00494A7A" w:rsidP="00EC2FB6">
      <w:pPr>
        <w:numPr>
          <w:ilvl w:val="1"/>
          <w:numId w:val="5"/>
        </w:numPr>
        <w:spacing w:before="100" w:beforeAutospacing="1" w:after="100" w:afterAutospacing="1" w:line="360" w:lineRule="auto"/>
        <w:rPr>
          <w:rFonts w:ascii="Times New Roman" w:hAnsi="Times New Roman" w:cs="Times New Roman"/>
          <w:sz w:val="24"/>
          <w:szCs w:val="24"/>
        </w:rPr>
      </w:pPr>
      <w:r w:rsidRPr="0008746D">
        <w:rPr>
          <w:rStyle w:val="Strong"/>
          <w:rFonts w:ascii="Times New Roman" w:hAnsi="Times New Roman" w:cs="Times New Roman"/>
          <w:sz w:val="24"/>
          <w:szCs w:val="24"/>
        </w:rPr>
        <w:t>Source Data Entity</w:t>
      </w:r>
      <w:r w:rsidRPr="0008746D">
        <w:rPr>
          <w:rFonts w:ascii="Times New Roman" w:hAnsi="Times New Roman" w:cs="Times New Roman"/>
          <w:sz w:val="24"/>
          <w:szCs w:val="24"/>
        </w:rPr>
        <w:t>: The original location of the data to be imported.</w:t>
      </w:r>
    </w:p>
    <w:p w:rsidR="00494A7A" w:rsidRPr="0008746D" w:rsidRDefault="00494A7A" w:rsidP="00EC2FB6">
      <w:pPr>
        <w:numPr>
          <w:ilvl w:val="1"/>
          <w:numId w:val="5"/>
        </w:numPr>
        <w:spacing w:before="100" w:beforeAutospacing="1" w:after="100" w:afterAutospacing="1" w:line="360" w:lineRule="auto"/>
        <w:rPr>
          <w:rFonts w:ascii="Times New Roman" w:hAnsi="Times New Roman" w:cs="Times New Roman"/>
          <w:sz w:val="24"/>
          <w:szCs w:val="24"/>
        </w:rPr>
      </w:pPr>
      <w:r w:rsidRPr="0008746D">
        <w:rPr>
          <w:rStyle w:val="Strong"/>
          <w:rFonts w:ascii="Times New Roman" w:hAnsi="Times New Roman" w:cs="Times New Roman"/>
          <w:sz w:val="24"/>
          <w:szCs w:val="24"/>
        </w:rPr>
        <w:t>Target Entity</w:t>
      </w:r>
      <w:r w:rsidRPr="0008746D">
        <w:rPr>
          <w:rFonts w:ascii="Times New Roman" w:hAnsi="Times New Roman" w:cs="Times New Roman"/>
          <w:sz w:val="24"/>
          <w:szCs w:val="24"/>
        </w:rPr>
        <w:t>: The destination within ServiceNow where the data will be stored.</w:t>
      </w:r>
    </w:p>
    <w:p w:rsidR="00494A7A" w:rsidRPr="0008746D" w:rsidRDefault="00494A7A" w:rsidP="00EC2FB6">
      <w:pPr>
        <w:numPr>
          <w:ilvl w:val="0"/>
          <w:numId w:val="5"/>
        </w:numPr>
        <w:spacing w:before="100" w:beforeAutospacing="1" w:after="100" w:afterAutospacing="1" w:line="360" w:lineRule="auto"/>
        <w:rPr>
          <w:rFonts w:ascii="Times New Roman" w:hAnsi="Times New Roman" w:cs="Times New Roman"/>
          <w:sz w:val="24"/>
          <w:szCs w:val="24"/>
        </w:rPr>
      </w:pPr>
      <w:r w:rsidRPr="0008746D">
        <w:rPr>
          <w:rFonts w:ascii="Times New Roman" w:hAnsi="Times New Roman" w:cs="Times New Roman"/>
          <w:sz w:val="24"/>
          <w:szCs w:val="24"/>
        </w:rPr>
        <w:t xml:space="preserve">A critical component in this process is the </w:t>
      </w:r>
      <w:r w:rsidRPr="0008746D">
        <w:rPr>
          <w:rStyle w:val="Strong"/>
          <w:rFonts w:ascii="Times New Roman" w:hAnsi="Times New Roman" w:cs="Times New Roman"/>
          <w:sz w:val="24"/>
          <w:szCs w:val="24"/>
        </w:rPr>
        <w:t>Import Set Table (Staging Table)</w:t>
      </w:r>
      <w:r w:rsidRPr="0008746D">
        <w:rPr>
          <w:rFonts w:ascii="Times New Roman" w:hAnsi="Times New Roman" w:cs="Times New Roman"/>
          <w:sz w:val="24"/>
          <w:szCs w:val="24"/>
        </w:rPr>
        <w:t>, which serves as an intermediary between the source and target entities, streamlining the import process.</w:t>
      </w:r>
    </w:p>
    <w:p w:rsidR="00494A7A" w:rsidRPr="0008746D" w:rsidRDefault="00494A7A" w:rsidP="00494A7A">
      <w:pPr>
        <w:pStyle w:val="Heading4"/>
        <w:spacing w:line="360" w:lineRule="auto"/>
        <w:rPr>
          <w:rFonts w:ascii="Times New Roman" w:hAnsi="Times New Roman" w:cs="Times New Roman"/>
          <w:b/>
          <w:bCs/>
          <w:i w:val="0"/>
          <w:iCs w:val="0"/>
          <w:color w:val="auto"/>
          <w:sz w:val="24"/>
          <w:szCs w:val="24"/>
        </w:rPr>
      </w:pPr>
      <w:r w:rsidRPr="0008746D">
        <w:rPr>
          <w:rFonts w:ascii="Times New Roman" w:hAnsi="Times New Roman" w:cs="Times New Roman"/>
          <w:b/>
          <w:bCs/>
          <w:i w:val="0"/>
          <w:iCs w:val="0"/>
          <w:color w:val="auto"/>
          <w:sz w:val="24"/>
          <w:szCs w:val="24"/>
        </w:rPr>
        <w:t>Understanding the Staging Table</w:t>
      </w:r>
    </w:p>
    <w:p w:rsidR="00494A7A" w:rsidRPr="0008746D" w:rsidRDefault="00494A7A" w:rsidP="00EC2FB6">
      <w:pPr>
        <w:numPr>
          <w:ilvl w:val="0"/>
          <w:numId w:val="6"/>
        </w:numPr>
        <w:spacing w:before="100" w:beforeAutospacing="1" w:after="100" w:afterAutospacing="1" w:line="360" w:lineRule="auto"/>
        <w:rPr>
          <w:rFonts w:ascii="Times New Roman" w:hAnsi="Times New Roman" w:cs="Times New Roman"/>
          <w:sz w:val="24"/>
          <w:szCs w:val="24"/>
        </w:rPr>
      </w:pPr>
      <w:r w:rsidRPr="0008746D">
        <w:rPr>
          <w:rFonts w:ascii="Times New Roman" w:hAnsi="Times New Roman" w:cs="Times New Roman"/>
          <w:sz w:val="24"/>
          <w:szCs w:val="24"/>
        </w:rPr>
        <w:t xml:space="preserve">The </w:t>
      </w:r>
      <w:r w:rsidRPr="0008746D">
        <w:rPr>
          <w:rStyle w:val="Strong"/>
          <w:rFonts w:ascii="Times New Roman" w:hAnsi="Times New Roman" w:cs="Times New Roman"/>
          <w:sz w:val="24"/>
          <w:szCs w:val="24"/>
        </w:rPr>
        <w:t>Staging Table</w:t>
      </w:r>
      <w:r w:rsidRPr="0008746D">
        <w:rPr>
          <w:rFonts w:ascii="Times New Roman" w:hAnsi="Times New Roman" w:cs="Times New Roman"/>
          <w:sz w:val="24"/>
          <w:szCs w:val="24"/>
        </w:rPr>
        <w:t xml:space="preserve"> is automatically generated by ServiceNow when an import is initiated, eliminating the need for manual creation.</w:t>
      </w:r>
    </w:p>
    <w:p w:rsidR="00494A7A" w:rsidRPr="0008746D" w:rsidRDefault="00494A7A" w:rsidP="00EC2FB6">
      <w:pPr>
        <w:numPr>
          <w:ilvl w:val="0"/>
          <w:numId w:val="6"/>
        </w:numPr>
        <w:spacing w:before="100" w:beforeAutospacing="1" w:after="100" w:afterAutospacing="1" w:line="360" w:lineRule="auto"/>
        <w:rPr>
          <w:rFonts w:ascii="Times New Roman" w:hAnsi="Times New Roman" w:cs="Times New Roman"/>
          <w:sz w:val="24"/>
          <w:szCs w:val="24"/>
        </w:rPr>
      </w:pPr>
      <w:r w:rsidRPr="0008746D">
        <w:rPr>
          <w:rFonts w:ascii="Times New Roman" w:hAnsi="Times New Roman" w:cs="Times New Roman"/>
          <w:sz w:val="24"/>
          <w:szCs w:val="24"/>
        </w:rPr>
        <w:t xml:space="preserve">The terms </w:t>
      </w:r>
      <w:r w:rsidRPr="0008746D">
        <w:rPr>
          <w:rStyle w:val="Strong"/>
          <w:rFonts w:ascii="Times New Roman" w:hAnsi="Times New Roman" w:cs="Times New Roman"/>
          <w:sz w:val="24"/>
          <w:szCs w:val="24"/>
        </w:rPr>
        <w:t>Staging Table</w:t>
      </w:r>
      <w:r w:rsidRPr="0008746D">
        <w:rPr>
          <w:rFonts w:ascii="Times New Roman" w:hAnsi="Times New Roman" w:cs="Times New Roman"/>
          <w:sz w:val="24"/>
          <w:szCs w:val="24"/>
        </w:rPr>
        <w:t xml:space="preserve"> and </w:t>
      </w:r>
      <w:r w:rsidRPr="0008746D">
        <w:rPr>
          <w:rStyle w:val="Strong"/>
          <w:rFonts w:ascii="Times New Roman" w:hAnsi="Times New Roman" w:cs="Times New Roman"/>
          <w:sz w:val="24"/>
          <w:szCs w:val="24"/>
        </w:rPr>
        <w:t>Import Set Table</w:t>
      </w:r>
      <w:r w:rsidRPr="0008746D">
        <w:rPr>
          <w:rFonts w:ascii="Times New Roman" w:hAnsi="Times New Roman" w:cs="Times New Roman"/>
          <w:sz w:val="24"/>
          <w:szCs w:val="24"/>
        </w:rPr>
        <w:t xml:space="preserve"> will be used interchangeably throughout this series to simplify understanding.</w:t>
      </w:r>
    </w:p>
    <w:p w:rsidR="00494A7A" w:rsidRPr="0008746D" w:rsidRDefault="00494A7A" w:rsidP="00494A7A">
      <w:pPr>
        <w:pStyle w:val="Heading4"/>
        <w:spacing w:line="360" w:lineRule="auto"/>
        <w:rPr>
          <w:rFonts w:ascii="Times New Roman" w:hAnsi="Times New Roman" w:cs="Times New Roman"/>
          <w:b/>
          <w:bCs/>
          <w:i w:val="0"/>
          <w:iCs w:val="0"/>
          <w:color w:val="auto"/>
          <w:sz w:val="24"/>
          <w:szCs w:val="24"/>
        </w:rPr>
      </w:pPr>
      <w:r w:rsidRPr="0008746D">
        <w:rPr>
          <w:rFonts w:ascii="Times New Roman" w:hAnsi="Times New Roman" w:cs="Times New Roman"/>
          <w:b/>
          <w:bCs/>
          <w:i w:val="0"/>
          <w:iCs w:val="0"/>
          <w:color w:val="auto"/>
          <w:sz w:val="24"/>
          <w:szCs w:val="24"/>
        </w:rPr>
        <w:t>The Data Entities Involved</w:t>
      </w:r>
    </w:p>
    <w:p w:rsidR="00494A7A" w:rsidRPr="0008746D" w:rsidRDefault="00494A7A" w:rsidP="00EC2FB6">
      <w:pPr>
        <w:numPr>
          <w:ilvl w:val="0"/>
          <w:numId w:val="7"/>
        </w:numPr>
        <w:spacing w:before="100" w:beforeAutospacing="1" w:after="100" w:afterAutospacing="1" w:line="360" w:lineRule="auto"/>
        <w:rPr>
          <w:rFonts w:ascii="Times New Roman" w:hAnsi="Times New Roman" w:cs="Times New Roman"/>
          <w:sz w:val="24"/>
          <w:szCs w:val="24"/>
        </w:rPr>
      </w:pPr>
      <w:r w:rsidRPr="0008746D">
        <w:rPr>
          <w:rFonts w:ascii="Times New Roman" w:hAnsi="Times New Roman" w:cs="Times New Roman"/>
          <w:sz w:val="24"/>
          <w:szCs w:val="24"/>
        </w:rPr>
        <w:t>The import process includes three key data entities:</w:t>
      </w:r>
    </w:p>
    <w:p w:rsidR="00494A7A" w:rsidRPr="0008746D" w:rsidRDefault="00494A7A" w:rsidP="00EC2FB6">
      <w:pPr>
        <w:numPr>
          <w:ilvl w:val="1"/>
          <w:numId w:val="7"/>
        </w:numPr>
        <w:spacing w:before="100" w:beforeAutospacing="1" w:after="100" w:afterAutospacing="1" w:line="360" w:lineRule="auto"/>
        <w:rPr>
          <w:rFonts w:ascii="Times New Roman" w:hAnsi="Times New Roman" w:cs="Times New Roman"/>
          <w:sz w:val="24"/>
          <w:szCs w:val="24"/>
        </w:rPr>
      </w:pPr>
      <w:r w:rsidRPr="0008746D">
        <w:rPr>
          <w:rStyle w:val="Strong"/>
          <w:rFonts w:ascii="Times New Roman" w:hAnsi="Times New Roman" w:cs="Times New Roman"/>
          <w:sz w:val="24"/>
          <w:szCs w:val="24"/>
        </w:rPr>
        <w:t>Source Data</w:t>
      </w:r>
      <w:r w:rsidRPr="0008746D">
        <w:rPr>
          <w:rFonts w:ascii="Times New Roman" w:hAnsi="Times New Roman" w:cs="Times New Roman"/>
          <w:sz w:val="24"/>
          <w:szCs w:val="24"/>
        </w:rPr>
        <w:t>: The initial data set to be imported.</w:t>
      </w:r>
    </w:p>
    <w:p w:rsidR="00494A7A" w:rsidRPr="0008746D" w:rsidRDefault="00494A7A" w:rsidP="00EC2FB6">
      <w:pPr>
        <w:numPr>
          <w:ilvl w:val="1"/>
          <w:numId w:val="7"/>
        </w:numPr>
        <w:spacing w:before="100" w:beforeAutospacing="1" w:after="100" w:afterAutospacing="1" w:line="360" w:lineRule="auto"/>
        <w:rPr>
          <w:rFonts w:ascii="Times New Roman" w:hAnsi="Times New Roman" w:cs="Times New Roman"/>
          <w:sz w:val="24"/>
          <w:szCs w:val="24"/>
        </w:rPr>
      </w:pPr>
      <w:r w:rsidRPr="0008746D">
        <w:rPr>
          <w:rStyle w:val="Strong"/>
          <w:rFonts w:ascii="Times New Roman" w:hAnsi="Times New Roman" w:cs="Times New Roman"/>
          <w:sz w:val="24"/>
          <w:szCs w:val="24"/>
        </w:rPr>
        <w:t>Staging Table</w:t>
      </w:r>
      <w:r w:rsidRPr="0008746D">
        <w:rPr>
          <w:rFonts w:ascii="Times New Roman" w:hAnsi="Times New Roman" w:cs="Times New Roman"/>
          <w:sz w:val="24"/>
          <w:szCs w:val="24"/>
        </w:rPr>
        <w:t>: The temporary holding area for data during the import process.</w:t>
      </w:r>
    </w:p>
    <w:p w:rsidR="00494A7A" w:rsidRPr="0008746D" w:rsidRDefault="00494A7A" w:rsidP="00EC2FB6">
      <w:pPr>
        <w:numPr>
          <w:ilvl w:val="1"/>
          <w:numId w:val="7"/>
        </w:numPr>
        <w:spacing w:before="100" w:beforeAutospacing="1" w:after="100" w:afterAutospacing="1" w:line="360" w:lineRule="auto"/>
        <w:rPr>
          <w:rFonts w:ascii="Times New Roman" w:hAnsi="Times New Roman" w:cs="Times New Roman"/>
          <w:sz w:val="24"/>
          <w:szCs w:val="24"/>
        </w:rPr>
      </w:pPr>
      <w:r w:rsidRPr="0008746D">
        <w:rPr>
          <w:rStyle w:val="Strong"/>
          <w:rFonts w:ascii="Times New Roman" w:hAnsi="Times New Roman" w:cs="Times New Roman"/>
          <w:sz w:val="24"/>
          <w:szCs w:val="24"/>
        </w:rPr>
        <w:t>Target Data Store</w:t>
      </w:r>
      <w:r w:rsidRPr="0008746D">
        <w:rPr>
          <w:rFonts w:ascii="Times New Roman" w:hAnsi="Times New Roman" w:cs="Times New Roman"/>
          <w:sz w:val="24"/>
          <w:szCs w:val="24"/>
        </w:rPr>
        <w:t>: The final location within ServiceNow where the imported data is stored.</w:t>
      </w:r>
    </w:p>
    <w:p w:rsidR="00494A7A" w:rsidRPr="0008746D" w:rsidRDefault="00494A7A" w:rsidP="00494A7A">
      <w:pPr>
        <w:pStyle w:val="Heading4"/>
        <w:spacing w:line="360" w:lineRule="auto"/>
        <w:rPr>
          <w:rFonts w:ascii="Times New Roman" w:hAnsi="Times New Roman" w:cs="Times New Roman"/>
          <w:b/>
          <w:bCs/>
          <w:i w:val="0"/>
          <w:iCs w:val="0"/>
          <w:color w:val="auto"/>
          <w:sz w:val="24"/>
          <w:szCs w:val="24"/>
        </w:rPr>
      </w:pPr>
      <w:r w:rsidRPr="0008746D">
        <w:rPr>
          <w:rFonts w:ascii="Times New Roman" w:hAnsi="Times New Roman" w:cs="Times New Roman"/>
          <w:b/>
          <w:bCs/>
          <w:i w:val="0"/>
          <w:iCs w:val="0"/>
          <w:color w:val="auto"/>
          <w:sz w:val="24"/>
          <w:szCs w:val="24"/>
        </w:rPr>
        <w:t>Initiating the Import Process</w:t>
      </w:r>
    </w:p>
    <w:p w:rsidR="00494A7A" w:rsidRPr="0008746D" w:rsidRDefault="00494A7A" w:rsidP="00EC2FB6">
      <w:pPr>
        <w:numPr>
          <w:ilvl w:val="0"/>
          <w:numId w:val="8"/>
        </w:numPr>
        <w:spacing w:before="100" w:beforeAutospacing="1" w:after="100" w:afterAutospacing="1" w:line="360" w:lineRule="auto"/>
        <w:rPr>
          <w:rFonts w:ascii="Times New Roman" w:hAnsi="Times New Roman" w:cs="Times New Roman"/>
          <w:sz w:val="24"/>
          <w:szCs w:val="24"/>
        </w:rPr>
      </w:pPr>
      <w:r w:rsidRPr="0008746D">
        <w:rPr>
          <w:rFonts w:ascii="Times New Roman" w:hAnsi="Times New Roman" w:cs="Times New Roman"/>
          <w:sz w:val="24"/>
          <w:szCs w:val="24"/>
        </w:rPr>
        <w:t xml:space="preserve">The first step in the import process is to create a </w:t>
      </w:r>
      <w:r w:rsidRPr="0008746D">
        <w:rPr>
          <w:rStyle w:val="Strong"/>
          <w:rFonts w:ascii="Times New Roman" w:hAnsi="Times New Roman" w:cs="Times New Roman"/>
          <w:sz w:val="24"/>
          <w:szCs w:val="24"/>
        </w:rPr>
        <w:t>Data Source</w:t>
      </w:r>
      <w:r w:rsidRPr="0008746D">
        <w:rPr>
          <w:rFonts w:ascii="Times New Roman" w:hAnsi="Times New Roman" w:cs="Times New Roman"/>
          <w:sz w:val="24"/>
          <w:szCs w:val="24"/>
        </w:rPr>
        <w:t xml:space="preserve"> in ServiceNow. This step is foundational and will be explored in detail in the next note, setting the stage for further steps in the import process.</w:t>
      </w:r>
    </w:p>
    <w:p w:rsidR="00494A7A" w:rsidRPr="0008746D" w:rsidRDefault="00494A7A" w:rsidP="00494A7A">
      <w:pPr>
        <w:rPr>
          <w:rFonts w:ascii="Times New Roman" w:hAnsi="Times New Roman" w:cs="Times New Roman"/>
          <w:b/>
          <w:bCs/>
          <w:sz w:val="32"/>
          <w:szCs w:val="32"/>
        </w:rPr>
      </w:pPr>
      <w:r w:rsidRPr="0008746D">
        <w:rPr>
          <w:rFonts w:ascii="Times New Roman" w:hAnsi="Times New Roman" w:cs="Times New Roman"/>
          <w:b/>
          <w:bCs/>
          <w:sz w:val="32"/>
          <w:szCs w:val="32"/>
        </w:rPr>
        <w:t>Creating a Data Source in ServiceNow</w:t>
      </w:r>
    </w:p>
    <w:p w:rsidR="00494A7A" w:rsidRPr="0008746D" w:rsidRDefault="00494A7A" w:rsidP="00494A7A">
      <w:pPr>
        <w:pStyle w:val="NormalWeb"/>
        <w:shd w:val="clear" w:color="auto" w:fill="FFFFFF"/>
        <w:spacing w:before="0" w:beforeAutospacing="0" w:after="0" w:afterAutospacing="0" w:line="360" w:lineRule="auto"/>
        <w:jc w:val="both"/>
        <w:rPr>
          <w:color w:val="111827"/>
        </w:rPr>
      </w:pPr>
      <w:r w:rsidRPr="0008746D">
        <w:rPr>
          <w:color w:val="111827"/>
        </w:rPr>
        <w:t>T</w:t>
      </w:r>
      <w:r w:rsidRPr="0008746D">
        <w:rPr>
          <w:color w:val="111827"/>
        </w:rPr>
        <w:t>he process of </w:t>
      </w:r>
      <w:r w:rsidRPr="0008746D">
        <w:rPr>
          <w:rStyle w:val="Strong"/>
          <w:color w:val="111827"/>
        </w:rPr>
        <w:t>creating a data source</w:t>
      </w:r>
      <w:r w:rsidRPr="0008746D">
        <w:rPr>
          <w:color w:val="111827"/>
        </w:rPr>
        <w:t xml:space="preserve"> in ServiceNow as part of the data import workflow. This is a crucial step in understanding how data is transferred from external sources into ServiceNow’s environment. The fundamental entities involved in this process include </w:t>
      </w:r>
      <w:r w:rsidRPr="0008746D">
        <w:rPr>
          <w:color w:val="111827"/>
        </w:rPr>
        <w:lastRenderedPageBreak/>
        <w:t>the </w:t>
      </w:r>
      <w:r w:rsidRPr="0008746D">
        <w:rPr>
          <w:rStyle w:val="Strong"/>
          <w:color w:val="111827"/>
        </w:rPr>
        <w:t>source entity</w:t>
      </w:r>
      <w:r w:rsidRPr="0008746D">
        <w:rPr>
          <w:color w:val="111827"/>
        </w:rPr>
        <w:t>, which holds the data, and the </w:t>
      </w:r>
      <w:r w:rsidRPr="0008746D">
        <w:rPr>
          <w:rStyle w:val="Strong"/>
          <w:color w:val="111827"/>
        </w:rPr>
        <w:t>target entity</w:t>
      </w:r>
      <w:r w:rsidRPr="0008746D">
        <w:rPr>
          <w:color w:val="111827"/>
        </w:rPr>
        <w:t>, which is the destination within ServiceNow. An intermediary component, referred to as an </w:t>
      </w:r>
      <w:r w:rsidRPr="0008746D">
        <w:rPr>
          <w:rStyle w:val="Strong"/>
          <w:color w:val="111827"/>
        </w:rPr>
        <w:t>import set table</w:t>
      </w:r>
      <w:r w:rsidRPr="0008746D">
        <w:rPr>
          <w:color w:val="111827"/>
        </w:rPr>
        <w:t> or </w:t>
      </w:r>
      <w:r w:rsidRPr="0008746D">
        <w:rPr>
          <w:rStyle w:val="Strong"/>
          <w:color w:val="111827"/>
        </w:rPr>
        <w:t>staging table</w:t>
      </w:r>
      <w:r w:rsidRPr="0008746D">
        <w:rPr>
          <w:color w:val="111827"/>
        </w:rPr>
        <w:t>, is also vital in managing the data during import. This chapter will outline the steps necessary to define a data source, detailing the parameters and configurations required to facilitate effective data integration.</w:t>
      </w:r>
    </w:p>
    <w:p w:rsidR="0008746D" w:rsidRPr="0008746D" w:rsidRDefault="0008746D" w:rsidP="00494A7A">
      <w:pPr>
        <w:pStyle w:val="NormalWeb"/>
        <w:shd w:val="clear" w:color="auto" w:fill="FFFFFF"/>
        <w:spacing w:before="0" w:beforeAutospacing="0" w:after="0" w:afterAutospacing="0" w:line="360" w:lineRule="auto"/>
        <w:jc w:val="both"/>
        <w:rPr>
          <w:color w:val="111827"/>
        </w:rPr>
      </w:pPr>
    </w:p>
    <w:p w:rsidR="00494A7A" w:rsidRPr="0008746D" w:rsidRDefault="00494A7A" w:rsidP="0008746D">
      <w:pPr>
        <w:pStyle w:val="Heading2"/>
        <w:shd w:val="clear" w:color="auto" w:fill="FFFFFF"/>
        <w:spacing w:before="0" w:line="360" w:lineRule="auto"/>
        <w:rPr>
          <w:rFonts w:ascii="Times New Roman" w:hAnsi="Times New Roman" w:cs="Times New Roman"/>
          <w:b/>
          <w:bCs/>
          <w:color w:val="111827"/>
          <w:sz w:val="28"/>
          <w:szCs w:val="28"/>
        </w:rPr>
      </w:pPr>
      <w:r w:rsidRPr="0008746D">
        <w:rPr>
          <w:rFonts w:ascii="Times New Roman" w:hAnsi="Times New Roman" w:cs="Times New Roman"/>
          <w:b/>
          <w:bCs/>
          <w:color w:val="111827"/>
          <w:sz w:val="28"/>
          <w:szCs w:val="28"/>
        </w:rPr>
        <w:t>Creating a Data Source</w:t>
      </w:r>
    </w:p>
    <w:p w:rsidR="00494A7A" w:rsidRPr="0008746D" w:rsidRDefault="00494A7A" w:rsidP="00EC2FB6">
      <w:pPr>
        <w:numPr>
          <w:ilvl w:val="0"/>
          <w:numId w:val="9"/>
        </w:numPr>
        <w:shd w:val="clear" w:color="auto" w:fill="FFFFFF"/>
        <w:spacing w:after="0" w:line="360" w:lineRule="auto"/>
        <w:jc w:val="both"/>
        <w:rPr>
          <w:rFonts w:ascii="Times New Roman" w:hAnsi="Times New Roman" w:cs="Times New Roman"/>
          <w:color w:val="111827"/>
          <w:sz w:val="24"/>
          <w:szCs w:val="24"/>
        </w:rPr>
      </w:pPr>
      <w:r w:rsidRPr="0008746D">
        <w:rPr>
          <w:rStyle w:val="Strong"/>
          <w:rFonts w:ascii="Times New Roman" w:hAnsi="Times New Roman" w:cs="Times New Roman"/>
          <w:color w:val="111827"/>
          <w:sz w:val="24"/>
          <w:szCs w:val="24"/>
        </w:rPr>
        <w:t>Definition of Data Source</w:t>
      </w:r>
      <w:r w:rsidRPr="0008746D">
        <w:rPr>
          <w:rFonts w:ascii="Times New Roman" w:hAnsi="Times New Roman" w:cs="Times New Roman"/>
          <w:color w:val="111827"/>
          <w:sz w:val="24"/>
          <w:szCs w:val="24"/>
        </w:rPr>
        <w:t>: A data source in ServiceNow is a record that contains parameters essential for identifying the type of source data entity and how to connect to it.</w:t>
      </w:r>
    </w:p>
    <w:p w:rsidR="00494A7A" w:rsidRPr="0008746D" w:rsidRDefault="00494A7A" w:rsidP="00EC2FB6">
      <w:pPr>
        <w:numPr>
          <w:ilvl w:val="0"/>
          <w:numId w:val="9"/>
        </w:numPr>
        <w:shd w:val="clear" w:color="auto" w:fill="FFFFFF"/>
        <w:spacing w:after="0" w:line="360" w:lineRule="auto"/>
        <w:jc w:val="both"/>
        <w:rPr>
          <w:rFonts w:ascii="Times New Roman" w:hAnsi="Times New Roman" w:cs="Times New Roman"/>
          <w:color w:val="111827"/>
          <w:sz w:val="24"/>
          <w:szCs w:val="24"/>
        </w:rPr>
      </w:pPr>
      <w:r w:rsidRPr="0008746D">
        <w:rPr>
          <w:rStyle w:val="Strong"/>
          <w:rFonts w:ascii="Times New Roman" w:hAnsi="Times New Roman" w:cs="Times New Roman"/>
          <w:color w:val="111827"/>
          <w:sz w:val="24"/>
          <w:szCs w:val="24"/>
        </w:rPr>
        <w:t>Parameters to Define</w:t>
      </w:r>
      <w:r w:rsidRPr="0008746D">
        <w:rPr>
          <w:rFonts w:ascii="Times New Roman" w:hAnsi="Times New Roman" w:cs="Times New Roman"/>
          <w:color w:val="111827"/>
          <w:sz w:val="24"/>
          <w:szCs w:val="24"/>
        </w:rPr>
        <w:t>:</w:t>
      </w:r>
    </w:p>
    <w:p w:rsidR="00494A7A" w:rsidRPr="0008746D" w:rsidRDefault="00494A7A" w:rsidP="00EC2FB6">
      <w:pPr>
        <w:numPr>
          <w:ilvl w:val="1"/>
          <w:numId w:val="9"/>
        </w:numPr>
        <w:shd w:val="clear" w:color="auto" w:fill="FFFFFF"/>
        <w:spacing w:after="0" w:line="360" w:lineRule="auto"/>
        <w:jc w:val="both"/>
        <w:rPr>
          <w:rFonts w:ascii="Times New Roman" w:hAnsi="Times New Roman" w:cs="Times New Roman"/>
          <w:color w:val="111827"/>
          <w:sz w:val="24"/>
          <w:szCs w:val="24"/>
        </w:rPr>
      </w:pPr>
      <w:r w:rsidRPr="0008746D">
        <w:rPr>
          <w:rFonts w:ascii="Times New Roman" w:hAnsi="Times New Roman" w:cs="Times New Roman"/>
          <w:color w:val="111827"/>
          <w:sz w:val="24"/>
          <w:szCs w:val="24"/>
        </w:rPr>
        <w:t>Source location information.</w:t>
      </w:r>
    </w:p>
    <w:p w:rsidR="00494A7A" w:rsidRPr="0008746D" w:rsidRDefault="00494A7A" w:rsidP="00EC2FB6">
      <w:pPr>
        <w:numPr>
          <w:ilvl w:val="1"/>
          <w:numId w:val="9"/>
        </w:numPr>
        <w:shd w:val="clear" w:color="auto" w:fill="FFFFFF"/>
        <w:spacing w:after="0" w:line="360" w:lineRule="auto"/>
        <w:jc w:val="both"/>
        <w:rPr>
          <w:rFonts w:ascii="Times New Roman" w:hAnsi="Times New Roman" w:cs="Times New Roman"/>
          <w:color w:val="111827"/>
          <w:sz w:val="24"/>
          <w:szCs w:val="24"/>
        </w:rPr>
      </w:pPr>
      <w:r w:rsidRPr="0008746D">
        <w:rPr>
          <w:rFonts w:ascii="Times New Roman" w:hAnsi="Times New Roman" w:cs="Times New Roman"/>
          <w:color w:val="111827"/>
          <w:sz w:val="24"/>
          <w:szCs w:val="24"/>
        </w:rPr>
        <w:t>Data to import (full dataset or a subset).</w:t>
      </w:r>
    </w:p>
    <w:p w:rsidR="00494A7A" w:rsidRPr="0008746D" w:rsidRDefault="00494A7A" w:rsidP="00EC2FB6">
      <w:pPr>
        <w:numPr>
          <w:ilvl w:val="1"/>
          <w:numId w:val="9"/>
        </w:numPr>
        <w:shd w:val="clear" w:color="auto" w:fill="FFFFFF"/>
        <w:spacing w:after="0" w:line="360" w:lineRule="auto"/>
        <w:jc w:val="both"/>
        <w:rPr>
          <w:rFonts w:ascii="Times New Roman" w:hAnsi="Times New Roman" w:cs="Times New Roman"/>
          <w:color w:val="111827"/>
          <w:sz w:val="24"/>
          <w:szCs w:val="24"/>
        </w:rPr>
      </w:pPr>
      <w:r w:rsidRPr="0008746D">
        <w:rPr>
          <w:rFonts w:ascii="Times New Roman" w:hAnsi="Times New Roman" w:cs="Times New Roman"/>
          <w:color w:val="111827"/>
          <w:sz w:val="24"/>
          <w:szCs w:val="24"/>
        </w:rPr>
        <w:t>Naming conventions for the staging table.</w:t>
      </w:r>
    </w:p>
    <w:p w:rsidR="00494A7A" w:rsidRPr="0008746D" w:rsidRDefault="00494A7A" w:rsidP="00EC2FB6">
      <w:pPr>
        <w:pStyle w:val="Heading3"/>
        <w:numPr>
          <w:ilvl w:val="0"/>
          <w:numId w:val="9"/>
        </w:numPr>
        <w:shd w:val="clear" w:color="auto" w:fill="FFFFFF"/>
        <w:spacing w:before="0" w:line="360" w:lineRule="auto"/>
        <w:jc w:val="both"/>
        <w:rPr>
          <w:rFonts w:ascii="Times New Roman" w:hAnsi="Times New Roman" w:cs="Times New Roman"/>
          <w:color w:val="111827"/>
        </w:rPr>
      </w:pPr>
      <w:r w:rsidRPr="0008746D">
        <w:rPr>
          <w:rFonts w:ascii="Times New Roman" w:hAnsi="Times New Roman" w:cs="Times New Roman"/>
          <w:color w:val="111827"/>
        </w:rPr>
        <w:t>Accessing the Data Source Table</w:t>
      </w:r>
    </w:p>
    <w:p w:rsidR="00494A7A" w:rsidRPr="0008746D" w:rsidRDefault="00494A7A" w:rsidP="00EC2FB6">
      <w:pPr>
        <w:numPr>
          <w:ilvl w:val="0"/>
          <w:numId w:val="9"/>
        </w:numPr>
        <w:shd w:val="clear" w:color="auto" w:fill="FFFFFF"/>
        <w:spacing w:after="0" w:line="360" w:lineRule="auto"/>
        <w:jc w:val="both"/>
        <w:rPr>
          <w:rFonts w:ascii="Times New Roman" w:hAnsi="Times New Roman" w:cs="Times New Roman"/>
          <w:color w:val="111827"/>
          <w:sz w:val="24"/>
          <w:szCs w:val="24"/>
        </w:rPr>
      </w:pPr>
      <w:r w:rsidRPr="0008746D">
        <w:rPr>
          <w:rFonts w:ascii="Times New Roman" w:hAnsi="Times New Roman" w:cs="Times New Roman"/>
          <w:color w:val="111827"/>
          <w:sz w:val="24"/>
          <w:szCs w:val="24"/>
        </w:rPr>
        <w:t>The data source records are stored in the </w:t>
      </w:r>
      <w:r w:rsidRPr="0008746D">
        <w:rPr>
          <w:rStyle w:val="Strong"/>
          <w:rFonts w:ascii="Times New Roman" w:hAnsi="Times New Roman" w:cs="Times New Roman"/>
          <w:color w:val="111827"/>
          <w:sz w:val="24"/>
          <w:szCs w:val="24"/>
        </w:rPr>
        <w:t>sys_data_source</w:t>
      </w:r>
      <w:r w:rsidRPr="0008746D">
        <w:rPr>
          <w:rFonts w:ascii="Times New Roman" w:hAnsi="Times New Roman" w:cs="Times New Roman"/>
          <w:color w:val="111827"/>
          <w:sz w:val="24"/>
          <w:szCs w:val="24"/>
        </w:rPr>
        <w:t> table.</w:t>
      </w:r>
    </w:p>
    <w:p w:rsidR="00494A7A" w:rsidRPr="0008746D" w:rsidRDefault="00494A7A" w:rsidP="00EC2FB6">
      <w:pPr>
        <w:numPr>
          <w:ilvl w:val="0"/>
          <w:numId w:val="9"/>
        </w:numPr>
        <w:shd w:val="clear" w:color="auto" w:fill="FFFFFF"/>
        <w:spacing w:after="0" w:line="360" w:lineRule="auto"/>
        <w:jc w:val="both"/>
        <w:rPr>
          <w:rFonts w:ascii="Times New Roman" w:hAnsi="Times New Roman" w:cs="Times New Roman"/>
          <w:color w:val="111827"/>
          <w:sz w:val="24"/>
          <w:szCs w:val="24"/>
        </w:rPr>
      </w:pPr>
      <w:r w:rsidRPr="0008746D">
        <w:rPr>
          <w:rFonts w:ascii="Times New Roman" w:hAnsi="Times New Roman" w:cs="Times New Roman"/>
          <w:color w:val="111827"/>
          <w:sz w:val="24"/>
          <w:szCs w:val="24"/>
        </w:rPr>
        <w:t>To view existing records:</w:t>
      </w:r>
    </w:p>
    <w:p w:rsidR="00494A7A" w:rsidRPr="0008746D" w:rsidRDefault="00494A7A" w:rsidP="00EC2FB6">
      <w:pPr>
        <w:numPr>
          <w:ilvl w:val="1"/>
          <w:numId w:val="9"/>
        </w:numPr>
        <w:shd w:val="clear" w:color="auto" w:fill="FFFFFF"/>
        <w:spacing w:after="0" w:line="360" w:lineRule="auto"/>
        <w:jc w:val="both"/>
        <w:rPr>
          <w:rFonts w:ascii="Times New Roman" w:hAnsi="Times New Roman" w:cs="Times New Roman"/>
          <w:color w:val="111827"/>
          <w:sz w:val="24"/>
          <w:szCs w:val="24"/>
        </w:rPr>
      </w:pPr>
      <w:r w:rsidRPr="0008746D">
        <w:rPr>
          <w:rFonts w:ascii="Times New Roman" w:hAnsi="Times New Roman" w:cs="Times New Roman"/>
          <w:color w:val="111827"/>
          <w:sz w:val="24"/>
          <w:szCs w:val="24"/>
        </w:rPr>
        <w:t>Use the Application Navigator: Enter </w:t>
      </w:r>
      <w:r w:rsidRPr="0008746D">
        <w:rPr>
          <w:rStyle w:val="HTMLCode"/>
          <w:rFonts w:ascii="Times New Roman" w:eastAsiaTheme="minorHAnsi" w:hAnsi="Times New Roman" w:cs="Times New Roman"/>
          <w:color w:val="111827"/>
          <w:sz w:val="24"/>
          <w:szCs w:val="24"/>
        </w:rPr>
        <w:t>sys_data_source.list</w:t>
      </w:r>
      <w:r w:rsidRPr="0008746D">
        <w:rPr>
          <w:rFonts w:ascii="Times New Roman" w:hAnsi="Times New Roman" w:cs="Times New Roman"/>
          <w:color w:val="111827"/>
          <w:sz w:val="24"/>
          <w:szCs w:val="24"/>
        </w:rPr>
        <w:t> to retrieve records.</w:t>
      </w:r>
    </w:p>
    <w:p w:rsidR="00494A7A" w:rsidRPr="0008746D" w:rsidRDefault="00494A7A" w:rsidP="00EC2FB6">
      <w:pPr>
        <w:numPr>
          <w:ilvl w:val="1"/>
          <w:numId w:val="9"/>
        </w:numPr>
        <w:shd w:val="clear" w:color="auto" w:fill="FFFFFF"/>
        <w:spacing w:after="0" w:line="360" w:lineRule="auto"/>
        <w:jc w:val="both"/>
        <w:rPr>
          <w:rFonts w:ascii="Times New Roman" w:hAnsi="Times New Roman" w:cs="Times New Roman"/>
          <w:color w:val="111827"/>
          <w:sz w:val="24"/>
          <w:szCs w:val="24"/>
        </w:rPr>
      </w:pPr>
      <w:r w:rsidRPr="0008746D">
        <w:rPr>
          <w:rFonts w:ascii="Times New Roman" w:hAnsi="Times New Roman" w:cs="Times New Roman"/>
          <w:color w:val="111827"/>
          <w:sz w:val="24"/>
          <w:szCs w:val="24"/>
        </w:rPr>
        <w:t>Navigate through the System Import Sets &gt; Administration &gt; Data Sources.</w:t>
      </w:r>
    </w:p>
    <w:p w:rsidR="00494A7A" w:rsidRPr="0008746D" w:rsidRDefault="00494A7A" w:rsidP="00EC2FB6">
      <w:pPr>
        <w:pStyle w:val="Heading3"/>
        <w:numPr>
          <w:ilvl w:val="0"/>
          <w:numId w:val="9"/>
        </w:numPr>
        <w:shd w:val="clear" w:color="auto" w:fill="FFFFFF"/>
        <w:spacing w:before="0" w:line="360" w:lineRule="auto"/>
        <w:jc w:val="both"/>
        <w:rPr>
          <w:rFonts w:ascii="Times New Roman" w:hAnsi="Times New Roman" w:cs="Times New Roman"/>
          <w:color w:val="111827"/>
        </w:rPr>
      </w:pPr>
      <w:r w:rsidRPr="0008746D">
        <w:rPr>
          <w:rFonts w:ascii="Times New Roman" w:hAnsi="Times New Roman" w:cs="Times New Roman"/>
          <w:color w:val="111827"/>
        </w:rPr>
        <w:t>Creating a New Data Source</w:t>
      </w:r>
    </w:p>
    <w:p w:rsidR="00494A7A" w:rsidRPr="0008746D" w:rsidRDefault="00494A7A" w:rsidP="00EC2FB6">
      <w:pPr>
        <w:numPr>
          <w:ilvl w:val="0"/>
          <w:numId w:val="9"/>
        </w:numPr>
        <w:shd w:val="clear" w:color="auto" w:fill="FFFFFF"/>
        <w:spacing w:after="0" w:line="360" w:lineRule="auto"/>
        <w:jc w:val="both"/>
        <w:rPr>
          <w:rFonts w:ascii="Times New Roman" w:hAnsi="Times New Roman" w:cs="Times New Roman"/>
          <w:color w:val="111827"/>
          <w:sz w:val="24"/>
          <w:szCs w:val="24"/>
        </w:rPr>
      </w:pPr>
      <w:r w:rsidRPr="0008746D">
        <w:rPr>
          <w:rFonts w:ascii="Times New Roman" w:hAnsi="Times New Roman" w:cs="Times New Roman"/>
          <w:color w:val="111827"/>
          <w:sz w:val="24"/>
          <w:szCs w:val="24"/>
        </w:rPr>
        <w:t>To create a data source, click the </w:t>
      </w:r>
      <w:proofErr w:type="gramStart"/>
      <w:r w:rsidRPr="0008746D">
        <w:rPr>
          <w:rStyle w:val="Strong"/>
          <w:rFonts w:ascii="Times New Roman" w:hAnsi="Times New Roman" w:cs="Times New Roman"/>
          <w:color w:val="111827"/>
          <w:sz w:val="24"/>
          <w:szCs w:val="24"/>
        </w:rPr>
        <w:t>New</w:t>
      </w:r>
      <w:proofErr w:type="gramEnd"/>
      <w:r w:rsidRPr="0008746D">
        <w:rPr>
          <w:rFonts w:ascii="Times New Roman" w:hAnsi="Times New Roman" w:cs="Times New Roman"/>
          <w:color w:val="111827"/>
          <w:sz w:val="24"/>
          <w:szCs w:val="24"/>
        </w:rPr>
        <w:t> button in the list view of the data source table.</w:t>
      </w:r>
    </w:p>
    <w:p w:rsidR="00494A7A" w:rsidRPr="0008746D" w:rsidRDefault="00494A7A" w:rsidP="00EC2FB6">
      <w:pPr>
        <w:numPr>
          <w:ilvl w:val="0"/>
          <w:numId w:val="9"/>
        </w:numPr>
        <w:shd w:val="clear" w:color="auto" w:fill="FFFFFF"/>
        <w:spacing w:after="0" w:line="360" w:lineRule="auto"/>
        <w:jc w:val="both"/>
        <w:rPr>
          <w:rFonts w:ascii="Times New Roman" w:hAnsi="Times New Roman" w:cs="Times New Roman"/>
          <w:color w:val="111827"/>
          <w:sz w:val="24"/>
          <w:szCs w:val="24"/>
        </w:rPr>
      </w:pPr>
      <w:r w:rsidRPr="0008746D">
        <w:rPr>
          <w:rStyle w:val="Strong"/>
          <w:rFonts w:ascii="Times New Roman" w:hAnsi="Times New Roman" w:cs="Times New Roman"/>
          <w:color w:val="111827"/>
          <w:sz w:val="24"/>
          <w:szCs w:val="24"/>
        </w:rPr>
        <w:t>Naming the Data Source</w:t>
      </w:r>
      <w:r w:rsidRPr="0008746D">
        <w:rPr>
          <w:rFonts w:ascii="Times New Roman" w:hAnsi="Times New Roman" w:cs="Times New Roman"/>
          <w:color w:val="111827"/>
          <w:sz w:val="24"/>
          <w:szCs w:val="24"/>
        </w:rPr>
        <w:t>: Assign a name (e.g., “test import”) for easy identification.</w:t>
      </w:r>
    </w:p>
    <w:p w:rsidR="00494A7A" w:rsidRPr="0008746D" w:rsidRDefault="00494A7A" w:rsidP="00EC2FB6">
      <w:pPr>
        <w:numPr>
          <w:ilvl w:val="0"/>
          <w:numId w:val="9"/>
        </w:numPr>
        <w:shd w:val="clear" w:color="auto" w:fill="FFFFFF"/>
        <w:spacing w:after="0" w:line="360" w:lineRule="auto"/>
        <w:jc w:val="both"/>
        <w:rPr>
          <w:rFonts w:ascii="Times New Roman" w:hAnsi="Times New Roman" w:cs="Times New Roman"/>
          <w:color w:val="111827"/>
          <w:sz w:val="24"/>
          <w:szCs w:val="24"/>
        </w:rPr>
      </w:pPr>
      <w:r w:rsidRPr="0008746D">
        <w:rPr>
          <w:rStyle w:val="Strong"/>
          <w:rFonts w:ascii="Times New Roman" w:hAnsi="Times New Roman" w:cs="Times New Roman"/>
          <w:color w:val="111827"/>
          <w:sz w:val="24"/>
          <w:szCs w:val="24"/>
        </w:rPr>
        <w:t>Staging Table Configuration</w:t>
      </w:r>
      <w:r w:rsidRPr="0008746D">
        <w:rPr>
          <w:rFonts w:ascii="Times New Roman" w:hAnsi="Times New Roman" w:cs="Times New Roman"/>
          <w:color w:val="111827"/>
          <w:sz w:val="24"/>
          <w:szCs w:val="24"/>
        </w:rPr>
        <w:t>:</w:t>
      </w:r>
    </w:p>
    <w:p w:rsidR="00494A7A" w:rsidRPr="0008746D" w:rsidRDefault="00494A7A" w:rsidP="00EC2FB6">
      <w:pPr>
        <w:numPr>
          <w:ilvl w:val="1"/>
          <w:numId w:val="9"/>
        </w:numPr>
        <w:shd w:val="clear" w:color="auto" w:fill="FFFFFF"/>
        <w:spacing w:after="0" w:line="360" w:lineRule="auto"/>
        <w:jc w:val="both"/>
        <w:rPr>
          <w:rFonts w:ascii="Times New Roman" w:hAnsi="Times New Roman" w:cs="Times New Roman"/>
          <w:color w:val="111827"/>
          <w:sz w:val="24"/>
          <w:szCs w:val="24"/>
        </w:rPr>
      </w:pPr>
      <w:r w:rsidRPr="0008746D">
        <w:rPr>
          <w:rFonts w:ascii="Times New Roman" w:hAnsi="Times New Roman" w:cs="Times New Roman"/>
          <w:color w:val="111827"/>
          <w:sz w:val="24"/>
          <w:szCs w:val="24"/>
        </w:rPr>
        <w:t>Define the label (e.g., “test import”) and the actual table name (e.g., </w:t>
      </w:r>
      <w:r w:rsidRPr="0008746D">
        <w:rPr>
          <w:rStyle w:val="HTMLCode"/>
          <w:rFonts w:ascii="Times New Roman" w:eastAsiaTheme="minorHAnsi" w:hAnsi="Times New Roman" w:cs="Times New Roman"/>
          <w:color w:val="111827"/>
          <w:sz w:val="24"/>
          <w:szCs w:val="24"/>
        </w:rPr>
        <w:t>u_test_import</w:t>
      </w:r>
      <w:r w:rsidRPr="0008746D">
        <w:rPr>
          <w:rFonts w:ascii="Times New Roman" w:hAnsi="Times New Roman" w:cs="Times New Roman"/>
          <w:color w:val="111827"/>
          <w:sz w:val="24"/>
          <w:szCs w:val="24"/>
        </w:rPr>
        <w:t>).</w:t>
      </w:r>
    </w:p>
    <w:p w:rsidR="00494A7A" w:rsidRPr="0008746D" w:rsidRDefault="00494A7A" w:rsidP="0008746D">
      <w:pPr>
        <w:pStyle w:val="Heading2"/>
        <w:shd w:val="clear" w:color="auto" w:fill="FFFFFF"/>
        <w:spacing w:before="0" w:line="360" w:lineRule="auto"/>
        <w:ind w:left="360"/>
        <w:jc w:val="both"/>
        <w:rPr>
          <w:rFonts w:ascii="Times New Roman" w:hAnsi="Times New Roman" w:cs="Times New Roman"/>
          <w:b/>
          <w:bCs/>
          <w:color w:val="111827"/>
          <w:sz w:val="32"/>
          <w:szCs w:val="32"/>
        </w:rPr>
      </w:pPr>
      <w:r w:rsidRPr="0008746D">
        <w:rPr>
          <w:rFonts w:ascii="Times New Roman" w:hAnsi="Times New Roman" w:cs="Times New Roman"/>
          <w:b/>
          <w:bCs/>
          <w:color w:val="111827"/>
          <w:sz w:val="32"/>
          <w:szCs w:val="32"/>
        </w:rPr>
        <w:t>Types of Data Sources</w:t>
      </w:r>
    </w:p>
    <w:p w:rsidR="00494A7A" w:rsidRPr="0008746D" w:rsidRDefault="00494A7A" w:rsidP="00EC2FB6">
      <w:pPr>
        <w:numPr>
          <w:ilvl w:val="0"/>
          <w:numId w:val="9"/>
        </w:numPr>
        <w:shd w:val="clear" w:color="auto" w:fill="FFFFFF"/>
        <w:spacing w:after="0" w:line="360" w:lineRule="auto"/>
        <w:jc w:val="both"/>
        <w:rPr>
          <w:rFonts w:ascii="Times New Roman" w:hAnsi="Times New Roman" w:cs="Times New Roman"/>
          <w:color w:val="111827"/>
          <w:sz w:val="24"/>
          <w:szCs w:val="24"/>
        </w:rPr>
      </w:pPr>
      <w:r w:rsidRPr="0008746D">
        <w:rPr>
          <w:rFonts w:ascii="Times New Roman" w:hAnsi="Times New Roman" w:cs="Times New Roman"/>
          <w:color w:val="111827"/>
          <w:sz w:val="24"/>
          <w:szCs w:val="24"/>
        </w:rPr>
        <w:t>ServiceNow supports various data source types, including:</w:t>
      </w:r>
    </w:p>
    <w:p w:rsidR="00494A7A" w:rsidRPr="0008746D" w:rsidRDefault="00494A7A" w:rsidP="00EC2FB6">
      <w:pPr>
        <w:numPr>
          <w:ilvl w:val="1"/>
          <w:numId w:val="9"/>
        </w:numPr>
        <w:shd w:val="clear" w:color="auto" w:fill="FFFFFF"/>
        <w:spacing w:after="0" w:line="360" w:lineRule="auto"/>
        <w:jc w:val="both"/>
        <w:rPr>
          <w:rFonts w:ascii="Times New Roman" w:hAnsi="Times New Roman" w:cs="Times New Roman"/>
          <w:color w:val="111827"/>
          <w:sz w:val="24"/>
          <w:szCs w:val="24"/>
        </w:rPr>
      </w:pPr>
      <w:r w:rsidRPr="0008746D">
        <w:rPr>
          <w:rStyle w:val="Strong"/>
          <w:rFonts w:ascii="Times New Roman" w:hAnsi="Times New Roman" w:cs="Times New Roman"/>
          <w:color w:val="111827"/>
          <w:sz w:val="24"/>
          <w:szCs w:val="24"/>
        </w:rPr>
        <w:t>File</w:t>
      </w:r>
      <w:r w:rsidRPr="0008746D">
        <w:rPr>
          <w:rFonts w:ascii="Times New Roman" w:hAnsi="Times New Roman" w:cs="Times New Roman"/>
          <w:color w:val="111827"/>
          <w:sz w:val="24"/>
          <w:szCs w:val="24"/>
        </w:rPr>
        <w:t>: Commonly used for importing data from files like Excel or CSV.</w:t>
      </w:r>
    </w:p>
    <w:p w:rsidR="00494A7A" w:rsidRPr="0008746D" w:rsidRDefault="00494A7A" w:rsidP="00EC2FB6">
      <w:pPr>
        <w:numPr>
          <w:ilvl w:val="1"/>
          <w:numId w:val="9"/>
        </w:numPr>
        <w:shd w:val="clear" w:color="auto" w:fill="FFFFFF"/>
        <w:spacing w:after="0" w:line="360" w:lineRule="auto"/>
        <w:jc w:val="both"/>
        <w:rPr>
          <w:rFonts w:ascii="Times New Roman" w:hAnsi="Times New Roman" w:cs="Times New Roman"/>
          <w:color w:val="111827"/>
          <w:sz w:val="24"/>
          <w:szCs w:val="24"/>
        </w:rPr>
      </w:pPr>
      <w:r w:rsidRPr="0008746D">
        <w:rPr>
          <w:rStyle w:val="Strong"/>
          <w:rFonts w:ascii="Times New Roman" w:hAnsi="Times New Roman" w:cs="Times New Roman"/>
          <w:color w:val="111827"/>
          <w:sz w:val="24"/>
          <w:szCs w:val="24"/>
        </w:rPr>
        <w:t>JDBC</w:t>
      </w:r>
      <w:r w:rsidRPr="0008746D">
        <w:rPr>
          <w:rFonts w:ascii="Times New Roman" w:hAnsi="Times New Roman" w:cs="Times New Roman"/>
          <w:color w:val="111827"/>
          <w:sz w:val="24"/>
          <w:szCs w:val="24"/>
        </w:rPr>
        <w:t>: For connecting to relational databases (e.g., Oracle, SQL Server).</w:t>
      </w:r>
    </w:p>
    <w:p w:rsidR="00494A7A" w:rsidRPr="0008746D" w:rsidRDefault="00494A7A" w:rsidP="00EC2FB6">
      <w:pPr>
        <w:numPr>
          <w:ilvl w:val="1"/>
          <w:numId w:val="9"/>
        </w:numPr>
        <w:shd w:val="clear" w:color="auto" w:fill="FFFFFF"/>
        <w:spacing w:after="0" w:line="360" w:lineRule="auto"/>
        <w:jc w:val="both"/>
        <w:rPr>
          <w:rFonts w:ascii="Times New Roman" w:hAnsi="Times New Roman" w:cs="Times New Roman"/>
          <w:color w:val="111827"/>
          <w:sz w:val="24"/>
          <w:szCs w:val="24"/>
        </w:rPr>
      </w:pPr>
      <w:r w:rsidRPr="0008746D">
        <w:rPr>
          <w:rStyle w:val="Strong"/>
          <w:rFonts w:ascii="Times New Roman" w:hAnsi="Times New Roman" w:cs="Times New Roman"/>
          <w:color w:val="111827"/>
          <w:sz w:val="24"/>
          <w:szCs w:val="24"/>
        </w:rPr>
        <w:t>Other Types</w:t>
      </w:r>
      <w:r w:rsidRPr="0008746D">
        <w:rPr>
          <w:rFonts w:ascii="Times New Roman" w:hAnsi="Times New Roman" w:cs="Times New Roman"/>
          <w:color w:val="111827"/>
          <w:sz w:val="24"/>
          <w:szCs w:val="24"/>
        </w:rPr>
        <w:t>: LDAP, OIDC, REST, or custom scripts.</w:t>
      </w:r>
    </w:p>
    <w:p w:rsidR="00494A7A" w:rsidRPr="0008746D" w:rsidRDefault="00494A7A" w:rsidP="00EC2FB6">
      <w:pPr>
        <w:pStyle w:val="Heading3"/>
        <w:numPr>
          <w:ilvl w:val="0"/>
          <w:numId w:val="9"/>
        </w:numPr>
        <w:shd w:val="clear" w:color="auto" w:fill="FFFFFF"/>
        <w:spacing w:before="0" w:line="360" w:lineRule="auto"/>
        <w:jc w:val="both"/>
        <w:rPr>
          <w:rFonts w:ascii="Times New Roman" w:hAnsi="Times New Roman" w:cs="Times New Roman"/>
          <w:color w:val="111827"/>
        </w:rPr>
      </w:pPr>
      <w:r w:rsidRPr="0008746D">
        <w:rPr>
          <w:rFonts w:ascii="Times New Roman" w:hAnsi="Times New Roman" w:cs="Times New Roman"/>
          <w:color w:val="111827"/>
        </w:rPr>
        <w:t>File-Based Data Imports</w:t>
      </w:r>
    </w:p>
    <w:p w:rsidR="00494A7A" w:rsidRPr="0008746D" w:rsidRDefault="00494A7A" w:rsidP="00EC2FB6">
      <w:pPr>
        <w:numPr>
          <w:ilvl w:val="0"/>
          <w:numId w:val="9"/>
        </w:numPr>
        <w:shd w:val="clear" w:color="auto" w:fill="FFFFFF"/>
        <w:spacing w:after="0" w:line="360" w:lineRule="auto"/>
        <w:jc w:val="both"/>
        <w:rPr>
          <w:rFonts w:ascii="Times New Roman" w:hAnsi="Times New Roman" w:cs="Times New Roman"/>
          <w:color w:val="111827"/>
          <w:sz w:val="24"/>
          <w:szCs w:val="24"/>
        </w:rPr>
      </w:pPr>
      <w:r w:rsidRPr="0008746D">
        <w:rPr>
          <w:rFonts w:ascii="Times New Roman" w:hAnsi="Times New Roman" w:cs="Times New Roman"/>
          <w:color w:val="111827"/>
          <w:sz w:val="24"/>
          <w:szCs w:val="24"/>
        </w:rPr>
        <w:t>When selecting </w:t>
      </w:r>
      <w:r w:rsidRPr="0008746D">
        <w:rPr>
          <w:rStyle w:val="Strong"/>
          <w:rFonts w:ascii="Times New Roman" w:hAnsi="Times New Roman" w:cs="Times New Roman"/>
          <w:color w:val="111827"/>
          <w:sz w:val="24"/>
          <w:szCs w:val="24"/>
        </w:rPr>
        <w:t>file</w:t>
      </w:r>
      <w:r w:rsidRPr="0008746D">
        <w:rPr>
          <w:rFonts w:ascii="Times New Roman" w:hAnsi="Times New Roman" w:cs="Times New Roman"/>
          <w:color w:val="111827"/>
          <w:sz w:val="24"/>
          <w:szCs w:val="24"/>
        </w:rPr>
        <w:t> as the type, specify:</w:t>
      </w:r>
    </w:p>
    <w:p w:rsidR="00494A7A" w:rsidRPr="0008746D" w:rsidRDefault="00494A7A" w:rsidP="00EC2FB6">
      <w:pPr>
        <w:numPr>
          <w:ilvl w:val="1"/>
          <w:numId w:val="9"/>
        </w:numPr>
        <w:shd w:val="clear" w:color="auto" w:fill="FFFFFF"/>
        <w:spacing w:after="0" w:line="360" w:lineRule="auto"/>
        <w:jc w:val="both"/>
        <w:rPr>
          <w:rFonts w:ascii="Times New Roman" w:hAnsi="Times New Roman" w:cs="Times New Roman"/>
          <w:color w:val="111827"/>
          <w:sz w:val="24"/>
          <w:szCs w:val="24"/>
        </w:rPr>
      </w:pPr>
      <w:r w:rsidRPr="0008746D">
        <w:rPr>
          <w:rFonts w:ascii="Times New Roman" w:hAnsi="Times New Roman" w:cs="Times New Roman"/>
          <w:color w:val="111827"/>
          <w:sz w:val="24"/>
          <w:szCs w:val="24"/>
        </w:rPr>
        <w:t>File format (e.g., CSV, Excel).</w:t>
      </w:r>
    </w:p>
    <w:p w:rsidR="00494A7A" w:rsidRPr="0008746D" w:rsidRDefault="00494A7A" w:rsidP="00EC2FB6">
      <w:pPr>
        <w:numPr>
          <w:ilvl w:val="1"/>
          <w:numId w:val="9"/>
        </w:numPr>
        <w:shd w:val="clear" w:color="auto" w:fill="FFFFFF"/>
        <w:spacing w:after="0" w:line="360" w:lineRule="auto"/>
        <w:jc w:val="both"/>
        <w:rPr>
          <w:rFonts w:ascii="Times New Roman" w:hAnsi="Times New Roman" w:cs="Times New Roman"/>
          <w:color w:val="111827"/>
          <w:sz w:val="24"/>
          <w:szCs w:val="24"/>
        </w:rPr>
      </w:pPr>
      <w:r w:rsidRPr="0008746D">
        <w:rPr>
          <w:rFonts w:ascii="Times New Roman" w:hAnsi="Times New Roman" w:cs="Times New Roman"/>
          <w:color w:val="111827"/>
          <w:sz w:val="24"/>
          <w:szCs w:val="24"/>
        </w:rPr>
        <w:lastRenderedPageBreak/>
        <w:t>Sheet number if applicable.</w:t>
      </w:r>
    </w:p>
    <w:p w:rsidR="00494A7A" w:rsidRPr="0008746D" w:rsidRDefault="00494A7A" w:rsidP="00EC2FB6">
      <w:pPr>
        <w:numPr>
          <w:ilvl w:val="1"/>
          <w:numId w:val="9"/>
        </w:numPr>
        <w:shd w:val="clear" w:color="auto" w:fill="FFFFFF"/>
        <w:spacing w:after="0" w:line="360" w:lineRule="auto"/>
        <w:jc w:val="both"/>
        <w:rPr>
          <w:rFonts w:ascii="Times New Roman" w:hAnsi="Times New Roman" w:cs="Times New Roman"/>
          <w:color w:val="111827"/>
          <w:sz w:val="24"/>
          <w:szCs w:val="24"/>
        </w:rPr>
      </w:pPr>
      <w:r w:rsidRPr="0008746D">
        <w:rPr>
          <w:rFonts w:ascii="Times New Roman" w:hAnsi="Times New Roman" w:cs="Times New Roman"/>
          <w:color w:val="111827"/>
          <w:sz w:val="24"/>
          <w:szCs w:val="24"/>
        </w:rPr>
        <w:t>Header rows for proper field creation in the staging table.</w:t>
      </w:r>
    </w:p>
    <w:p w:rsidR="00494A7A" w:rsidRPr="0008746D" w:rsidRDefault="00494A7A" w:rsidP="00EC2FB6">
      <w:pPr>
        <w:numPr>
          <w:ilvl w:val="1"/>
          <w:numId w:val="9"/>
        </w:numPr>
        <w:shd w:val="clear" w:color="auto" w:fill="FFFFFF"/>
        <w:spacing w:after="0" w:line="360" w:lineRule="auto"/>
        <w:jc w:val="both"/>
        <w:rPr>
          <w:rFonts w:ascii="Times New Roman" w:hAnsi="Times New Roman" w:cs="Times New Roman"/>
          <w:color w:val="111827"/>
          <w:sz w:val="24"/>
          <w:szCs w:val="24"/>
        </w:rPr>
      </w:pPr>
      <w:r w:rsidRPr="0008746D">
        <w:rPr>
          <w:rStyle w:val="Strong"/>
          <w:rFonts w:ascii="Times New Roman" w:hAnsi="Times New Roman" w:cs="Times New Roman"/>
          <w:color w:val="111827"/>
          <w:sz w:val="24"/>
          <w:szCs w:val="24"/>
        </w:rPr>
        <w:t>File Retrieval Method</w:t>
      </w:r>
      <w:r w:rsidRPr="0008746D">
        <w:rPr>
          <w:rFonts w:ascii="Times New Roman" w:hAnsi="Times New Roman" w:cs="Times New Roman"/>
          <w:color w:val="111827"/>
          <w:sz w:val="24"/>
          <w:szCs w:val="24"/>
        </w:rPr>
        <w:t>: Options include various file transfer protocols or attachments.</w:t>
      </w:r>
    </w:p>
    <w:p w:rsidR="00494A7A" w:rsidRPr="0008746D" w:rsidRDefault="00494A7A" w:rsidP="00EC2FB6">
      <w:pPr>
        <w:pStyle w:val="Heading2"/>
        <w:numPr>
          <w:ilvl w:val="0"/>
          <w:numId w:val="9"/>
        </w:numPr>
        <w:shd w:val="clear" w:color="auto" w:fill="FFFFFF"/>
        <w:spacing w:before="0" w:line="360" w:lineRule="auto"/>
        <w:jc w:val="both"/>
        <w:rPr>
          <w:rFonts w:ascii="Times New Roman" w:hAnsi="Times New Roman" w:cs="Times New Roman"/>
          <w:color w:val="111827"/>
          <w:sz w:val="24"/>
          <w:szCs w:val="24"/>
        </w:rPr>
      </w:pPr>
      <w:r w:rsidRPr="0008746D">
        <w:rPr>
          <w:rFonts w:ascii="Times New Roman" w:hAnsi="Times New Roman" w:cs="Times New Roman"/>
          <w:color w:val="111827"/>
          <w:sz w:val="24"/>
          <w:szCs w:val="24"/>
        </w:rPr>
        <w:t>Setting Up a JDBC Data Source</w:t>
      </w:r>
    </w:p>
    <w:p w:rsidR="00494A7A" w:rsidRPr="0008746D" w:rsidRDefault="00494A7A" w:rsidP="00EC2FB6">
      <w:pPr>
        <w:numPr>
          <w:ilvl w:val="0"/>
          <w:numId w:val="9"/>
        </w:numPr>
        <w:shd w:val="clear" w:color="auto" w:fill="FFFFFF"/>
        <w:spacing w:after="0" w:line="360" w:lineRule="auto"/>
        <w:jc w:val="both"/>
        <w:rPr>
          <w:rFonts w:ascii="Times New Roman" w:hAnsi="Times New Roman" w:cs="Times New Roman"/>
          <w:color w:val="111827"/>
          <w:sz w:val="24"/>
          <w:szCs w:val="24"/>
        </w:rPr>
      </w:pPr>
      <w:r w:rsidRPr="0008746D">
        <w:rPr>
          <w:rFonts w:ascii="Times New Roman" w:hAnsi="Times New Roman" w:cs="Times New Roman"/>
          <w:color w:val="111827"/>
          <w:sz w:val="24"/>
          <w:szCs w:val="24"/>
        </w:rPr>
        <w:t>When selecting </w:t>
      </w:r>
      <w:r w:rsidRPr="0008746D">
        <w:rPr>
          <w:rStyle w:val="Strong"/>
          <w:rFonts w:ascii="Times New Roman" w:hAnsi="Times New Roman" w:cs="Times New Roman"/>
          <w:color w:val="111827"/>
          <w:sz w:val="24"/>
          <w:szCs w:val="24"/>
        </w:rPr>
        <w:t>JDBC</w:t>
      </w:r>
      <w:r w:rsidRPr="0008746D">
        <w:rPr>
          <w:rFonts w:ascii="Times New Roman" w:hAnsi="Times New Roman" w:cs="Times New Roman"/>
          <w:color w:val="111827"/>
          <w:sz w:val="24"/>
          <w:szCs w:val="24"/>
        </w:rPr>
        <w:t>, additional parameters are required:</w:t>
      </w:r>
    </w:p>
    <w:p w:rsidR="00494A7A" w:rsidRPr="0008746D" w:rsidRDefault="00494A7A" w:rsidP="00EC2FB6">
      <w:pPr>
        <w:numPr>
          <w:ilvl w:val="1"/>
          <w:numId w:val="9"/>
        </w:numPr>
        <w:shd w:val="clear" w:color="auto" w:fill="FFFFFF"/>
        <w:spacing w:after="0" w:line="360" w:lineRule="auto"/>
        <w:jc w:val="both"/>
        <w:rPr>
          <w:rFonts w:ascii="Times New Roman" w:hAnsi="Times New Roman" w:cs="Times New Roman"/>
          <w:color w:val="111827"/>
          <w:sz w:val="24"/>
          <w:szCs w:val="24"/>
        </w:rPr>
      </w:pPr>
      <w:r w:rsidRPr="0008746D">
        <w:rPr>
          <w:rFonts w:ascii="Times New Roman" w:hAnsi="Times New Roman" w:cs="Times New Roman"/>
          <w:color w:val="111827"/>
          <w:sz w:val="24"/>
          <w:szCs w:val="24"/>
        </w:rPr>
        <w:t>Database type (MySQL, Oracle, etc.).</w:t>
      </w:r>
    </w:p>
    <w:p w:rsidR="00494A7A" w:rsidRPr="0008746D" w:rsidRDefault="00494A7A" w:rsidP="00EC2FB6">
      <w:pPr>
        <w:numPr>
          <w:ilvl w:val="1"/>
          <w:numId w:val="9"/>
        </w:numPr>
        <w:shd w:val="clear" w:color="auto" w:fill="FFFFFF"/>
        <w:spacing w:after="0" w:line="360" w:lineRule="auto"/>
        <w:jc w:val="both"/>
        <w:rPr>
          <w:rFonts w:ascii="Times New Roman" w:hAnsi="Times New Roman" w:cs="Times New Roman"/>
          <w:color w:val="111827"/>
          <w:sz w:val="24"/>
          <w:szCs w:val="24"/>
        </w:rPr>
      </w:pPr>
      <w:r w:rsidRPr="0008746D">
        <w:rPr>
          <w:rFonts w:ascii="Times New Roman" w:hAnsi="Times New Roman" w:cs="Times New Roman"/>
          <w:color w:val="111827"/>
          <w:sz w:val="24"/>
          <w:szCs w:val="24"/>
        </w:rPr>
        <w:t>Database name and port.</w:t>
      </w:r>
    </w:p>
    <w:p w:rsidR="00494A7A" w:rsidRPr="0008746D" w:rsidRDefault="00494A7A" w:rsidP="00EC2FB6">
      <w:pPr>
        <w:numPr>
          <w:ilvl w:val="1"/>
          <w:numId w:val="9"/>
        </w:numPr>
        <w:shd w:val="clear" w:color="auto" w:fill="FFFFFF"/>
        <w:spacing w:after="0" w:line="360" w:lineRule="auto"/>
        <w:jc w:val="both"/>
        <w:rPr>
          <w:rFonts w:ascii="Times New Roman" w:hAnsi="Times New Roman" w:cs="Times New Roman"/>
          <w:color w:val="111827"/>
          <w:sz w:val="24"/>
          <w:szCs w:val="24"/>
        </w:rPr>
      </w:pPr>
      <w:r w:rsidRPr="0008746D">
        <w:rPr>
          <w:rFonts w:ascii="Times New Roman" w:hAnsi="Times New Roman" w:cs="Times New Roman"/>
          <w:color w:val="111827"/>
          <w:sz w:val="24"/>
          <w:szCs w:val="24"/>
        </w:rPr>
        <w:t>Connection credentials (username and password).</w:t>
      </w:r>
    </w:p>
    <w:p w:rsidR="00494A7A" w:rsidRPr="0008746D" w:rsidRDefault="00494A7A" w:rsidP="00EC2FB6">
      <w:pPr>
        <w:numPr>
          <w:ilvl w:val="1"/>
          <w:numId w:val="9"/>
        </w:numPr>
        <w:shd w:val="clear" w:color="auto" w:fill="FFFFFF"/>
        <w:spacing w:after="0" w:line="360" w:lineRule="auto"/>
        <w:jc w:val="both"/>
        <w:rPr>
          <w:rFonts w:ascii="Times New Roman" w:hAnsi="Times New Roman" w:cs="Times New Roman"/>
          <w:color w:val="111827"/>
          <w:sz w:val="24"/>
          <w:szCs w:val="24"/>
        </w:rPr>
      </w:pPr>
      <w:r w:rsidRPr="0008746D">
        <w:rPr>
          <w:rFonts w:ascii="Times New Roman" w:hAnsi="Times New Roman" w:cs="Times New Roman"/>
          <w:color w:val="111827"/>
          <w:sz w:val="24"/>
          <w:szCs w:val="24"/>
        </w:rPr>
        <w:t>SQL statement or table name to define the data to be imported.</w:t>
      </w:r>
    </w:p>
    <w:p w:rsidR="00494A7A" w:rsidRPr="0008746D" w:rsidRDefault="00494A7A" w:rsidP="00EC2FB6">
      <w:pPr>
        <w:pStyle w:val="Heading2"/>
        <w:numPr>
          <w:ilvl w:val="0"/>
          <w:numId w:val="9"/>
        </w:numPr>
        <w:shd w:val="clear" w:color="auto" w:fill="FFFFFF"/>
        <w:spacing w:before="0" w:line="360" w:lineRule="auto"/>
        <w:jc w:val="both"/>
        <w:rPr>
          <w:rFonts w:ascii="Times New Roman" w:hAnsi="Times New Roman" w:cs="Times New Roman"/>
          <w:color w:val="111827"/>
          <w:sz w:val="24"/>
          <w:szCs w:val="24"/>
        </w:rPr>
      </w:pPr>
      <w:r w:rsidRPr="0008746D">
        <w:rPr>
          <w:rFonts w:ascii="Times New Roman" w:hAnsi="Times New Roman" w:cs="Times New Roman"/>
          <w:color w:val="111827"/>
          <w:sz w:val="24"/>
          <w:szCs w:val="24"/>
        </w:rPr>
        <w:t>Attaching the Data File</w:t>
      </w:r>
    </w:p>
    <w:p w:rsidR="00494A7A" w:rsidRPr="0008746D" w:rsidRDefault="00494A7A" w:rsidP="00EC2FB6">
      <w:pPr>
        <w:numPr>
          <w:ilvl w:val="0"/>
          <w:numId w:val="9"/>
        </w:numPr>
        <w:shd w:val="clear" w:color="auto" w:fill="FFFFFF"/>
        <w:spacing w:after="0" w:line="360" w:lineRule="auto"/>
        <w:jc w:val="both"/>
        <w:rPr>
          <w:rFonts w:ascii="Times New Roman" w:hAnsi="Times New Roman" w:cs="Times New Roman"/>
          <w:color w:val="111827"/>
          <w:sz w:val="24"/>
          <w:szCs w:val="24"/>
        </w:rPr>
      </w:pPr>
      <w:r w:rsidRPr="0008746D">
        <w:rPr>
          <w:rFonts w:ascii="Times New Roman" w:hAnsi="Times New Roman" w:cs="Times New Roman"/>
          <w:color w:val="111827"/>
          <w:sz w:val="24"/>
          <w:szCs w:val="24"/>
        </w:rPr>
        <w:t>After defining the data source, attach the data file (e.g., an Excel spreadsheet) to establish access to the data.</w:t>
      </w:r>
    </w:p>
    <w:p w:rsidR="00494A7A" w:rsidRPr="0008746D" w:rsidRDefault="00494A7A" w:rsidP="00EC2FB6">
      <w:pPr>
        <w:numPr>
          <w:ilvl w:val="0"/>
          <w:numId w:val="9"/>
        </w:numPr>
        <w:shd w:val="clear" w:color="auto" w:fill="FFFFFF"/>
        <w:spacing w:after="0" w:line="360" w:lineRule="auto"/>
        <w:jc w:val="both"/>
        <w:rPr>
          <w:rFonts w:ascii="Times New Roman" w:hAnsi="Times New Roman" w:cs="Times New Roman"/>
          <w:color w:val="111827"/>
          <w:sz w:val="24"/>
          <w:szCs w:val="24"/>
        </w:rPr>
      </w:pPr>
      <w:r w:rsidRPr="0008746D">
        <w:rPr>
          <w:rFonts w:ascii="Times New Roman" w:hAnsi="Times New Roman" w:cs="Times New Roman"/>
          <w:color w:val="111827"/>
          <w:sz w:val="24"/>
          <w:szCs w:val="24"/>
        </w:rPr>
        <w:t>The header row in the file will dictate the fields created within the staging table during data import.</w:t>
      </w:r>
    </w:p>
    <w:p w:rsidR="00494A7A" w:rsidRPr="0008746D" w:rsidRDefault="00494A7A" w:rsidP="00494A7A">
      <w:pPr>
        <w:rPr>
          <w:rFonts w:ascii="Times New Roman" w:hAnsi="Times New Roman" w:cs="Times New Roman"/>
          <w:b/>
          <w:bCs/>
          <w:sz w:val="32"/>
          <w:szCs w:val="32"/>
        </w:rPr>
      </w:pPr>
    </w:p>
    <w:p w:rsidR="00494A7A" w:rsidRPr="0008746D" w:rsidRDefault="00494A7A" w:rsidP="00494A7A">
      <w:pPr>
        <w:rPr>
          <w:rFonts w:ascii="Times New Roman" w:hAnsi="Times New Roman" w:cs="Times New Roman"/>
          <w:b/>
          <w:bCs/>
          <w:sz w:val="32"/>
          <w:szCs w:val="32"/>
        </w:rPr>
      </w:pPr>
      <w:r w:rsidRPr="0008746D">
        <w:rPr>
          <w:rFonts w:ascii="Times New Roman" w:hAnsi="Times New Roman" w:cs="Times New Roman"/>
          <w:b/>
          <w:bCs/>
          <w:sz w:val="32"/>
          <w:szCs w:val="32"/>
        </w:rPr>
        <w:t>Understanding Import Sets in ServiceNow</w:t>
      </w:r>
    </w:p>
    <w:p w:rsidR="0008746D" w:rsidRPr="0008746D" w:rsidRDefault="0008746D" w:rsidP="0008746D">
      <w:pPr>
        <w:pStyle w:val="NormalWeb"/>
        <w:shd w:val="clear" w:color="auto" w:fill="FFFFFF"/>
        <w:spacing w:before="0" w:beforeAutospacing="0" w:after="0" w:afterAutospacing="0" w:line="360" w:lineRule="auto"/>
        <w:jc w:val="both"/>
        <w:rPr>
          <w:color w:val="111827"/>
        </w:rPr>
      </w:pPr>
      <w:r w:rsidRPr="0008746D">
        <w:rPr>
          <w:color w:val="111827"/>
        </w:rPr>
        <w:t>In this chapter, we delve into the critical concept of </w:t>
      </w:r>
      <w:r w:rsidRPr="0008746D">
        <w:rPr>
          <w:rStyle w:val="Strong"/>
          <w:color w:val="111827"/>
        </w:rPr>
        <w:t>Import Sets</w:t>
      </w:r>
      <w:r w:rsidRPr="0008746D">
        <w:rPr>
          <w:color w:val="111827"/>
        </w:rPr>
        <w:t> within the ServiceNow platform, focusing particularly on the </w:t>
      </w:r>
      <w:r w:rsidRPr="0008746D">
        <w:rPr>
          <w:rStyle w:val="Strong"/>
          <w:color w:val="111827"/>
        </w:rPr>
        <w:t>staging table</w:t>
      </w:r>
      <w:r w:rsidRPr="0008746D">
        <w:rPr>
          <w:color w:val="111827"/>
        </w:rPr>
        <w:t> created during the import process. This discussion is part of a broader series aimed at elucidating the steps involved in importing data into ServiceNow. Understanding how the staging table functions is vital as it serves as a temporary holding area for data before it is finalized in the target table. Key vocabulary terms include </w:t>
      </w:r>
      <w:r w:rsidRPr="0008746D">
        <w:rPr>
          <w:rStyle w:val="Strong"/>
          <w:color w:val="111827"/>
        </w:rPr>
        <w:t>data source</w:t>
      </w:r>
      <w:r w:rsidRPr="0008746D">
        <w:rPr>
          <w:color w:val="111827"/>
        </w:rPr>
        <w:t>, </w:t>
      </w:r>
      <w:r w:rsidRPr="0008746D">
        <w:rPr>
          <w:rStyle w:val="Strong"/>
          <w:color w:val="111827"/>
        </w:rPr>
        <w:t>staging table</w:t>
      </w:r>
      <w:r w:rsidRPr="0008746D">
        <w:rPr>
          <w:color w:val="111827"/>
        </w:rPr>
        <w:t>, </w:t>
      </w:r>
      <w:r w:rsidRPr="0008746D">
        <w:rPr>
          <w:rStyle w:val="Strong"/>
          <w:color w:val="111827"/>
        </w:rPr>
        <w:t>import set table</w:t>
      </w:r>
      <w:r w:rsidRPr="0008746D">
        <w:rPr>
          <w:color w:val="111827"/>
        </w:rPr>
        <w:t>, and </w:t>
      </w:r>
      <w:r w:rsidRPr="0008746D">
        <w:rPr>
          <w:rStyle w:val="Strong"/>
          <w:color w:val="111827"/>
        </w:rPr>
        <w:t>import set row table</w:t>
      </w:r>
      <w:r w:rsidRPr="0008746D">
        <w:rPr>
          <w:color w:val="111827"/>
        </w:rPr>
        <w:t>, all of which will be explored in depth.</w:t>
      </w:r>
    </w:p>
    <w:p w:rsidR="0008746D" w:rsidRPr="0008746D" w:rsidRDefault="0008746D" w:rsidP="0008746D">
      <w:pPr>
        <w:spacing w:line="360" w:lineRule="auto"/>
        <w:jc w:val="both"/>
        <w:rPr>
          <w:rFonts w:ascii="Times New Roman" w:hAnsi="Times New Roman" w:cs="Times New Roman"/>
          <w:sz w:val="24"/>
          <w:szCs w:val="24"/>
        </w:rPr>
      </w:pPr>
      <w:r w:rsidRPr="0008746D">
        <w:rPr>
          <w:rFonts w:ascii="Times New Roman" w:hAnsi="Times New Roman" w:cs="Times New Roman"/>
          <w:sz w:val="24"/>
          <w:szCs w:val="24"/>
        </w:rPr>
        <w:pict>
          <v:rect id="_x0000_i1025" style="width:0;height:0" o:hrstd="t" o:hrnoshade="t" o:hr="t" fillcolor="#111827" stroked="f"/>
        </w:pict>
      </w:r>
    </w:p>
    <w:p w:rsidR="0008746D" w:rsidRPr="0008746D" w:rsidRDefault="0008746D" w:rsidP="0008746D">
      <w:pPr>
        <w:pStyle w:val="Heading2"/>
        <w:shd w:val="clear" w:color="auto" w:fill="FFFFFF"/>
        <w:spacing w:before="0" w:line="360" w:lineRule="auto"/>
        <w:jc w:val="both"/>
        <w:rPr>
          <w:rFonts w:ascii="Times New Roman" w:hAnsi="Times New Roman" w:cs="Times New Roman"/>
          <w:color w:val="111827"/>
        </w:rPr>
      </w:pPr>
      <w:r w:rsidRPr="0008746D">
        <w:rPr>
          <w:rFonts w:ascii="Times New Roman" w:hAnsi="Times New Roman" w:cs="Times New Roman"/>
          <w:color w:val="111827"/>
        </w:rPr>
        <w:t>Data Source Creation</w:t>
      </w:r>
    </w:p>
    <w:p w:rsidR="0008746D" w:rsidRPr="0008746D" w:rsidRDefault="0008746D" w:rsidP="00EC2FB6">
      <w:pPr>
        <w:numPr>
          <w:ilvl w:val="0"/>
          <w:numId w:val="13"/>
        </w:numPr>
        <w:shd w:val="clear" w:color="auto" w:fill="FFFFFF"/>
        <w:spacing w:after="0" w:line="360" w:lineRule="auto"/>
        <w:jc w:val="both"/>
        <w:rPr>
          <w:rFonts w:ascii="Times New Roman" w:hAnsi="Times New Roman" w:cs="Times New Roman"/>
          <w:color w:val="111827"/>
          <w:sz w:val="24"/>
          <w:szCs w:val="24"/>
        </w:rPr>
      </w:pPr>
      <w:r w:rsidRPr="0008746D">
        <w:rPr>
          <w:rStyle w:val="Strong"/>
          <w:rFonts w:ascii="Times New Roman" w:hAnsi="Times New Roman" w:cs="Times New Roman"/>
          <w:color w:val="111827"/>
          <w:sz w:val="24"/>
          <w:szCs w:val="24"/>
        </w:rPr>
        <w:t>Data Source Record</w:t>
      </w:r>
      <w:r w:rsidRPr="0008746D">
        <w:rPr>
          <w:rFonts w:ascii="Times New Roman" w:hAnsi="Times New Roman" w:cs="Times New Roman"/>
          <w:color w:val="111827"/>
          <w:sz w:val="24"/>
          <w:szCs w:val="24"/>
        </w:rPr>
        <w:t>: In the previous note, a </w:t>
      </w:r>
      <w:r w:rsidRPr="0008746D">
        <w:rPr>
          <w:rStyle w:val="Strong"/>
          <w:rFonts w:ascii="Times New Roman" w:hAnsi="Times New Roman" w:cs="Times New Roman"/>
          <w:color w:val="111827"/>
          <w:sz w:val="24"/>
          <w:szCs w:val="24"/>
        </w:rPr>
        <w:t>data source record</w:t>
      </w:r>
      <w:r w:rsidRPr="0008746D">
        <w:rPr>
          <w:rFonts w:ascii="Times New Roman" w:hAnsi="Times New Roman" w:cs="Times New Roman"/>
          <w:color w:val="111827"/>
          <w:sz w:val="24"/>
          <w:szCs w:val="24"/>
        </w:rPr>
        <w:t> was created to specify the origin of the data to be imported.</w:t>
      </w:r>
    </w:p>
    <w:p w:rsidR="0008746D" w:rsidRPr="0008746D" w:rsidRDefault="0008746D" w:rsidP="00EC2FB6">
      <w:pPr>
        <w:numPr>
          <w:ilvl w:val="0"/>
          <w:numId w:val="13"/>
        </w:numPr>
        <w:shd w:val="clear" w:color="auto" w:fill="FFFFFF"/>
        <w:spacing w:after="0" w:line="360" w:lineRule="auto"/>
        <w:jc w:val="both"/>
        <w:rPr>
          <w:rFonts w:ascii="Times New Roman" w:hAnsi="Times New Roman" w:cs="Times New Roman"/>
          <w:color w:val="111827"/>
          <w:sz w:val="24"/>
          <w:szCs w:val="24"/>
        </w:rPr>
      </w:pPr>
      <w:r w:rsidRPr="0008746D">
        <w:rPr>
          <w:rStyle w:val="Strong"/>
          <w:rFonts w:ascii="Times New Roman" w:hAnsi="Times New Roman" w:cs="Times New Roman"/>
          <w:color w:val="111827"/>
          <w:sz w:val="24"/>
          <w:szCs w:val="24"/>
        </w:rPr>
        <w:t>Attributes</w:t>
      </w:r>
      <w:r w:rsidRPr="0008746D">
        <w:rPr>
          <w:rFonts w:ascii="Times New Roman" w:hAnsi="Times New Roman" w:cs="Times New Roman"/>
          <w:color w:val="111827"/>
          <w:sz w:val="24"/>
          <w:szCs w:val="24"/>
        </w:rPr>
        <w:t>: This record includes essential parameters for the staging table, such as its </w:t>
      </w:r>
      <w:r w:rsidRPr="0008746D">
        <w:rPr>
          <w:rStyle w:val="Strong"/>
          <w:rFonts w:ascii="Times New Roman" w:hAnsi="Times New Roman" w:cs="Times New Roman"/>
          <w:color w:val="111827"/>
          <w:sz w:val="24"/>
          <w:szCs w:val="24"/>
        </w:rPr>
        <w:t>name</w:t>
      </w:r>
      <w:r w:rsidRPr="0008746D">
        <w:rPr>
          <w:rFonts w:ascii="Times New Roman" w:hAnsi="Times New Roman" w:cs="Times New Roman"/>
          <w:color w:val="111827"/>
          <w:sz w:val="24"/>
          <w:szCs w:val="24"/>
        </w:rPr>
        <w:t> and </w:t>
      </w:r>
      <w:r w:rsidRPr="0008746D">
        <w:rPr>
          <w:rStyle w:val="Strong"/>
          <w:rFonts w:ascii="Times New Roman" w:hAnsi="Times New Roman" w:cs="Times New Roman"/>
          <w:color w:val="111827"/>
          <w:sz w:val="24"/>
          <w:szCs w:val="24"/>
        </w:rPr>
        <w:t>label</w:t>
      </w:r>
      <w:r w:rsidRPr="0008746D">
        <w:rPr>
          <w:rFonts w:ascii="Times New Roman" w:hAnsi="Times New Roman" w:cs="Times New Roman"/>
          <w:color w:val="111827"/>
          <w:sz w:val="24"/>
          <w:szCs w:val="24"/>
        </w:rPr>
        <w:t>. For example, the staging table was designated as </w:t>
      </w:r>
      <w:r w:rsidRPr="0008746D">
        <w:rPr>
          <w:rStyle w:val="HTMLCode"/>
          <w:rFonts w:ascii="Times New Roman" w:eastAsiaTheme="minorHAnsi" w:hAnsi="Times New Roman" w:cs="Times New Roman"/>
          <w:color w:val="111827"/>
          <w:sz w:val="24"/>
          <w:szCs w:val="24"/>
        </w:rPr>
        <w:t>U_test_import</w:t>
      </w:r>
      <w:r w:rsidRPr="0008746D">
        <w:rPr>
          <w:rFonts w:ascii="Times New Roman" w:hAnsi="Times New Roman" w:cs="Times New Roman"/>
          <w:color w:val="111827"/>
          <w:sz w:val="24"/>
          <w:szCs w:val="24"/>
        </w:rPr>
        <w:t> with the label “Test Import.”</w:t>
      </w:r>
    </w:p>
    <w:p w:rsidR="0008746D" w:rsidRPr="0008746D" w:rsidRDefault="0008746D" w:rsidP="00EC2FB6">
      <w:pPr>
        <w:numPr>
          <w:ilvl w:val="0"/>
          <w:numId w:val="13"/>
        </w:numPr>
        <w:shd w:val="clear" w:color="auto" w:fill="FFFFFF"/>
        <w:spacing w:after="0" w:line="360" w:lineRule="auto"/>
        <w:jc w:val="both"/>
        <w:rPr>
          <w:rFonts w:ascii="Times New Roman" w:hAnsi="Times New Roman" w:cs="Times New Roman"/>
          <w:color w:val="111827"/>
          <w:sz w:val="24"/>
          <w:szCs w:val="24"/>
        </w:rPr>
      </w:pPr>
      <w:r w:rsidRPr="0008746D">
        <w:rPr>
          <w:rStyle w:val="Strong"/>
          <w:rFonts w:ascii="Times New Roman" w:hAnsi="Times New Roman" w:cs="Times New Roman"/>
          <w:color w:val="111827"/>
          <w:sz w:val="24"/>
          <w:szCs w:val="24"/>
        </w:rPr>
        <w:lastRenderedPageBreak/>
        <w:t>Test Drive</w:t>
      </w:r>
      <w:r w:rsidRPr="0008746D">
        <w:rPr>
          <w:rFonts w:ascii="Times New Roman" w:hAnsi="Times New Roman" w:cs="Times New Roman"/>
          <w:color w:val="111827"/>
          <w:sz w:val="24"/>
          <w:szCs w:val="24"/>
        </w:rPr>
        <w:t>: The next logical step is to validate the data source by running a test import to confirm the connection and the creation of the staging table.</w:t>
      </w:r>
    </w:p>
    <w:p w:rsidR="0008746D" w:rsidRPr="0008746D" w:rsidRDefault="0008746D" w:rsidP="0008746D">
      <w:pPr>
        <w:pStyle w:val="Heading2"/>
        <w:shd w:val="clear" w:color="auto" w:fill="FFFFFF"/>
        <w:spacing w:before="0" w:line="360" w:lineRule="auto"/>
        <w:jc w:val="both"/>
        <w:rPr>
          <w:rFonts w:ascii="Times New Roman" w:hAnsi="Times New Roman" w:cs="Times New Roman"/>
          <w:color w:val="111827"/>
        </w:rPr>
      </w:pPr>
      <w:r w:rsidRPr="0008746D">
        <w:rPr>
          <w:rFonts w:ascii="Times New Roman" w:hAnsi="Times New Roman" w:cs="Times New Roman"/>
          <w:color w:val="111827"/>
        </w:rPr>
        <w:t>Staging Table Creation</w:t>
      </w:r>
    </w:p>
    <w:p w:rsidR="0008746D" w:rsidRPr="0008746D" w:rsidRDefault="0008746D" w:rsidP="00EC2FB6">
      <w:pPr>
        <w:numPr>
          <w:ilvl w:val="0"/>
          <w:numId w:val="10"/>
        </w:numPr>
        <w:shd w:val="clear" w:color="auto" w:fill="FFFFFF"/>
        <w:spacing w:after="0" w:line="360" w:lineRule="auto"/>
        <w:jc w:val="both"/>
        <w:rPr>
          <w:rFonts w:ascii="Times New Roman" w:hAnsi="Times New Roman" w:cs="Times New Roman"/>
          <w:color w:val="111827"/>
          <w:sz w:val="24"/>
          <w:szCs w:val="24"/>
        </w:rPr>
      </w:pPr>
      <w:r w:rsidRPr="0008746D">
        <w:rPr>
          <w:rStyle w:val="Strong"/>
          <w:rFonts w:ascii="Times New Roman" w:hAnsi="Times New Roman" w:cs="Times New Roman"/>
          <w:color w:val="111827"/>
          <w:sz w:val="24"/>
          <w:szCs w:val="24"/>
        </w:rPr>
        <w:t>Automatic Creation</w:t>
      </w:r>
      <w:r w:rsidRPr="0008746D">
        <w:rPr>
          <w:rFonts w:ascii="Times New Roman" w:hAnsi="Times New Roman" w:cs="Times New Roman"/>
          <w:color w:val="111827"/>
          <w:sz w:val="24"/>
          <w:szCs w:val="24"/>
        </w:rPr>
        <w:t>: When the import is first executed, ServiceNow checks if the staging table exists. If not, it creates one based on the data source parameters.</w:t>
      </w:r>
    </w:p>
    <w:p w:rsidR="0008746D" w:rsidRPr="0008746D" w:rsidRDefault="0008746D" w:rsidP="00EC2FB6">
      <w:pPr>
        <w:numPr>
          <w:ilvl w:val="0"/>
          <w:numId w:val="10"/>
        </w:numPr>
        <w:shd w:val="clear" w:color="auto" w:fill="FFFFFF"/>
        <w:spacing w:after="0" w:line="360" w:lineRule="auto"/>
        <w:jc w:val="both"/>
        <w:rPr>
          <w:rFonts w:ascii="Times New Roman" w:hAnsi="Times New Roman" w:cs="Times New Roman"/>
          <w:color w:val="111827"/>
          <w:sz w:val="24"/>
          <w:szCs w:val="24"/>
        </w:rPr>
      </w:pPr>
      <w:r w:rsidRPr="0008746D">
        <w:rPr>
          <w:rStyle w:val="Strong"/>
          <w:rFonts w:ascii="Times New Roman" w:hAnsi="Times New Roman" w:cs="Times New Roman"/>
          <w:color w:val="111827"/>
          <w:sz w:val="24"/>
          <w:szCs w:val="24"/>
        </w:rPr>
        <w:t>Load Data</w:t>
      </w:r>
      <w:r w:rsidRPr="0008746D">
        <w:rPr>
          <w:rFonts w:ascii="Times New Roman" w:hAnsi="Times New Roman" w:cs="Times New Roman"/>
          <w:color w:val="111827"/>
          <w:sz w:val="24"/>
          <w:szCs w:val="24"/>
        </w:rPr>
        <w:t>: After confirming the table’s creation, ServiceNow pulls data from the specified source and loads it into the staging table.</w:t>
      </w:r>
    </w:p>
    <w:p w:rsidR="0008746D" w:rsidRPr="0008746D" w:rsidRDefault="0008746D" w:rsidP="00EC2FB6">
      <w:pPr>
        <w:numPr>
          <w:ilvl w:val="0"/>
          <w:numId w:val="10"/>
        </w:numPr>
        <w:shd w:val="clear" w:color="auto" w:fill="FFFFFF"/>
        <w:spacing w:after="0" w:line="360" w:lineRule="auto"/>
        <w:jc w:val="both"/>
        <w:rPr>
          <w:rFonts w:ascii="Times New Roman" w:hAnsi="Times New Roman" w:cs="Times New Roman"/>
          <w:color w:val="111827"/>
          <w:sz w:val="24"/>
          <w:szCs w:val="24"/>
        </w:rPr>
      </w:pPr>
      <w:r w:rsidRPr="0008746D">
        <w:rPr>
          <w:rStyle w:val="Strong"/>
          <w:rFonts w:ascii="Times New Roman" w:hAnsi="Times New Roman" w:cs="Times New Roman"/>
          <w:color w:val="111827"/>
          <w:sz w:val="24"/>
          <w:szCs w:val="24"/>
        </w:rPr>
        <w:t>Error Handling</w:t>
      </w:r>
      <w:r w:rsidRPr="0008746D">
        <w:rPr>
          <w:rFonts w:ascii="Times New Roman" w:hAnsi="Times New Roman" w:cs="Times New Roman"/>
          <w:color w:val="111827"/>
          <w:sz w:val="24"/>
          <w:szCs w:val="24"/>
        </w:rPr>
        <w:t>: If an attempt is made to view the table before running an import, an error message indicates that the table does not exist, reinforcing the need to execute the import first.</w:t>
      </w:r>
    </w:p>
    <w:p w:rsidR="0008746D" w:rsidRPr="0008746D" w:rsidRDefault="0008746D" w:rsidP="0008746D">
      <w:pPr>
        <w:spacing w:line="360" w:lineRule="auto"/>
        <w:jc w:val="both"/>
        <w:rPr>
          <w:rFonts w:ascii="Times New Roman" w:hAnsi="Times New Roman" w:cs="Times New Roman"/>
          <w:sz w:val="24"/>
          <w:szCs w:val="24"/>
        </w:rPr>
      </w:pPr>
      <w:r w:rsidRPr="0008746D">
        <w:rPr>
          <w:rFonts w:ascii="Times New Roman" w:hAnsi="Times New Roman" w:cs="Times New Roman"/>
        </w:rPr>
        <w:pict>
          <v:rect id="_x0000_i1026" style="width:0;height:0" o:hrstd="t" o:hrnoshade="t" o:hr="t" fillcolor="#111827" stroked="f"/>
        </w:pict>
      </w:r>
    </w:p>
    <w:p w:rsidR="0008746D" w:rsidRPr="0008746D" w:rsidRDefault="0008746D" w:rsidP="0008746D">
      <w:pPr>
        <w:pStyle w:val="Heading2"/>
        <w:shd w:val="clear" w:color="auto" w:fill="FFFFFF"/>
        <w:spacing w:before="0" w:line="360" w:lineRule="auto"/>
        <w:jc w:val="both"/>
        <w:rPr>
          <w:rFonts w:ascii="Times New Roman" w:hAnsi="Times New Roman" w:cs="Times New Roman"/>
          <w:color w:val="111827"/>
        </w:rPr>
      </w:pPr>
      <w:r w:rsidRPr="0008746D">
        <w:rPr>
          <w:rFonts w:ascii="Times New Roman" w:hAnsi="Times New Roman" w:cs="Times New Roman"/>
          <w:color w:val="111827"/>
        </w:rPr>
        <w:t>Running the Import</w:t>
      </w:r>
    </w:p>
    <w:p w:rsidR="0008746D" w:rsidRPr="0008746D" w:rsidRDefault="0008746D" w:rsidP="00EC2FB6">
      <w:pPr>
        <w:numPr>
          <w:ilvl w:val="0"/>
          <w:numId w:val="11"/>
        </w:numPr>
        <w:shd w:val="clear" w:color="auto" w:fill="FFFFFF"/>
        <w:spacing w:after="0" w:line="360" w:lineRule="auto"/>
        <w:jc w:val="both"/>
        <w:rPr>
          <w:rFonts w:ascii="Times New Roman" w:hAnsi="Times New Roman" w:cs="Times New Roman"/>
          <w:color w:val="111827"/>
          <w:sz w:val="24"/>
          <w:szCs w:val="24"/>
        </w:rPr>
      </w:pPr>
      <w:r w:rsidRPr="0008746D">
        <w:rPr>
          <w:rStyle w:val="Strong"/>
          <w:rFonts w:ascii="Times New Roman" w:hAnsi="Times New Roman" w:cs="Times New Roman"/>
          <w:color w:val="111827"/>
          <w:sz w:val="24"/>
          <w:szCs w:val="24"/>
        </w:rPr>
        <w:t>Testing Data Load</w:t>
      </w:r>
      <w:r w:rsidRPr="0008746D">
        <w:rPr>
          <w:rFonts w:ascii="Times New Roman" w:hAnsi="Times New Roman" w:cs="Times New Roman"/>
          <w:color w:val="111827"/>
          <w:sz w:val="24"/>
          <w:szCs w:val="24"/>
        </w:rPr>
        <w:t>: The data source allows testing of the import functionality, offering options to load a specific number of records (in this case, five from an Excel file).</w:t>
      </w:r>
    </w:p>
    <w:p w:rsidR="0008746D" w:rsidRPr="0008746D" w:rsidRDefault="0008746D" w:rsidP="00EC2FB6">
      <w:pPr>
        <w:numPr>
          <w:ilvl w:val="0"/>
          <w:numId w:val="11"/>
        </w:numPr>
        <w:shd w:val="clear" w:color="auto" w:fill="FFFFFF"/>
        <w:spacing w:after="0" w:line="360" w:lineRule="auto"/>
        <w:jc w:val="both"/>
        <w:rPr>
          <w:rFonts w:ascii="Times New Roman" w:hAnsi="Times New Roman" w:cs="Times New Roman"/>
          <w:color w:val="111827"/>
          <w:sz w:val="24"/>
          <w:szCs w:val="24"/>
        </w:rPr>
      </w:pPr>
      <w:r w:rsidRPr="0008746D">
        <w:rPr>
          <w:rStyle w:val="Strong"/>
          <w:rFonts w:ascii="Times New Roman" w:hAnsi="Times New Roman" w:cs="Times New Roman"/>
          <w:color w:val="111827"/>
          <w:sz w:val="24"/>
          <w:szCs w:val="24"/>
        </w:rPr>
        <w:t>Successful Completion</w:t>
      </w:r>
      <w:r w:rsidRPr="0008746D">
        <w:rPr>
          <w:rFonts w:ascii="Times New Roman" w:hAnsi="Times New Roman" w:cs="Times New Roman"/>
          <w:color w:val="111827"/>
          <w:sz w:val="24"/>
          <w:szCs w:val="24"/>
        </w:rPr>
        <w:t>: Upon running the import, a confirmation message appears, detailing how many records were processed and inserted into the staging table.</w:t>
      </w:r>
    </w:p>
    <w:p w:rsidR="0008746D" w:rsidRPr="0008746D" w:rsidRDefault="0008746D" w:rsidP="00EC2FB6">
      <w:pPr>
        <w:numPr>
          <w:ilvl w:val="0"/>
          <w:numId w:val="11"/>
        </w:numPr>
        <w:shd w:val="clear" w:color="auto" w:fill="FFFFFF"/>
        <w:spacing w:after="0" w:line="360" w:lineRule="auto"/>
        <w:jc w:val="both"/>
        <w:rPr>
          <w:rFonts w:ascii="Times New Roman" w:hAnsi="Times New Roman" w:cs="Times New Roman"/>
          <w:color w:val="111827"/>
          <w:sz w:val="24"/>
          <w:szCs w:val="24"/>
        </w:rPr>
      </w:pPr>
      <w:r w:rsidRPr="0008746D">
        <w:rPr>
          <w:rStyle w:val="Strong"/>
          <w:rFonts w:ascii="Times New Roman" w:hAnsi="Times New Roman" w:cs="Times New Roman"/>
          <w:color w:val="111827"/>
          <w:sz w:val="24"/>
          <w:szCs w:val="24"/>
        </w:rPr>
        <w:t>Verification</w:t>
      </w:r>
      <w:r w:rsidRPr="0008746D">
        <w:rPr>
          <w:rFonts w:ascii="Times New Roman" w:hAnsi="Times New Roman" w:cs="Times New Roman"/>
          <w:color w:val="111827"/>
          <w:sz w:val="24"/>
          <w:szCs w:val="24"/>
        </w:rPr>
        <w:t>: After the import, the staging table now reflects the five records successfully loaded.</w:t>
      </w:r>
    </w:p>
    <w:p w:rsidR="0008746D" w:rsidRPr="0008746D" w:rsidRDefault="0008746D" w:rsidP="0008746D">
      <w:pPr>
        <w:pStyle w:val="Heading2"/>
        <w:shd w:val="clear" w:color="auto" w:fill="FFFFFF"/>
        <w:spacing w:before="0" w:line="360" w:lineRule="auto"/>
        <w:jc w:val="both"/>
        <w:rPr>
          <w:rFonts w:ascii="Times New Roman" w:hAnsi="Times New Roman" w:cs="Times New Roman"/>
          <w:color w:val="111827"/>
        </w:rPr>
      </w:pPr>
      <w:r w:rsidRPr="0008746D">
        <w:rPr>
          <w:rFonts w:ascii="Times New Roman" w:hAnsi="Times New Roman" w:cs="Times New Roman"/>
          <w:color w:val="111827"/>
        </w:rPr>
        <w:t>Staging Table Structure</w:t>
      </w:r>
    </w:p>
    <w:p w:rsidR="0008746D" w:rsidRPr="0008746D" w:rsidRDefault="0008746D" w:rsidP="00EC2FB6">
      <w:pPr>
        <w:numPr>
          <w:ilvl w:val="0"/>
          <w:numId w:val="14"/>
        </w:numPr>
        <w:shd w:val="clear" w:color="auto" w:fill="FFFFFF"/>
        <w:spacing w:after="0" w:line="360" w:lineRule="auto"/>
        <w:jc w:val="both"/>
        <w:rPr>
          <w:rFonts w:ascii="Times New Roman" w:hAnsi="Times New Roman" w:cs="Times New Roman"/>
          <w:color w:val="111827"/>
          <w:sz w:val="24"/>
          <w:szCs w:val="24"/>
        </w:rPr>
      </w:pPr>
      <w:r w:rsidRPr="0008746D">
        <w:rPr>
          <w:rStyle w:val="Strong"/>
          <w:rFonts w:ascii="Times New Roman" w:hAnsi="Times New Roman" w:cs="Times New Roman"/>
          <w:color w:val="111827"/>
          <w:sz w:val="24"/>
          <w:szCs w:val="24"/>
        </w:rPr>
        <w:t>Table Configuration</w:t>
      </w:r>
      <w:r w:rsidRPr="0008746D">
        <w:rPr>
          <w:rFonts w:ascii="Times New Roman" w:hAnsi="Times New Roman" w:cs="Times New Roman"/>
          <w:color w:val="111827"/>
          <w:sz w:val="24"/>
          <w:szCs w:val="24"/>
        </w:rPr>
        <w:t>: The structure of the staging table can be analyzed through the </w:t>
      </w:r>
      <w:r w:rsidRPr="0008746D">
        <w:rPr>
          <w:rStyle w:val="Strong"/>
          <w:rFonts w:ascii="Times New Roman" w:hAnsi="Times New Roman" w:cs="Times New Roman"/>
          <w:color w:val="111827"/>
          <w:sz w:val="24"/>
          <w:szCs w:val="24"/>
        </w:rPr>
        <w:t>hamburger menu</w:t>
      </w:r>
      <w:r w:rsidRPr="0008746D">
        <w:rPr>
          <w:rFonts w:ascii="Times New Roman" w:hAnsi="Times New Roman" w:cs="Times New Roman"/>
          <w:color w:val="111827"/>
          <w:sz w:val="24"/>
          <w:szCs w:val="24"/>
        </w:rPr>
        <w:t>, which provides insights into the custom columns created based on the data source.</w:t>
      </w:r>
    </w:p>
    <w:p w:rsidR="0008746D" w:rsidRPr="0008746D" w:rsidRDefault="0008746D" w:rsidP="00EC2FB6">
      <w:pPr>
        <w:numPr>
          <w:ilvl w:val="0"/>
          <w:numId w:val="14"/>
        </w:numPr>
        <w:shd w:val="clear" w:color="auto" w:fill="FFFFFF"/>
        <w:spacing w:after="0" w:line="360" w:lineRule="auto"/>
        <w:jc w:val="both"/>
        <w:rPr>
          <w:rFonts w:ascii="Times New Roman" w:hAnsi="Times New Roman" w:cs="Times New Roman"/>
          <w:color w:val="111827"/>
          <w:sz w:val="24"/>
          <w:szCs w:val="24"/>
        </w:rPr>
      </w:pPr>
      <w:r w:rsidRPr="0008746D">
        <w:rPr>
          <w:rStyle w:val="Strong"/>
          <w:rFonts w:ascii="Times New Roman" w:hAnsi="Times New Roman" w:cs="Times New Roman"/>
          <w:color w:val="111827"/>
          <w:sz w:val="24"/>
          <w:szCs w:val="24"/>
        </w:rPr>
        <w:t>Column Identification</w:t>
      </w:r>
      <w:r w:rsidRPr="0008746D">
        <w:rPr>
          <w:rFonts w:ascii="Times New Roman" w:hAnsi="Times New Roman" w:cs="Times New Roman"/>
          <w:color w:val="111827"/>
          <w:sz w:val="24"/>
          <w:szCs w:val="24"/>
        </w:rPr>
        <w:t>: Custom columns, labeled with a red X, indicate that these are not default fields but are generated from the imported data.</w:t>
      </w:r>
    </w:p>
    <w:p w:rsidR="0008746D" w:rsidRPr="0008746D" w:rsidRDefault="0008746D" w:rsidP="0008746D">
      <w:pPr>
        <w:pStyle w:val="ListParagraph"/>
        <w:spacing w:line="360" w:lineRule="auto"/>
        <w:jc w:val="both"/>
        <w:rPr>
          <w:rFonts w:ascii="Times New Roman" w:hAnsi="Times New Roman" w:cs="Times New Roman"/>
          <w:sz w:val="24"/>
          <w:szCs w:val="24"/>
        </w:rPr>
      </w:pPr>
    </w:p>
    <w:p w:rsidR="0008746D" w:rsidRPr="0008746D" w:rsidRDefault="0008746D" w:rsidP="0008746D">
      <w:pPr>
        <w:pStyle w:val="Heading2"/>
        <w:shd w:val="clear" w:color="auto" w:fill="FFFFFF"/>
        <w:spacing w:before="0" w:line="360" w:lineRule="auto"/>
        <w:jc w:val="both"/>
        <w:rPr>
          <w:rFonts w:ascii="Times New Roman" w:hAnsi="Times New Roman" w:cs="Times New Roman"/>
          <w:color w:val="111827"/>
        </w:rPr>
      </w:pPr>
      <w:r w:rsidRPr="0008746D">
        <w:rPr>
          <w:rFonts w:ascii="Times New Roman" w:hAnsi="Times New Roman" w:cs="Times New Roman"/>
          <w:color w:val="111827"/>
        </w:rPr>
        <w:t>Managing Import Sets</w:t>
      </w:r>
    </w:p>
    <w:p w:rsidR="0008746D" w:rsidRPr="0008746D" w:rsidRDefault="0008746D" w:rsidP="00EC2FB6">
      <w:pPr>
        <w:numPr>
          <w:ilvl w:val="0"/>
          <w:numId w:val="12"/>
        </w:numPr>
        <w:shd w:val="clear" w:color="auto" w:fill="FFFFFF"/>
        <w:spacing w:after="0" w:line="360" w:lineRule="auto"/>
        <w:jc w:val="both"/>
        <w:rPr>
          <w:rFonts w:ascii="Times New Roman" w:hAnsi="Times New Roman" w:cs="Times New Roman"/>
          <w:color w:val="111827"/>
          <w:sz w:val="24"/>
          <w:szCs w:val="24"/>
        </w:rPr>
      </w:pPr>
      <w:r w:rsidRPr="0008746D">
        <w:rPr>
          <w:rStyle w:val="Strong"/>
          <w:rFonts w:ascii="Times New Roman" w:hAnsi="Times New Roman" w:cs="Times New Roman"/>
          <w:color w:val="111827"/>
          <w:sz w:val="24"/>
          <w:szCs w:val="24"/>
        </w:rPr>
        <w:t>Import Set Table</w:t>
      </w:r>
      <w:r w:rsidRPr="0008746D">
        <w:rPr>
          <w:rFonts w:ascii="Times New Roman" w:hAnsi="Times New Roman" w:cs="Times New Roman"/>
          <w:color w:val="111827"/>
          <w:sz w:val="24"/>
          <w:szCs w:val="24"/>
        </w:rPr>
        <w:t>: ServiceNow maintains an out-of-the-box </w:t>
      </w:r>
      <w:r w:rsidRPr="0008746D">
        <w:rPr>
          <w:rStyle w:val="Strong"/>
          <w:rFonts w:ascii="Times New Roman" w:hAnsi="Times New Roman" w:cs="Times New Roman"/>
          <w:color w:val="111827"/>
          <w:sz w:val="24"/>
          <w:szCs w:val="24"/>
        </w:rPr>
        <w:t>import set table</w:t>
      </w:r>
      <w:r w:rsidRPr="0008746D">
        <w:rPr>
          <w:rFonts w:ascii="Times New Roman" w:hAnsi="Times New Roman" w:cs="Times New Roman"/>
          <w:color w:val="111827"/>
          <w:sz w:val="24"/>
          <w:szCs w:val="24"/>
        </w:rPr>
        <w:t> (</w:t>
      </w:r>
      <w:r w:rsidRPr="0008746D">
        <w:rPr>
          <w:rStyle w:val="HTMLCode"/>
          <w:rFonts w:ascii="Times New Roman" w:eastAsiaTheme="minorHAnsi" w:hAnsi="Times New Roman" w:cs="Times New Roman"/>
          <w:color w:val="111827"/>
          <w:sz w:val="24"/>
          <w:szCs w:val="24"/>
        </w:rPr>
        <w:t>sys_import_set</w:t>
      </w:r>
      <w:r w:rsidRPr="0008746D">
        <w:rPr>
          <w:rFonts w:ascii="Times New Roman" w:hAnsi="Times New Roman" w:cs="Times New Roman"/>
          <w:color w:val="111827"/>
          <w:sz w:val="24"/>
          <w:szCs w:val="24"/>
        </w:rPr>
        <w:t>), which tracks each import run.</w:t>
      </w:r>
    </w:p>
    <w:p w:rsidR="0008746D" w:rsidRPr="0008746D" w:rsidRDefault="0008746D" w:rsidP="00EC2FB6">
      <w:pPr>
        <w:numPr>
          <w:ilvl w:val="0"/>
          <w:numId w:val="12"/>
        </w:numPr>
        <w:shd w:val="clear" w:color="auto" w:fill="FFFFFF"/>
        <w:spacing w:after="0" w:line="360" w:lineRule="auto"/>
        <w:jc w:val="both"/>
        <w:rPr>
          <w:rFonts w:ascii="Times New Roman" w:hAnsi="Times New Roman" w:cs="Times New Roman"/>
          <w:color w:val="111827"/>
          <w:sz w:val="24"/>
          <w:szCs w:val="24"/>
        </w:rPr>
      </w:pPr>
      <w:r w:rsidRPr="0008746D">
        <w:rPr>
          <w:rStyle w:val="Strong"/>
          <w:rFonts w:ascii="Times New Roman" w:hAnsi="Times New Roman" w:cs="Times New Roman"/>
          <w:color w:val="111827"/>
          <w:sz w:val="24"/>
          <w:szCs w:val="24"/>
        </w:rPr>
        <w:t>Unique Identifiers</w:t>
      </w:r>
      <w:r w:rsidRPr="0008746D">
        <w:rPr>
          <w:rFonts w:ascii="Times New Roman" w:hAnsi="Times New Roman" w:cs="Times New Roman"/>
          <w:color w:val="111827"/>
          <w:sz w:val="24"/>
          <w:szCs w:val="24"/>
        </w:rPr>
        <w:t>: Each time an import is executed, a new record is created in the import set table, referencing the corresponding staging table entries.</w:t>
      </w:r>
    </w:p>
    <w:p w:rsidR="0008746D" w:rsidRPr="0008746D" w:rsidRDefault="0008746D" w:rsidP="00EC2FB6">
      <w:pPr>
        <w:numPr>
          <w:ilvl w:val="0"/>
          <w:numId w:val="12"/>
        </w:numPr>
        <w:shd w:val="clear" w:color="auto" w:fill="FFFFFF"/>
        <w:spacing w:after="0" w:line="360" w:lineRule="auto"/>
        <w:jc w:val="both"/>
        <w:rPr>
          <w:rFonts w:ascii="Times New Roman" w:hAnsi="Times New Roman" w:cs="Times New Roman"/>
          <w:color w:val="111827"/>
          <w:sz w:val="24"/>
          <w:szCs w:val="24"/>
        </w:rPr>
      </w:pPr>
      <w:r w:rsidRPr="0008746D">
        <w:rPr>
          <w:rStyle w:val="Strong"/>
          <w:rFonts w:ascii="Times New Roman" w:hAnsi="Times New Roman" w:cs="Times New Roman"/>
          <w:color w:val="111827"/>
          <w:sz w:val="24"/>
          <w:szCs w:val="24"/>
        </w:rPr>
        <w:lastRenderedPageBreak/>
        <w:t>Group Management</w:t>
      </w:r>
      <w:r w:rsidRPr="0008746D">
        <w:rPr>
          <w:rFonts w:ascii="Times New Roman" w:hAnsi="Times New Roman" w:cs="Times New Roman"/>
          <w:color w:val="111827"/>
          <w:sz w:val="24"/>
          <w:szCs w:val="24"/>
        </w:rPr>
        <w:t>: The ability to manage records within the staging table is essential, as multiple import runs can lead to redundant entries. The import set table helps keep track of which records belong to which import run.</w:t>
      </w:r>
    </w:p>
    <w:p w:rsidR="0008746D" w:rsidRPr="0008746D" w:rsidRDefault="0008746D" w:rsidP="0008746D">
      <w:pPr>
        <w:jc w:val="both"/>
        <w:rPr>
          <w:rFonts w:ascii="Times New Roman" w:hAnsi="Times New Roman" w:cs="Times New Roman"/>
          <w:b/>
          <w:bCs/>
          <w:sz w:val="32"/>
          <w:szCs w:val="32"/>
        </w:rPr>
      </w:pPr>
    </w:p>
    <w:p w:rsidR="0008746D" w:rsidRPr="0008746D" w:rsidRDefault="00494A7A" w:rsidP="0008746D">
      <w:pPr>
        <w:spacing w:line="276" w:lineRule="auto"/>
        <w:rPr>
          <w:rFonts w:ascii="Times New Roman" w:hAnsi="Times New Roman" w:cs="Times New Roman"/>
          <w:b/>
          <w:bCs/>
          <w:sz w:val="32"/>
          <w:szCs w:val="32"/>
        </w:rPr>
      </w:pPr>
      <w:r w:rsidRPr="0008746D">
        <w:rPr>
          <w:rFonts w:ascii="Times New Roman" w:hAnsi="Times New Roman" w:cs="Times New Roman"/>
          <w:b/>
          <w:bCs/>
          <w:sz w:val="32"/>
          <w:szCs w:val="32"/>
        </w:rPr>
        <w:t>ServiceNow Transform Maps &amp; Field</w:t>
      </w:r>
      <w:r w:rsidRPr="0008746D">
        <w:rPr>
          <w:rFonts w:ascii="Times New Roman" w:hAnsi="Times New Roman" w:cs="Times New Roman"/>
          <w:b/>
          <w:bCs/>
          <w:sz w:val="32"/>
          <w:szCs w:val="32"/>
        </w:rPr>
        <w:t xml:space="preserve"> </w:t>
      </w:r>
      <w:r w:rsidRPr="0008746D">
        <w:rPr>
          <w:rFonts w:ascii="Times New Roman" w:hAnsi="Times New Roman" w:cs="Times New Roman"/>
          <w:b/>
          <w:bCs/>
          <w:sz w:val="32"/>
          <w:szCs w:val="32"/>
        </w:rPr>
        <w:t>Maps</w:t>
      </w:r>
      <w:r w:rsidRPr="0008746D">
        <w:rPr>
          <w:rFonts w:ascii="Times New Roman" w:hAnsi="Times New Roman" w:cs="Times New Roman"/>
          <w:b/>
          <w:bCs/>
          <w:sz w:val="32"/>
          <w:szCs w:val="32"/>
        </w:rPr>
        <w:cr/>
      </w:r>
      <w:r w:rsidR="0008746D" w:rsidRPr="0008746D">
        <w:rPr>
          <w:rFonts w:ascii="Times New Roman" w:hAnsi="Times New Roman" w:cs="Times New Roman"/>
          <w:b/>
          <w:bCs/>
          <w:sz w:val="28"/>
          <w:szCs w:val="28"/>
        </w:rPr>
        <w:t>Introduction</w:t>
      </w:r>
    </w:p>
    <w:p w:rsidR="0008746D" w:rsidRPr="0008746D" w:rsidRDefault="0008746D" w:rsidP="0008746D">
      <w:pPr>
        <w:spacing w:line="276" w:lineRule="auto"/>
        <w:jc w:val="both"/>
        <w:rPr>
          <w:rFonts w:ascii="Times New Roman" w:hAnsi="Times New Roman" w:cs="Times New Roman"/>
          <w:sz w:val="24"/>
          <w:szCs w:val="24"/>
        </w:rPr>
      </w:pPr>
      <w:r w:rsidRPr="0008746D">
        <w:rPr>
          <w:rFonts w:ascii="Times New Roman" w:hAnsi="Times New Roman" w:cs="Times New Roman"/>
          <w:sz w:val="24"/>
          <w:szCs w:val="24"/>
        </w:rPr>
        <w:t>In this chapter, we delve into the process of importing data into ServiceNow, focusing particularly on Transform Maps and Field Maps. The significance of this topic lies in its critical role in ensuring that data is accurately moved from a staging area to a target destination within the ServiceNow platform. Understanding these concepts is essential for effective data management and integration in ServiceNow.</w:t>
      </w:r>
    </w:p>
    <w:p w:rsidR="0008746D" w:rsidRPr="0008746D" w:rsidRDefault="0008746D" w:rsidP="0008746D">
      <w:pPr>
        <w:spacing w:line="276" w:lineRule="auto"/>
        <w:rPr>
          <w:rFonts w:ascii="Times New Roman" w:hAnsi="Times New Roman" w:cs="Times New Roman"/>
          <w:sz w:val="24"/>
          <w:szCs w:val="24"/>
        </w:rPr>
      </w:pPr>
      <w:r w:rsidRPr="0008746D">
        <w:rPr>
          <w:rFonts w:ascii="Times New Roman" w:hAnsi="Times New Roman" w:cs="Times New Roman"/>
          <w:sz w:val="24"/>
          <w:szCs w:val="24"/>
        </w:rPr>
        <w:t>Key Vocabulary:</w:t>
      </w:r>
    </w:p>
    <w:p w:rsidR="0008746D" w:rsidRPr="0008746D" w:rsidRDefault="0008746D" w:rsidP="00EC2FB6">
      <w:pPr>
        <w:numPr>
          <w:ilvl w:val="0"/>
          <w:numId w:val="15"/>
        </w:numPr>
        <w:spacing w:line="276" w:lineRule="auto"/>
        <w:rPr>
          <w:rFonts w:ascii="Times New Roman" w:hAnsi="Times New Roman" w:cs="Times New Roman"/>
          <w:sz w:val="24"/>
          <w:szCs w:val="24"/>
        </w:rPr>
      </w:pPr>
      <w:r w:rsidRPr="0008746D">
        <w:rPr>
          <w:rFonts w:ascii="Times New Roman" w:hAnsi="Times New Roman" w:cs="Times New Roman"/>
          <w:sz w:val="24"/>
          <w:szCs w:val="24"/>
        </w:rPr>
        <w:t>Transform Map: A record that groups together multiple Field Maps for a particular import process.</w:t>
      </w:r>
    </w:p>
    <w:p w:rsidR="0008746D" w:rsidRPr="0008746D" w:rsidRDefault="0008746D" w:rsidP="00EC2FB6">
      <w:pPr>
        <w:numPr>
          <w:ilvl w:val="0"/>
          <w:numId w:val="15"/>
        </w:numPr>
        <w:spacing w:line="276" w:lineRule="auto"/>
        <w:rPr>
          <w:rFonts w:ascii="Times New Roman" w:hAnsi="Times New Roman" w:cs="Times New Roman"/>
          <w:sz w:val="24"/>
          <w:szCs w:val="24"/>
        </w:rPr>
      </w:pPr>
      <w:r w:rsidRPr="0008746D">
        <w:rPr>
          <w:rFonts w:ascii="Times New Roman" w:hAnsi="Times New Roman" w:cs="Times New Roman"/>
          <w:sz w:val="24"/>
          <w:szCs w:val="24"/>
        </w:rPr>
        <w:t>Field Map: A mapping of individual fields from the staging table to the target table.</w:t>
      </w:r>
    </w:p>
    <w:p w:rsidR="0008746D" w:rsidRPr="0008746D" w:rsidRDefault="0008746D" w:rsidP="00EC2FB6">
      <w:pPr>
        <w:numPr>
          <w:ilvl w:val="0"/>
          <w:numId w:val="15"/>
        </w:numPr>
        <w:spacing w:line="276" w:lineRule="auto"/>
        <w:rPr>
          <w:rFonts w:ascii="Times New Roman" w:hAnsi="Times New Roman" w:cs="Times New Roman"/>
          <w:sz w:val="24"/>
          <w:szCs w:val="24"/>
        </w:rPr>
      </w:pPr>
      <w:r w:rsidRPr="0008746D">
        <w:rPr>
          <w:rFonts w:ascii="Times New Roman" w:hAnsi="Times New Roman" w:cs="Times New Roman"/>
          <w:sz w:val="24"/>
          <w:szCs w:val="24"/>
        </w:rPr>
        <w:t>Staging Table: An intermediary table that temporarily holds imported data before it is processed.</w:t>
      </w:r>
    </w:p>
    <w:p w:rsidR="0008746D" w:rsidRPr="0008746D" w:rsidRDefault="0008746D" w:rsidP="00EC2FB6">
      <w:pPr>
        <w:numPr>
          <w:ilvl w:val="0"/>
          <w:numId w:val="15"/>
        </w:numPr>
        <w:spacing w:line="276" w:lineRule="auto"/>
        <w:rPr>
          <w:rFonts w:ascii="Times New Roman" w:hAnsi="Times New Roman" w:cs="Times New Roman"/>
          <w:sz w:val="24"/>
          <w:szCs w:val="24"/>
        </w:rPr>
      </w:pPr>
      <w:r w:rsidRPr="0008746D">
        <w:rPr>
          <w:rFonts w:ascii="Times New Roman" w:hAnsi="Times New Roman" w:cs="Times New Roman"/>
          <w:sz w:val="24"/>
          <w:szCs w:val="24"/>
        </w:rPr>
        <w:t>Coalesce: A method to identify unique records to prevent duplicates during data import.</w:t>
      </w:r>
    </w:p>
    <w:p w:rsidR="0008746D" w:rsidRPr="0008746D" w:rsidRDefault="0008746D" w:rsidP="0008746D">
      <w:pPr>
        <w:spacing w:line="276" w:lineRule="auto"/>
        <w:rPr>
          <w:rFonts w:ascii="Times New Roman" w:hAnsi="Times New Roman" w:cs="Times New Roman"/>
          <w:sz w:val="24"/>
          <w:szCs w:val="24"/>
        </w:rPr>
      </w:pPr>
      <w:r w:rsidRPr="0008746D">
        <w:rPr>
          <w:rFonts w:ascii="Times New Roman" w:hAnsi="Times New Roman" w:cs="Times New Roman"/>
          <w:sz w:val="24"/>
          <w:szCs w:val="24"/>
        </w:rPr>
        <w:t>Creating a Data Source</w:t>
      </w:r>
    </w:p>
    <w:p w:rsidR="0008746D" w:rsidRPr="0008746D" w:rsidRDefault="0008746D" w:rsidP="00EC2FB6">
      <w:pPr>
        <w:numPr>
          <w:ilvl w:val="0"/>
          <w:numId w:val="16"/>
        </w:numPr>
        <w:spacing w:line="276" w:lineRule="auto"/>
        <w:rPr>
          <w:rFonts w:ascii="Times New Roman" w:hAnsi="Times New Roman" w:cs="Times New Roman"/>
          <w:sz w:val="24"/>
          <w:szCs w:val="24"/>
        </w:rPr>
      </w:pPr>
      <w:r w:rsidRPr="0008746D">
        <w:rPr>
          <w:rFonts w:ascii="Times New Roman" w:hAnsi="Times New Roman" w:cs="Times New Roman"/>
          <w:sz w:val="24"/>
          <w:szCs w:val="24"/>
        </w:rPr>
        <w:t>The first step in the import process is establishing a Data Source, which informs ServiceNow about the origin of the data, the type of data, and how to connect to it.</w:t>
      </w:r>
    </w:p>
    <w:p w:rsidR="0008746D" w:rsidRPr="0008746D" w:rsidRDefault="0008746D" w:rsidP="00EC2FB6">
      <w:pPr>
        <w:numPr>
          <w:ilvl w:val="0"/>
          <w:numId w:val="16"/>
        </w:numPr>
        <w:spacing w:line="276" w:lineRule="auto"/>
        <w:rPr>
          <w:rFonts w:ascii="Times New Roman" w:hAnsi="Times New Roman" w:cs="Times New Roman"/>
          <w:sz w:val="24"/>
          <w:szCs w:val="24"/>
        </w:rPr>
      </w:pPr>
      <w:r w:rsidRPr="0008746D">
        <w:rPr>
          <w:rFonts w:ascii="Times New Roman" w:hAnsi="Times New Roman" w:cs="Times New Roman"/>
          <w:sz w:val="24"/>
          <w:szCs w:val="24"/>
        </w:rPr>
        <w:t>A staging table is created based on the data source, allowing access to the data before it reaches the final destination.</w:t>
      </w:r>
    </w:p>
    <w:p w:rsidR="0008746D" w:rsidRPr="0008746D" w:rsidRDefault="0008746D" w:rsidP="0008746D">
      <w:pPr>
        <w:spacing w:line="276" w:lineRule="auto"/>
        <w:rPr>
          <w:rFonts w:ascii="Times New Roman" w:hAnsi="Times New Roman" w:cs="Times New Roman"/>
          <w:sz w:val="24"/>
          <w:szCs w:val="24"/>
        </w:rPr>
      </w:pPr>
      <w:r w:rsidRPr="0008746D">
        <w:rPr>
          <w:rFonts w:ascii="Times New Roman" w:hAnsi="Times New Roman" w:cs="Times New Roman"/>
          <w:sz w:val="24"/>
          <w:szCs w:val="24"/>
        </w:rPr>
        <w:t>Testing the Data Source</w:t>
      </w:r>
    </w:p>
    <w:p w:rsidR="0008746D" w:rsidRPr="0008746D" w:rsidRDefault="0008746D" w:rsidP="00EC2FB6">
      <w:pPr>
        <w:numPr>
          <w:ilvl w:val="0"/>
          <w:numId w:val="17"/>
        </w:numPr>
        <w:spacing w:line="276" w:lineRule="auto"/>
        <w:rPr>
          <w:rFonts w:ascii="Times New Roman" w:hAnsi="Times New Roman" w:cs="Times New Roman"/>
          <w:sz w:val="24"/>
          <w:szCs w:val="24"/>
        </w:rPr>
      </w:pPr>
      <w:r w:rsidRPr="0008746D">
        <w:rPr>
          <w:rFonts w:ascii="Times New Roman" w:hAnsi="Times New Roman" w:cs="Times New Roman"/>
          <w:sz w:val="24"/>
          <w:szCs w:val="24"/>
        </w:rPr>
        <w:t>After creating the data source, it is essential to test the connection and ensure that the staging table is set up correctly, displaying imported data as intended.</w:t>
      </w:r>
    </w:p>
    <w:p w:rsidR="0008746D" w:rsidRPr="0008746D" w:rsidRDefault="0008746D" w:rsidP="0008746D">
      <w:pPr>
        <w:spacing w:line="276" w:lineRule="auto"/>
        <w:rPr>
          <w:rFonts w:ascii="Times New Roman" w:hAnsi="Times New Roman" w:cs="Times New Roman"/>
          <w:sz w:val="24"/>
          <w:szCs w:val="24"/>
        </w:rPr>
      </w:pPr>
      <w:r w:rsidRPr="0008746D">
        <w:rPr>
          <w:rFonts w:ascii="Times New Roman" w:hAnsi="Times New Roman" w:cs="Times New Roman"/>
          <w:sz w:val="24"/>
          <w:szCs w:val="24"/>
        </w:rPr>
        <w:t>Transform Maps and Field Maps</w:t>
      </w:r>
    </w:p>
    <w:p w:rsidR="0008746D" w:rsidRPr="0008746D" w:rsidRDefault="0008746D" w:rsidP="00EC2FB6">
      <w:pPr>
        <w:numPr>
          <w:ilvl w:val="0"/>
          <w:numId w:val="18"/>
        </w:numPr>
        <w:spacing w:line="276" w:lineRule="auto"/>
        <w:rPr>
          <w:rFonts w:ascii="Times New Roman" w:hAnsi="Times New Roman" w:cs="Times New Roman"/>
          <w:sz w:val="24"/>
          <w:szCs w:val="24"/>
        </w:rPr>
      </w:pPr>
      <w:r w:rsidRPr="0008746D">
        <w:rPr>
          <w:rFonts w:ascii="Times New Roman" w:hAnsi="Times New Roman" w:cs="Times New Roman"/>
          <w:sz w:val="24"/>
          <w:szCs w:val="24"/>
        </w:rPr>
        <w:t>The next critical phase involves creating Transform Maps and Field Maps to facilitate the movement of data:</w:t>
      </w:r>
    </w:p>
    <w:p w:rsidR="0008746D" w:rsidRPr="0008746D" w:rsidRDefault="0008746D" w:rsidP="00EC2FB6">
      <w:pPr>
        <w:numPr>
          <w:ilvl w:val="1"/>
          <w:numId w:val="18"/>
        </w:numPr>
        <w:spacing w:line="276" w:lineRule="auto"/>
        <w:rPr>
          <w:rFonts w:ascii="Times New Roman" w:hAnsi="Times New Roman" w:cs="Times New Roman"/>
          <w:sz w:val="24"/>
          <w:szCs w:val="24"/>
        </w:rPr>
      </w:pPr>
      <w:r w:rsidRPr="0008746D">
        <w:rPr>
          <w:rFonts w:ascii="Times New Roman" w:hAnsi="Times New Roman" w:cs="Times New Roman"/>
          <w:sz w:val="24"/>
          <w:szCs w:val="24"/>
        </w:rPr>
        <w:t>Field Maps specify how individual fields in the staging table correspond to fields in the target table, ensuring accurate data transfer.</w:t>
      </w:r>
    </w:p>
    <w:p w:rsidR="0008746D" w:rsidRPr="0008746D" w:rsidRDefault="0008746D" w:rsidP="00EC2FB6">
      <w:pPr>
        <w:numPr>
          <w:ilvl w:val="1"/>
          <w:numId w:val="18"/>
        </w:numPr>
        <w:spacing w:line="276" w:lineRule="auto"/>
        <w:rPr>
          <w:rFonts w:ascii="Times New Roman" w:hAnsi="Times New Roman" w:cs="Times New Roman"/>
          <w:sz w:val="24"/>
          <w:szCs w:val="24"/>
        </w:rPr>
      </w:pPr>
      <w:r w:rsidRPr="0008746D">
        <w:rPr>
          <w:rFonts w:ascii="Times New Roman" w:hAnsi="Times New Roman" w:cs="Times New Roman"/>
          <w:sz w:val="24"/>
          <w:szCs w:val="24"/>
        </w:rPr>
        <w:t>Each mapping between fields is stored as a record in the Field Map table (CIS_transform_entry), with a separate record for each mapping.</w:t>
      </w:r>
    </w:p>
    <w:p w:rsidR="0008746D" w:rsidRPr="0008746D" w:rsidRDefault="0008746D" w:rsidP="00EC2FB6">
      <w:pPr>
        <w:numPr>
          <w:ilvl w:val="1"/>
          <w:numId w:val="18"/>
        </w:numPr>
        <w:spacing w:line="276" w:lineRule="auto"/>
        <w:rPr>
          <w:rFonts w:ascii="Times New Roman" w:hAnsi="Times New Roman" w:cs="Times New Roman"/>
          <w:sz w:val="24"/>
          <w:szCs w:val="24"/>
        </w:rPr>
      </w:pPr>
      <w:r w:rsidRPr="0008746D">
        <w:rPr>
          <w:rFonts w:ascii="Times New Roman" w:hAnsi="Times New Roman" w:cs="Times New Roman"/>
          <w:sz w:val="24"/>
          <w:szCs w:val="24"/>
        </w:rPr>
        <w:lastRenderedPageBreak/>
        <w:t>Transform Maps act as a grouping mechanism for these field mappings, stored in the Transform Maps table (CIS_transform_map).</w:t>
      </w:r>
    </w:p>
    <w:p w:rsidR="0008746D" w:rsidRPr="0008746D" w:rsidRDefault="0008746D" w:rsidP="0008746D">
      <w:pPr>
        <w:spacing w:line="276" w:lineRule="auto"/>
        <w:rPr>
          <w:rFonts w:ascii="Times New Roman" w:hAnsi="Times New Roman" w:cs="Times New Roman"/>
          <w:sz w:val="24"/>
          <w:szCs w:val="24"/>
        </w:rPr>
      </w:pPr>
      <w:r w:rsidRPr="0008746D">
        <w:rPr>
          <w:rFonts w:ascii="Times New Roman" w:hAnsi="Times New Roman" w:cs="Times New Roman"/>
          <w:sz w:val="24"/>
          <w:szCs w:val="24"/>
        </w:rPr>
        <w:t>Setting Up the Target Table</w:t>
      </w:r>
    </w:p>
    <w:p w:rsidR="0008746D" w:rsidRPr="0008746D" w:rsidRDefault="0008746D" w:rsidP="00EC2FB6">
      <w:pPr>
        <w:numPr>
          <w:ilvl w:val="0"/>
          <w:numId w:val="19"/>
        </w:numPr>
        <w:spacing w:line="276" w:lineRule="auto"/>
        <w:rPr>
          <w:rFonts w:ascii="Times New Roman" w:hAnsi="Times New Roman" w:cs="Times New Roman"/>
          <w:sz w:val="24"/>
          <w:szCs w:val="24"/>
        </w:rPr>
      </w:pPr>
      <w:r w:rsidRPr="0008746D">
        <w:rPr>
          <w:rFonts w:ascii="Times New Roman" w:hAnsi="Times New Roman" w:cs="Times New Roman"/>
          <w:sz w:val="24"/>
          <w:szCs w:val="24"/>
        </w:rPr>
        <w:t>The target table can be an out-of-the-box ServiceNow table or a custom table created for specific purposes.</w:t>
      </w:r>
    </w:p>
    <w:p w:rsidR="0008746D" w:rsidRPr="0008746D" w:rsidRDefault="0008746D" w:rsidP="00EC2FB6">
      <w:pPr>
        <w:numPr>
          <w:ilvl w:val="0"/>
          <w:numId w:val="19"/>
        </w:numPr>
        <w:spacing w:line="276" w:lineRule="auto"/>
        <w:rPr>
          <w:rFonts w:ascii="Times New Roman" w:hAnsi="Times New Roman" w:cs="Times New Roman"/>
          <w:sz w:val="24"/>
          <w:szCs w:val="24"/>
        </w:rPr>
      </w:pPr>
      <w:r w:rsidRPr="0008746D">
        <w:rPr>
          <w:rFonts w:ascii="Times New Roman" w:hAnsi="Times New Roman" w:cs="Times New Roman"/>
          <w:sz w:val="24"/>
          <w:szCs w:val="24"/>
        </w:rPr>
        <w:t>In this demonstration, a custom table named “my_table” was created, which includes fields for the imported data (username, address, city, state, zip code).</w:t>
      </w:r>
    </w:p>
    <w:p w:rsidR="0008746D" w:rsidRPr="0008746D" w:rsidRDefault="0008746D" w:rsidP="0008746D">
      <w:pPr>
        <w:spacing w:line="276" w:lineRule="auto"/>
        <w:rPr>
          <w:rFonts w:ascii="Times New Roman" w:hAnsi="Times New Roman" w:cs="Times New Roman"/>
          <w:sz w:val="24"/>
          <w:szCs w:val="24"/>
        </w:rPr>
      </w:pPr>
      <w:r w:rsidRPr="0008746D">
        <w:rPr>
          <w:rFonts w:ascii="Times New Roman" w:hAnsi="Times New Roman" w:cs="Times New Roman"/>
          <w:sz w:val="24"/>
          <w:szCs w:val="24"/>
        </w:rPr>
        <w:t>Building the Transform Map</w:t>
      </w:r>
    </w:p>
    <w:p w:rsidR="0008746D" w:rsidRPr="0008746D" w:rsidRDefault="0008746D" w:rsidP="00EC2FB6">
      <w:pPr>
        <w:numPr>
          <w:ilvl w:val="0"/>
          <w:numId w:val="20"/>
        </w:numPr>
        <w:spacing w:line="276" w:lineRule="auto"/>
        <w:rPr>
          <w:rFonts w:ascii="Times New Roman" w:hAnsi="Times New Roman" w:cs="Times New Roman"/>
          <w:sz w:val="24"/>
          <w:szCs w:val="24"/>
        </w:rPr>
      </w:pPr>
      <w:r w:rsidRPr="0008746D">
        <w:rPr>
          <w:rFonts w:ascii="Times New Roman" w:hAnsi="Times New Roman" w:cs="Times New Roman"/>
          <w:sz w:val="24"/>
          <w:szCs w:val="24"/>
        </w:rPr>
        <w:t>The process begins by creating a new Transform Map record, specifying the source (staging table) and target (final destination table).</w:t>
      </w:r>
    </w:p>
    <w:p w:rsidR="0008746D" w:rsidRPr="0008746D" w:rsidRDefault="0008746D" w:rsidP="00EC2FB6">
      <w:pPr>
        <w:numPr>
          <w:ilvl w:val="0"/>
          <w:numId w:val="20"/>
        </w:numPr>
        <w:spacing w:line="276" w:lineRule="auto"/>
        <w:rPr>
          <w:rFonts w:ascii="Times New Roman" w:hAnsi="Times New Roman" w:cs="Times New Roman"/>
          <w:sz w:val="24"/>
          <w:szCs w:val="24"/>
        </w:rPr>
      </w:pPr>
      <w:r w:rsidRPr="0008746D">
        <w:rPr>
          <w:rFonts w:ascii="Times New Roman" w:hAnsi="Times New Roman" w:cs="Times New Roman"/>
          <w:sz w:val="24"/>
          <w:szCs w:val="24"/>
        </w:rPr>
        <w:t>After saving the transform map, the next step involves setting up the corresponding Field Maps using the mapping assistant tool, which streamlines the mapping process.</w:t>
      </w:r>
    </w:p>
    <w:p w:rsidR="0008746D" w:rsidRPr="0008746D" w:rsidRDefault="0008746D" w:rsidP="0008746D">
      <w:pPr>
        <w:spacing w:line="276" w:lineRule="auto"/>
        <w:rPr>
          <w:rFonts w:ascii="Times New Roman" w:hAnsi="Times New Roman" w:cs="Times New Roman"/>
          <w:sz w:val="24"/>
          <w:szCs w:val="24"/>
        </w:rPr>
      </w:pPr>
      <w:r w:rsidRPr="0008746D">
        <w:rPr>
          <w:rFonts w:ascii="Times New Roman" w:hAnsi="Times New Roman" w:cs="Times New Roman"/>
          <w:sz w:val="24"/>
          <w:szCs w:val="24"/>
        </w:rPr>
        <w:t>Coalesce Field</w:t>
      </w:r>
    </w:p>
    <w:p w:rsidR="0008746D" w:rsidRPr="0008746D" w:rsidRDefault="0008746D" w:rsidP="00EC2FB6">
      <w:pPr>
        <w:numPr>
          <w:ilvl w:val="0"/>
          <w:numId w:val="21"/>
        </w:numPr>
        <w:spacing w:line="276" w:lineRule="auto"/>
        <w:rPr>
          <w:rFonts w:ascii="Times New Roman" w:hAnsi="Times New Roman" w:cs="Times New Roman"/>
          <w:sz w:val="24"/>
          <w:szCs w:val="24"/>
        </w:rPr>
      </w:pPr>
      <w:r w:rsidRPr="0008746D">
        <w:rPr>
          <w:rFonts w:ascii="Times New Roman" w:hAnsi="Times New Roman" w:cs="Times New Roman"/>
          <w:sz w:val="24"/>
          <w:szCs w:val="24"/>
        </w:rPr>
        <w:t>The Coalesce field is crucial for identifying unique records during the import process to prevent duplicates.</w:t>
      </w:r>
    </w:p>
    <w:p w:rsidR="0008746D" w:rsidRPr="0008746D" w:rsidRDefault="0008746D" w:rsidP="00EC2FB6">
      <w:pPr>
        <w:numPr>
          <w:ilvl w:val="0"/>
          <w:numId w:val="21"/>
        </w:numPr>
        <w:spacing w:line="276" w:lineRule="auto"/>
        <w:rPr>
          <w:rFonts w:ascii="Times New Roman" w:hAnsi="Times New Roman" w:cs="Times New Roman"/>
          <w:sz w:val="24"/>
          <w:szCs w:val="24"/>
        </w:rPr>
      </w:pPr>
      <w:r w:rsidRPr="0008746D">
        <w:rPr>
          <w:rFonts w:ascii="Times New Roman" w:hAnsi="Times New Roman" w:cs="Times New Roman"/>
          <w:sz w:val="24"/>
          <w:szCs w:val="24"/>
        </w:rPr>
        <w:t>In this example, the “name” field was chosen as the coalesce field, but it is emphasized that a unique identifier would be more effective in real-world scenarios.</w:t>
      </w:r>
    </w:p>
    <w:p w:rsidR="0008746D" w:rsidRPr="0008746D" w:rsidRDefault="0008746D" w:rsidP="0008746D">
      <w:pPr>
        <w:spacing w:line="276" w:lineRule="auto"/>
        <w:rPr>
          <w:rFonts w:ascii="Times New Roman" w:hAnsi="Times New Roman" w:cs="Times New Roman"/>
          <w:sz w:val="24"/>
          <w:szCs w:val="24"/>
        </w:rPr>
      </w:pPr>
      <w:r w:rsidRPr="0008746D">
        <w:rPr>
          <w:rFonts w:ascii="Times New Roman" w:hAnsi="Times New Roman" w:cs="Times New Roman"/>
          <w:sz w:val="24"/>
          <w:szCs w:val="24"/>
        </w:rPr>
        <w:t>Verifying Records</w:t>
      </w:r>
    </w:p>
    <w:p w:rsidR="0008746D" w:rsidRPr="0008746D" w:rsidRDefault="0008746D" w:rsidP="00EC2FB6">
      <w:pPr>
        <w:numPr>
          <w:ilvl w:val="0"/>
          <w:numId w:val="22"/>
        </w:numPr>
        <w:spacing w:line="276" w:lineRule="auto"/>
        <w:rPr>
          <w:rFonts w:ascii="Times New Roman" w:hAnsi="Times New Roman" w:cs="Times New Roman"/>
          <w:sz w:val="24"/>
          <w:szCs w:val="24"/>
        </w:rPr>
      </w:pPr>
      <w:r w:rsidRPr="0008746D">
        <w:rPr>
          <w:rFonts w:ascii="Times New Roman" w:hAnsi="Times New Roman" w:cs="Times New Roman"/>
          <w:sz w:val="24"/>
          <w:szCs w:val="24"/>
        </w:rPr>
        <w:t>To ensure accuracy, it is essential to check the Field Maps and Transform Maps tables post-setup to verify that all records are correctly created.</w:t>
      </w:r>
    </w:p>
    <w:p w:rsidR="00494A7A" w:rsidRPr="0008746D" w:rsidRDefault="00494A7A" w:rsidP="00494A7A">
      <w:pPr>
        <w:rPr>
          <w:rFonts w:ascii="Times New Roman" w:hAnsi="Times New Roman" w:cs="Times New Roman"/>
          <w:b/>
          <w:bCs/>
          <w:sz w:val="32"/>
          <w:szCs w:val="32"/>
        </w:rPr>
      </w:pPr>
    </w:p>
    <w:p w:rsidR="00494A7A" w:rsidRDefault="00494A7A" w:rsidP="00494A7A">
      <w:pPr>
        <w:rPr>
          <w:rFonts w:ascii="Times New Roman" w:hAnsi="Times New Roman" w:cs="Times New Roman"/>
          <w:b/>
          <w:bCs/>
          <w:sz w:val="28"/>
          <w:szCs w:val="28"/>
        </w:rPr>
      </w:pPr>
      <w:r w:rsidRPr="0008746D">
        <w:rPr>
          <w:rFonts w:ascii="Times New Roman" w:hAnsi="Times New Roman" w:cs="Times New Roman"/>
          <w:b/>
          <w:bCs/>
          <w:sz w:val="28"/>
          <w:szCs w:val="28"/>
        </w:rPr>
        <w:t>ServiceNow Incident Management Tutorial and Task Administration</w:t>
      </w:r>
    </w:p>
    <w:p w:rsidR="0008746D" w:rsidRPr="0008746D" w:rsidRDefault="0008746D" w:rsidP="0008746D">
      <w:pPr>
        <w:jc w:val="both"/>
        <w:rPr>
          <w:rFonts w:ascii="Times New Roman" w:hAnsi="Times New Roman" w:cs="Times New Roman"/>
          <w:sz w:val="24"/>
          <w:szCs w:val="24"/>
        </w:rPr>
      </w:pPr>
      <w:r w:rsidRPr="0008746D">
        <w:rPr>
          <w:rFonts w:ascii="Times New Roman" w:hAnsi="Times New Roman" w:cs="Times New Roman"/>
          <w:sz w:val="24"/>
          <w:szCs w:val="24"/>
        </w:rPr>
        <w:t>Tasks in ServiceNow are defined as records that capture items of work needing completion. Users can access the task table by entering “task.list” in the application navigator, which displays all existing task records.</w:t>
      </w:r>
    </w:p>
    <w:p w:rsidR="0008746D" w:rsidRPr="00FE7D94" w:rsidRDefault="0008746D" w:rsidP="00EC2FB6">
      <w:pPr>
        <w:numPr>
          <w:ilvl w:val="0"/>
          <w:numId w:val="23"/>
        </w:numPr>
        <w:jc w:val="both"/>
        <w:rPr>
          <w:rFonts w:ascii="Times New Roman" w:hAnsi="Times New Roman" w:cs="Times New Roman"/>
          <w:b/>
          <w:bCs/>
          <w:sz w:val="24"/>
          <w:szCs w:val="24"/>
        </w:rPr>
      </w:pPr>
      <w:r w:rsidRPr="00FE7D94">
        <w:rPr>
          <w:rFonts w:ascii="Times New Roman" w:hAnsi="Times New Roman" w:cs="Times New Roman"/>
          <w:b/>
          <w:bCs/>
          <w:sz w:val="24"/>
          <w:szCs w:val="24"/>
        </w:rPr>
        <w:t>Common Attributes of Tasks:</w:t>
      </w:r>
    </w:p>
    <w:p w:rsidR="0008746D" w:rsidRPr="0008746D" w:rsidRDefault="0008746D" w:rsidP="00EC2FB6">
      <w:pPr>
        <w:numPr>
          <w:ilvl w:val="1"/>
          <w:numId w:val="23"/>
        </w:numPr>
        <w:jc w:val="both"/>
        <w:rPr>
          <w:rFonts w:ascii="Times New Roman" w:hAnsi="Times New Roman" w:cs="Times New Roman"/>
          <w:sz w:val="24"/>
          <w:szCs w:val="24"/>
        </w:rPr>
      </w:pPr>
      <w:r w:rsidRPr="0008746D">
        <w:rPr>
          <w:rFonts w:ascii="Times New Roman" w:hAnsi="Times New Roman" w:cs="Times New Roman"/>
          <w:sz w:val="24"/>
          <w:szCs w:val="24"/>
        </w:rPr>
        <w:t>Description: A brief explanation of the task.</w:t>
      </w:r>
    </w:p>
    <w:p w:rsidR="0008746D" w:rsidRPr="0008746D" w:rsidRDefault="0008746D" w:rsidP="00EC2FB6">
      <w:pPr>
        <w:numPr>
          <w:ilvl w:val="1"/>
          <w:numId w:val="23"/>
        </w:numPr>
        <w:jc w:val="both"/>
        <w:rPr>
          <w:rFonts w:ascii="Times New Roman" w:hAnsi="Times New Roman" w:cs="Times New Roman"/>
          <w:sz w:val="24"/>
          <w:szCs w:val="24"/>
        </w:rPr>
      </w:pPr>
      <w:r w:rsidRPr="0008746D">
        <w:rPr>
          <w:rFonts w:ascii="Times New Roman" w:hAnsi="Times New Roman" w:cs="Times New Roman"/>
          <w:sz w:val="24"/>
          <w:szCs w:val="24"/>
        </w:rPr>
        <w:t>Status: Current state of the task.</w:t>
      </w:r>
    </w:p>
    <w:p w:rsidR="0008746D" w:rsidRPr="0008746D" w:rsidRDefault="0008746D" w:rsidP="00EC2FB6">
      <w:pPr>
        <w:numPr>
          <w:ilvl w:val="1"/>
          <w:numId w:val="23"/>
        </w:numPr>
        <w:jc w:val="both"/>
        <w:rPr>
          <w:rFonts w:ascii="Times New Roman" w:hAnsi="Times New Roman" w:cs="Times New Roman"/>
          <w:sz w:val="24"/>
          <w:szCs w:val="24"/>
        </w:rPr>
      </w:pPr>
      <w:r w:rsidRPr="0008746D">
        <w:rPr>
          <w:rFonts w:ascii="Times New Roman" w:hAnsi="Times New Roman" w:cs="Times New Roman"/>
          <w:sz w:val="24"/>
          <w:szCs w:val="24"/>
        </w:rPr>
        <w:t>Due Date: Deadline for task completion.</w:t>
      </w:r>
    </w:p>
    <w:p w:rsidR="0008746D" w:rsidRPr="0008746D" w:rsidRDefault="0008746D" w:rsidP="00EC2FB6">
      <w:pPr>
        <w:numPr>
          <w:ilvl w:val="1"/>
          <w:numId w:val="23"/>
        </w:numPr>
        <w:jc w:val="both"/>
        <w:rPr>
          <w:rFonts w:ascii="Times New Roman" w:hAnsi="Times New Roman" w:cs="Times New Roman"/>
          <w:sz w:val="24"/>
          <w:szCs w:val="24"/>
        </w:rPr>
      </w:pPr>
      <w:r w:rsidRPr="0008746D">
        <w:rPr>
          <w:rFonts w:ascii="Times New Roman" w:hAnsi="Times New Roman" w:cs="Times New Roman"/>
          <w:sz w:val="24"/>
          <w:szCs w:val="24"/>
        </w:rPr>
        <w:t>Assigned To: Individual responsible for the task.</w:t>
      </w:r>
    </w:p>
    <w:p w:rsidR="0008746D" w:rsidRPr="0008746D" w:rsidRDefault="0008746D" w:rsidP="0008746D">
      <w:pPr>
        <w:jc w:val="both"/>
        <w:rPr>
          <w:rFonts w:ascii="Times New Roman" w:hAnsi="Times New Roman" w:cs="Times New Roman"/>
          <w:sz w:val="24"/>
          <w:szCs w:val="24"/>
        </w:rPr>
      </w:pPr>
      <w:r w:rsidRPr="0008746D">
        <w:rPr>
          <w:rFonts w:ascii="Times New Roman" w:hAnsi="Times New Roman" w:cs="Times New Roman"/>
          <w:sz w:val="24"/>
          <w:szCs w:val="24"/>
        </w:rPr>
        <w:t xml:space="preserve">ServiceNow categorizes tasks into various types, with change requests, incidents, and problems being the most prevalent. These are structured in a hierarchical database </w:t>
      </w:r>
      <w:r w:rsidRPr="0008746D">
        <w:rPr>
          <w:rFonts w:ascii="Times New Roman" w:hAnsi="Times New Roman" w:cs="Times New Roman"/>
          <w:sz w:val="24"/>
          <w:szCs w:val="24"/>
        </w:rPr>
        <w:lastRenderedPageBreak/>
        <w:t>design where each type inherits attributes from the task table while adding specific fields relevant to its function.</w:t>
      </w:r>
    </w:p>
    <w:p w:rsidR="0008746D" w:rsidRPr="0008746D" w:rsidRDefault="0008746D" w:rsidP="00EC2FB6">
      <w:pPr>
        <w:numPr>
          <w:ilvl w:val="0"/>
          <w:numId w:val="24"/>
        </w:numPr>
        <w:jc w:val="both"/>
        <w:rPr>
          <w:rFonts w:ascii="Times New Roman" w:hAnsi="Times New Roman" w:cs="Times New Roman"/>
          <w:sz w:val="24"/>
          <w:szCs w:val="24"/>
        </w:rPr>
      </w:pPr>
      <w:r w:rsidRPr="0008746D">
        <w:rPr>
          <w:rFonts w:ascii="Times New Roman" w:hAnsi="Times New Roman" w:cs="Times New Roman"/>
          <w:sz w:val="24"/>
          <w:szCs w:val="24"/>
        </w:rPr>
        <w:t>Key Point:</w:t>
      </w:r>
    </w:p>
    <w:p w:rsidR="0008746D" w:rsidRPr="0008746D" w:rsidRDefault="0008746D" w:rsidP="00EC2FB6">
      <w:pPr>
        <w:numPr>
          <w:ilvl w:val="1"/>
          <w:numId w:val="24"/>
        </w:numPr>
        <w:jc w:val="both"/>
        <w:rPr>
          <w:rFonts w:ascii="Times New Roman" w:hAnsi="Times New Roman" w:cs="Times New Roman"/>
          <w:sz w:val="24"/>
          <w:szCs w:val="24"/>
        </w:rPr>
      </w:pPr>
      <w:r w:rsidRPr="0008746D">
        <w:rPr>
          <w:rFonts w:ascii="Times New Roman" w:hAnsi="Times New Roman" w:cs="Times New Roman"/>
          <w:sz w:val="24"/>
          <w:szCs w:val="24"/>
        </w:rPr>
        <w:t>The task table serves as a foundation, while extended tables hold specific task attributes.</w:t>
      </w:r>
    </w:p>
    <w:p w:rsidR="0008746D" w:rsidRPr="00FE7D94" w:rsidRDefault="0008746D" w:rsidP="0008746D">
      <w:pPr>
        <w:jc w:val="both"/>
        <w:rPr>
          <w:rFonts w:ascii="Times New Roman" w:hAnsi="Times New Roman" w:cs="Times New Roman"/>
          <w:b/>
          <w:bCs/>
          <w:sz w:val="24"/>
          <w:szCs w:val="24"/>
        </w:rPr>
      </w:pPr>
      <w:r w:rsidRPr="00FE7D94">
        <w:rPr>
          <w:rFonts w:ascii="Times New Roman" w:hAnsi="Times New Roman" w:cs="Times New Roman"/>
          <w:b/>
          <w:bCs/>
          <w:sz w:val="24"/>
          <w:szCs w:val="24"/>
        </w:rPr>
        <w:t>Business Value of Task Management</w:t>
      </w:r>
    </w:p>
    <w:p w:rsidR="0008746D" w:rsidRPr="0008746D" w:rsidRDefault="0008746D" w:rsidP="0008746D">
      <w:pPr>
        <w:jc w:val="both"/>
        <w:rPr>
          <w:rFonts w:ascii="Times New Roman" w:hAnsi="Times New Roman" w:cs="Times New Roman"/>
          <w:sz w:val="24"/>
          <w:szCs w:val="24"/>
        </w:rPr>
      </w:pPr>
      <w:r w:rsidRPr="0008746D">
        <w:rPr>
          <w:rFonts w:ascii="Times New Roman" w:hAnsi="Times New Roman" w:cs="Times New Roman"/>
          <w:sz w:val="24"/>
          <w:szCs w:val="24"/>
        </w:rPr>
        <w:t>The capabilities provided by ServiceNow’s task management can significantly enhance organizational efficiency. By defining and managing tasks, organizations can establish repeatable processes for common work items.</w:t>
      </w:r>
    </w:p>
    <w:p w:rsidR="0008746D" w:rsidRPr="0008746D" w:rsidRDefault="0008746D" w:rsidP="00EC2FB6">
      <w:pPr>
        <w:numPr>
          <w:ilvl w:val="0"/>
          <w:numId w:val="25"/>
        </w:numPr>
        <w:jc w:val="both"/>
        <w:rPr>
          <w:rFonts w:ascii="Times New Roman" w:hAnsi="Times New Roman" w:cs="Times New Roman"/>
          <w:sz w:val="24"/>
          <w:szCs w:val="24"/>
        </w:rPr>
      </w:pPr>
      <w:r w:rsidRPr="0008746D">
        <w:rPr>
          <w:rFonts w:ascii="Times New Roman" w:hAnsi="Times New Roman" w:cs="Times New Roman"/>
          <w:sz w:val="24"/>
          <w:szCs w:val="24"/>
        </w:rPr>
        <w:t>Core Functionalities:</w:t>
      </w:r>
    </w:p>
    <w:p w:rsidR="0008746D" w:rsidRPr="0008746D" w:rsidRDefault="0008746D" w:rsidP="00EC2FB6">
      <w:pPr>
        <w:numPr>
          <w:ilvl w:val="1"/>
          <w:numId w:val="25"/>
        </w:numPr>
        <w:jc w:val="both"/>
        <w:rPr>
          <w:rFonts w:ascii="Times New Roman" w:hAnsi="Times New Roman" w:cs="Times New Roman"/>
          <w:sz w:val="24"/>
          <w:szCs w:val="24"/>
        </w:rPr>
      </w:pPr>
      <w:r w:rsidRPr="0008746D">
        <w:rPr>
          <w:rFonts w:ascii="Times New Roman" w:hAnsi="Times New Roman" w:cs="Times New Roman"/>
          <w:sz w:val="24"/>
          <w:szCs w:val="24"/>
        </w:rPr>
        <w:t>Assignment Rules: Automatically assign tasks to appropriate users or groups.</w:t>
      </w:r>
    </w:p>
    <w:p w:rsidR="0008746D" w:rsidRPr="0008746D" w:rsidRDefault="0008746D" w:rsidP="00EC2FB6">
      <w:pPr>
        <w:numPr>
          <w:ilvl w:val="1"/>
          <w:numId w:val="25"/>
        </w:numPr>
        <w:jc w:val="both"/>
        <w:rPr>
          <w:rFonts w:ascii="Times New Roman" w:hAnsi="Times New Roman" w:cs="Times New Roman"/>
          <w:sz w:val="24"/>
          <w:szCs w:val="24"/>
        </w:rPr>
      </w:pPr>
      <w:r w:rsidRPr="0008746D">
        <w:rPr>
          <w:rFonts w:ascii="Times New Roman" w:hAnsi="Times New Roman" w:cs="Times New Roman"/>
          <w:sz w:val="24"/>
          <w:szCs w:val="24"/>
        </w:rPr>
        <w:t>Approval Processes: Manage task approvals efficiently.</w:t>
      </w:r>
    </w:p>
    <w:p w:rsidR="0008746D" w:rsidRPr="0008746D" w:rsidRDefault="0008746D" w:rsidP="00EC2FB6">
      <w:pPr>
        <w:numPr>
          <w:ilvl w:val="1"/>
          <w:numId w:val="25"/>
        </w:numPr>
        <w:jc w:val="both"/>
        <w:rPr>
          <w:rFonts w:ascii="Times New Roman" w:hAnsi="Times New Roman" w:cs="Times New Roman"/>
          <w:sz w:val="24"/>
          <w:szCs w:val="24"/>
        </w:rPr>
      </w:pPr>
      <w:r w:rsidRPr="0008746D">
        <w:rPr>
          <w:rFonts w:ascii="Times New Roman" w:hAnsi="Times New Roman" w:cs="Times New Roman"/>
          <w:sz w:val="24"/>
          <w:szCs w:val="24"/>
        </w:rPr>
        <w:t>Service Level Agreements (SLAs): Monitor task completion within specified timeframes.</w:t>
      </w:r>
    </w:p>
    <w:p w:rsidR="0008746D" w:rsidRPr="0008746D" w:rsidRDefault="0008746D" w:rsidP="00EC2FB6">
      <w:pPr>
        <w:numPr>
          <w:ilvl w:val="1"/>
          <w:numId w:val="25"/>
        </w:numPr>
        <w:jc w:val="both"/>
        <w:rPr>
          <w:rFonts w:ascii="Times New Roman" w:hAnsi="Times New Roman" w:cs="Times New Roman"/>
          <w:sz w:val="24"/>
          <w:szCs w:val="24"/>
        </w:rPr>
      </w:pPr>
      <w:r w:rsidRPr="0008746D">
        <w:rPr>
          <w:rFonts w:ascii="Times New Roman" w:hAnsi="Times New Roman" w:cs="Times New Roman"/>
          <w:sz w:val="24"/>
          <w:szCs w:val="24"/>
        </w:rPr>
        <w:t>Inactivity Monitors: Notify stakeholders when tasks remain untouched for long periods.</w:t>
      </w:r>
    </w:p>
    <w:p w:rsidR="0008746D" w:rsidRPr="0008746D" w:rsidRDefault="0008746D" w:rsidP="00EC2FB6">
      <w:pPr>
        <w:numPr>
          <w:ilvl w:val="1"/>
          <w:numId w:val="25"/>
        </w:numPr>
        <w:jc w:val="both"/>
        <w:rPr>
          <w:rFonts w:ascii="Times New Roman" w:hAnsi="Times New Roman" w:cs="Times New Roman"/>
          <w:sz w:val="24"/>
          <w:szCs w:val="24"/>
        </w:rPr>
      </w:pPr>
      <w:r w:rsidRPr="0008746D">
        <w:rPr>
          <w:rFonts w:ascii="Times New Roman" w:hAnsi="Times New Roman" w:cs="Times New Roman"/>
          <w:sz w:val="24"/>
          <w:szCs w:val="24"/>
        </w:rPr>
        <w:t>Workflows: Create tailored workflows for tasks meeting certain criteria.</w:t>
      </w:r>
    </w:p>
    <w:p w:rsidR="0008746D" w:rsidRPr="0008746D" w:rsidRDefault="0008746D" w:rsidP="0008746D">
      <w:pPr>
        <w:jc w:val="both"/>
        <w:rPr>
          <w:rFonts w:ascii="Times New Roman" w:hAnsi="Times New Roman" w:cs="Times New Roman"/>
          <w:sz w:val="24"/>
          <w:szCs w:val="24"/>
        </w:rPr>
      </w:pPr>
      <w:r w:rsidRPr="0008746D">
        <w:rPr>
          <w:rFonts w:ascii="Times New Roman" w:hAnsi="Times New Roman" w:cs="Times New Roman"/>
          <w:sz w:val="24"/>
          <w:szCs w:val="24"/>
        </w:rPr>
        <w:t>The initial step in task management involves assigning tasks to the right personnel by populating the assigned to and assignment group fields. This requires a well-maintained user and group table, ensuring proper task allocation.</w:t>
      </w:r>
    </w:p>
    <w:p w:rsidR="0008746D" w:rsidRPr="00FE7D94" w:rsidRDefault="0008746D" w:rsidP="0008746D">
      <w:pPr>
        <w:jc w:val="both"/>
        <w:rPr>
          <w:rFonts w:ascii="Times New Roman" w:hAnsi="Times New Roman" w:cs="Times New Roman"/>
          <w:b/>
          <w:bCs/>
          <w:sz w:val="24"/>
          <w:szCs w:val="24"/>
        </w:rPr>
      </w:pPr>
      <w:r w:rsidRPr="00FE7D94">
        <w:rPr>
          <w:rFonts w:ascii="Times New Roman" w:hAnsi="Times New Roman" w:cs="Times New Roman"/>
          <w:b/>
          <w:bCs/>
          <w:sz w:val="24"/>
          <w:szCs w:val="24"/>
        </w:rPr>
        <w:t>Creating and Managing Assignment Rules</w:t>
      </w:r>
    </w:p>
    <w:p w:rsidR="0008746D" w:rsidRPr="0008746D" w:rsidRDefault="0008746D" w:rsidP="0008746D">
      <w:pPr>
        <w:jc w:val="both"/>
        <w:rPr>
          <w:rFonts w:ascii="Times New Roman" w:hAnsi="Times New Roman" w:cs="Times New Roman"/>
          <w:sz w:val="24"/>
          <w:szCs w:val="24"/>
        </w:rPr>
      </w:pPr>
      <w:r w:rsidRPr="0008746D">
        <w:rPr>
          <w:rFonts w:ascii="Times New Roman" w:hAnsi="Times New Roman" w:cs="Times New Roman"/>
          <w:sz w:val="24"/>
          <w:szCs w:val="24"/>
        </w:rPr>
        <w:t>Assignment rules dictate how tasks are assigned in ServiceNow. These rules are recorded in the assignment rule table and allow multiple conditions to be set for assigning tasks.</w:t>
      </w:r>
    </w:p>
    <w:p w:rsidR="0008746D" w:rsidRPr="0008746D" w:rsidRDefault="0008746D" w:rsidP="00EC2FB6">
      <w:pPr>
        <w:numPr>
          <w:ilvl w:val="0"/>
          <w:numId w:val="26"/>
        </w:numPr>
        <w:jc w:val="both"/>
        <w:rPr>
          <w:rFonts w:ascii="Times New Roman" w:hAnsi="Times New Roman" w:cs="Times New Roman"/>
          <w:sz w:val="24"/>
          <w:szCs w:val="24"/>
        </w:rPr>
      </w:pPr>
      <w:r w:rsidRPr="0008746D">
        <w:rPr>
          <w:rFonts w:ascii="Times New Roman" w:hAnsi="Times New Roman" w:cs="Times New Roman"/>
          <w:sz w:val="24"/>
          <w:szCs w:val="24"/>
        </w:rPr>
        <w:t>Key Process:</w:t>
      </w:r>
    </w:p>
    <w:p w:rsidR="0008746D" w:rsidRPr="0008746D" w:rsidRDefault="0008746D" w:rsidP="00EC2FB6">
      <w:pPr>
        <w:numPr>
          <w:ilvl w:val="1"/>
          <w:numId w:val="26"/>
        </w:numPr>
        <w:jc w:val="both"/>
        <w:rPr>
          <w:rFonts w:ascii="Times New Roman" w:hAnsi="Times New Roman" w:cs="Times New Roman"/>
          <w:sz w:val="24"/>
          <w:szCs w:val="24"/>
        </w:rPr>
      </w:pPr>
      <w:r w:rsidRPr="0008746D">
        <w:rPr>
          <w:rFonts w:ascii="Times New Roman" w:hAnsi="Times New Roman" w:cs="Times New Roman"/>
          <w:sz w:val="24"/>
          <w:szCs w:val="24"/>
        </w:rPr>
        <w:t>Create a new assignment rule that specifies conditions such as task category (e.g., hardware incident) and target assignment (user and group).</w:t>
      </w:r>
    </w:p>
    <w:p w:rsidR="0008746D" w:rsidRPr="0008746D" w:rsidRDefault="0008746D" w:rsidP="00EC2FB6">
      <w:pPr>
        <w:numPr>
          <w:ilvl w:val="1"/>
          <w:numId w:val="26"/>
        </w:numPr>
        <w:jc w:val="both"/>
        <w:rPr>
          <w:rFonts w:ascii="Times New Roman" w:hAnsi="Times New Roman" w:cs="Times New Roman"/>
          <w:sz w:val="24"/>
          <w:szCs w:val="24"/>
        </w:rPr>
      </w:pPr>
      <w:r w:rsidRPr="0008746D">
        <w:rPr>
          <w:rFonts w:ascii="Times New Roman" w:hAnsi="Times New Roman" w:cs="Times New Roman"/>
          <w:sz w:val="24"/>
          <w:szCs w:val="24"/>
        </w:rPr>
        <w:t>The execution order of rules determines how they are processed, with lower numbers being prioritized.</w:t>
      </w:r>
    </w:p>
    <w:p w:rsidR="0008746D" w:rsidRPr="00FE7D94" w:rsidRDefault="0008746D" w:rsidP="0008746D">
      <w:pPr>
        <w:jc w:val="both"/>
        <w:rPr>
          <w:rFonts w:ascii="Times New Roman" w:hAnsi="Times New Roman" w:cs="Times New Roman"/>
          <w:b/>
          <w:bCs/>
          <w:sz w:val="24"/>
          <w:szCs w:val="24"/>
        </w:rPr>
      </w:pPr>
      <w:r w:rsidRPr="00FE7D94">
        <w:rPr>
          <w:rFonts w:ascii="Times New Roman" w:hAnsi="Times New Roman" w:cs="Times New Roman"/>
          <w:b/>
          <w:bCs/>
          <w:sz w:val="24"/>
          <w:szCs w:val="24"/>
        </w:rPr>
        <w:t>Example of Creating an Assignment Rule</w:t>
      </w:r>
    </w:p>
    <w:p w:rsidR="0008746D" w:rsidRPr="0008746D" w:rsidRDefault="0008746D" w:rsidP="0008746D">
      <w:pPr>
        <w:jc w:val="both"/>
        <w:rPr>
          <w:rFonts w:ascii="Times New Roman" w:hAnsi="Times New Roman" w:cs="Times New Roman"/>
          <w:sz w:val="24"/>
          <w:szCs w:val="24"/>
        </w:rPr>
      </w:pPr>
      <w:r w:rsidRPr="0008746D">
        <w:rPr>
          <w:rFonts w:ascii="Times New Roman" w:hAnsi="Times New Roman" w:cs="Times New Roman"/>
          <w:sz w:val="24"/>
          <w:szCs w:val="24"/>
        </w:rPr>
        <w:t>An example discussed is creating an assignment rule for hardware incidents, automatically assigning them to a designated group and user.</w:t>
      </w:r>
    </w:p>
    <w:p w:rsidR="0008746D" w:rsidRPr="0008746D" w:rsidRDefault="0008746D" w:rsidP="00EC2FB6">
      <w:pPr>
        <w:numPr>
          <w:ilvl w:val="0"/>
          <w:numId w:val="27"/>
        </w:numPr>
        <w:jc w:val="both"/>
        <w:rPr>
          <w:rFonts w:ascii="Times New Roman" w:hAnsi="Times New Roman" w:cs="Times New Roman"/>
          <w:sz w:val="24"/>
          <w:szCs w:val="24"/>
        </w:rPr>
      </w:pPr>
      <w:r w:rsidRPr="0008746D">
        <w:rPr>
          <w:rFonts w:ascii="Times New Roman" w:hAnsi="Times New Roman" w:cs="Times New Roman"/>
          <w:sz w:val="24"/>
          <w:szCs w:val="24"/>
        </w:rPr>
        <w:t>Steps:</w:t>
      </w:r>
    </w:p>
    <w:p w:rsidR="0008746D" w:rsidRPr="0008746D" w:rsidRDefault="0008746D" w:rsidP="00EC2FB6">
      <w:pPr>
        <w:numPr>
          <w:ilvl w:val="1"/>
          <w:numId w:val="27"/>
        </w:numPr>
        <w:jc w:val="both"/>
        <w:rPr>
          <w:rFonts w:ascii="Times New Roman" w:hAnsi="Times New Roman" w:cs="Times New Roman"/>
          <w:sz w:val="24"/>
          <w:szCs w:val="24"/>
        </w:rPr>
      </w:pPr>
      <w:r w:rsidRPr="0008746D">
        <w:rPr>
          <w:rFonts w:ascii="Times New Roman" w:hAnsi="Times New Roman" w:cs="Times New Roman"/>
          <w:sz w:val="24"/>
          <w:szCs w:val="24"/>
        </w:rPr>
        <w:t>Define conditions for the rule.</w:t>
      </w:r>
    </w:p>
    <w:p w:rsidR="0008746D" w:rsidRPr="0008746D" w:rsidRDefault="0008746D" w:rsidP="00EC2FB6">
      <w:pPr>
        <w:numPr>
          <w:ilvl w:val="1"/>
          <w:numId w:val="27"/>
        </w:numPr>
        <w:jc w:val="both"/>
        <w:rPr>
          <w:rFonts w:ascii="Times New Roman" w:hAnsi="Times New Roman" w:cs="Times New Roman"/>
          <w:sz w:val="24"/>
          <w:szCs w:val="24"/>
        </w:rPr>
      </w:pPr>
      <w:r w:rsidRPr="0008746D">
        <w:rPr>
          <w:rFonts w:ascii="Times New Roman" w:hAnsi="Times New Roman" w:cs="Times New Roman"/>
          <w:sz w:val="24"/>
          <w:szCs w:val="24"/>
        </w:rPr>
        <w:t>Assign the appropriate user and group.</w:t>
      </w:r>
    </w:p>
    <w:p w:rsidR="0008746D" w:rsidRPr="0008746D" w:rsidRDefault="0008746D" w:rsidP="00EC2FB6">
      <w:pPr>
        <w:numPr>
          <w:ilvl w:val="1"/>
          <w:numId w:val="27"/>
        </w:numPr>
        <w:jc w:val="both"/>
        <w:rPr>
          <w:rFonts w:ascii="Times New Roman" w:hAnsi="Times New Roman" w:cs="Times New Roman"/>
          <w:sz w:val="24"/>
          <w:szCs w:val="24"/>
        </w:rPr>
      </w:pPr>
      <w:r w:rsidRPr="0008746D">
        <w:rPr>
          <w:rFonts w:ascii="Times New Roman" w:hAnsi="Times New Roman" w:cs="Times New Roman"/>
          <w:sz w:val="24"/>
          <w:szCs w:val="24"/>
        </w:rPr>
        <w:t>Set the execution order.</w:t>
      </w:r>
    </w:p>
    <w:p w:rsidR="0008746D" w:rsidRPr="00FE7D94" w:rsidRDefault="0008746D" w:rsidP="0008746D">
      <w:pPr>
        <w:jc w:val="both"/>
        <w:rPr>
          <w:rFonts w:ascii="Times New Roman" w:hAnsi="Times New Roman" w:cs="Times New Roman"/>
          <w:b/>
          <w:bCs/>
          <w:sz w:val="24"/>
          <w:szCs w:val="24"/>
        </w:rPr>
      </w:pPr>
      <w:r w:rsidRPr="00FE7D94">
        <w:rPr>
          <w:rFonts w:ascii="Times New Roman" w:hAnsi="Times New Roman" w:cs="Times New Roman"/>
          <w:b/>
          <w:bCs/>
          <w:sz w:val="24"/>
          <w:szCs w:val="24"/>
        </w:rPr>
        <w:lastRenderedPageBreak/>
        <w:t>Task Completion Perspective</w:t>
      </w:r>
    </w:p>
    <w:p w:rsidR="0008746D" w:rsidRPr="0008746D" w:rsidRDefault="0008746D" w:rsidP="0008746D">
      <w:pPr>
        <w:jc w:val="both"/>
        <w:rPr>
          <w:rFonts w:ascii="Times New Roman" w:hAnsi="Times New Roman" w:cs="Times New Roman"/>
          <w:sz w:val="24"/>
          <w:szCs w:val="24"/>
        </w:rPr>
      </w:pPr>
      <w:r w:rsidRPr="0008746D">
        <w:rPr>
          <w:rFonts w:ascii="Times New Roman" w:hAnsi="Times New Roman" w:cs="Times New Roman"/>
          <w:sz w:val="24"/>
          <w:szCs w:val="24"/>
        </w:rPr>
        <w:t>Users working on tasks utilize the service desk application to access their assigned tasks or those of their groups. The My Work and My Group’s Work options allow users to manage tasks effectively.</w:t>
      </w:r>
    </w:p>
    <w:p w:rsidR="0008746D" w:rsidRPr="0008746D" w:rsidRDefault="0008746D" w:rsidP="00EC2FB6">
      <w:pPr>
        <w:numPr>
          <w:ilvl w:val="0"/>
          <w:numId w:val="28"/>
        </w:numPr>
        <w:jc w:val="both"/>
        <w:rPr>
          <w:rFonts w:ascii="Times New Roman" w:hAnsi="Times New Roman" w:cs="Times New Roman"/>
          <w:sz w:val="24"/>
          <w:szCs w:val="24"/>
        </w:rPr>
      </w:pPr>
      <w:r w:rsidRPr="0008746D">
        <w:rPr>
          <w:rFonts w:ascii="Times New Roman" w:hAnsi="Times New Roman" w:cs="Times New Roman"/>
          <w:sz w:val="24"/>
          <w:szCs w:val="24"/>
        </w:rPr>
        <w:t>Collaboration Tools:</w:t>
      </w:r>
    </w:p>
    <w:p w:rsidR="0008746D" w:rsidRPr="0008746D" w:rsidRDefault="0008746D" w:rsidP="00EC2FB6">
      <w:pPr>
        <w:numPr>
          <w:ilvl w:val="1"/>
          <w:numId w:val="28"/>
        </w:numPr>
        <w:jc w:val="both"/>
        <w:rPr>
          <w:rFonts w:ascii="Times New Roman" w:hAnsi="Times New Roman" w:cs="Times New Roman"/>
          <w:sz w:val="24"/>
          <w:szCs w:val="24"/>
        </w:rPr>
      </w:pPr>
      <w:r w:rsidRPr="0008746D">
        <w:rPr>
          <w:rFonts w:ascii="Times New Roman" w:hAnsi="Times New Roman" w:cs="Times New Roman"/>
          <w:sz w:val="24"/>
          <w:szCs w:val="24"/>
        </w:rPr>
        <w:t>User Presence: Shows active users viewing the same record.</w:t>
      </w:r>
    </w:p>
    <w:p w:rsidR="0008746D" w:rsidRPr="0008746D" w:rsidRDefault="0008746D" w:rsidP="00EC2FB6">
      <w:pPr>
        <w:numPr>
          <w:ilvl w:val="1"/>
          <w:numId w:val="28"/>
        </w:numPr>
        <w:jc w:val="both"/>
        <w:rPr>
          <w:rFonts w:ascii="Times New Roman" w:hAnsi="Times New Roman" w:cs="Times New Roman"/>
          <w:sz w:val="24"/>
          <w:szCs w:val="24"/>
        </w:rPr>
      </w:pPr>
      <w:r w:rsidRPr="0008746D">
        <w:rPr>
          <w:rFonts w:ascii="Times New Roman" w:hAnsi="Times New Roman" w:cs="Times New Roman"/>
          <w:sz w:val="24"/>
          <w:szCs w:val="24"/>
        </w:rPr>
        <w:t>Real-time Editing: Reflects changes made by others immediately.</w:t>
      </w:r>
    </w:p>
    <w:p w:rsidR="0008746D" w:rsidRPr="0008746D" w:rsidRDefault="0008746D" w:rsidP="0008746D">
      <w:pPr>
        <w:jc w:val="both"/>
        <w:rPr>
          <w:rFonts w:ascii="Times New Roman" w:hAnsi="Times New Roman" w:cs="Times New Roman"/>
          <w:sz w:val="24"/>
          <w:szCs w:val="24"/>
        </w:rPr>
      </w:pPr>
      <w:r w:rsidRPr="0008746D">
        <w:rPr>
          <w:rFonts w:ascii="Times New Roman" w:hAnsi="Times New Roman" w:cs="Times New Roman"/>
          <w:sz w:val="24"/>
          <w:szCs w:val="24"/>
        </w:rPr>
        <w:t>These tools enhance teamwork and expedite task resolution by facilitating communication among stakeholders.</w:t>
      </w:r>
    </w:p>
    <w:p w:rsidR="0008746D" w:rsidRPr="00FE7D94" w:rsidRDefault="0008746D" w:rsidP="0008746D">
      <w:pPr>
        <w:jc w:val="both"/>
        <w:rPr>
          <w:rFonts w:ascii="Times New Roman" w:hAnsi="Times New Roman" w:cs="Times New Roman"/>
          <w:b/>
          <w:bCs/>
          <w:sz w:val="24"/>
          <w:szCs w:val="24"/>
        </w:rPr>
      </w:pPr>
      <w:r w:rsidRPr="00FE7D94">
        <w:rPr>
          <w:rFonts w:ascii="Times New Roman" w:hAnsi="Times New Roman" w:cs="Times New Roman"/>
          <w:b/>
          <w:bCs/>
          <w:sz w:val="24"/>
          <w:szCs w:val="24"/>
        </w:rPr>
        <w:t>Visual Task Boards</w:t>
      </w:r>
    </w:p>
    <w:p w:rsidR="0008746D" w:rsidRPr="0008746D" w:rsidRDefault="0008746D" w:rsidP="0008746D">
      <w:pPr>
        <w:jc w:val="both"/>
        <w:rPr>
          <w:rFonts w:ascii="Times New Roman" w:hAnsi="Times New Roman" w:cs="Times New Roman"/>
          <w:sz w:val="24"/>
          <w:szCs w:val="24"/>
        </w:rPr>
      </w:pPr>
      <w:r w:rsidRPr="0008746D">
        <w:rPr>
          <w:rFonts w:ascii="Times New Roman" w:hAnsi="Times New Roman" w:cs="Times New Roman"/>
          <w:sz w:val="24"/>
          <w:szCs w:val="24"/>
        </w:rPr>
        <w:t>ServiceNow offers visual task boards as a graphic alternative to lists, allowing users to organize and manage tasks visually.</w:t>
      </w:r>
    </w:p>
    <w:p w:rsidR="0008746D" w:rsidRPr="0008746D" w:rsidRDefault="0008746D" w:rsidP="00EC2FB6">
      <w:pPr>
        <w:numPr>
          <w:ilvl w:val="0"/>
          <w:numId w:val="29"/>
        </w:numPr>
        <w:jc w:val="both"/>
        <w:rPr>
          <w:rFonts w:ascii="Times New Roman" w:hAnsi="Times New Roman" w:cs="Times New Roman"/>
          <w:sz w:val="24"/>
          <w:szCs w:val="24"/>
        </w:rPr>
      </w:pPr>
      <w:r w:rsidRPr="0008746D">
        <w:rPr>
          <w:rFonts w:ascii="Times New Roman" w:hAnsi="Times New Roman" w:cs="Times New Roman"/>
          <w:sz w:val="24"/>
          <w:szCs w:val="24"/>
        </w:rPr>
        <w:t>Components:</w:t>
      </w:r>
    </w:p>
    <w:p w:rsidR="0008746D" w:rsidRPr="0008746D" w:rsidRDefault="0008746D" w:rsidP="00EC2FB6">
      <w:pPr>
        <w:numPr>
          <w:ilvl w:val="1"/>
          <w:numId w:val="29"/>
        </w:numPr>
        <w:jc w:val="both"/>
        <w:rPr>
          <w:rFonts w:ascii="Times New Roman" w:hAnsi="Times New Roman" w:cs="Times New Roman"/>
          <w:sz w:val="24"/>
          <w:szCs w:val="24"/>
        </w:rPr>
      </w:pPr>
      <w:r w:rsidRPr="0008746D">
        <w:rPr>
          <w:rFonts w:ascii="Times New Roman" w:hAnsi="Times New Roman" w:cs="Times New Roman"/>
          <w:sz w:val="24"/>
          <w:szCs w:val="24"/>
        </w:rPr>
        <w:t>Cards: Represent individual tasks.</w:t>
      </w:r>
    </w:p>
    <w:p w:rsidR="0008746D" w:rsidRPr="0008746D" w:rsidRDefault="0008746D" w:rsidP="00EC2FB6">
      <w:pPr>
        <w:numPr>
          <w:ilvl w:val="1"/>
          <w:numId w:val="29"/>
        </w:numPr>
        <w:jc w:val="both"/>
        <w:rPr>
          <w:rFonts w:ascii="Times New Roman" w:hAnsi="Times New Roman" w:cs="Times New Roman"/>
          <w:sz w:val="24"/>
          <w:szCs w:val="24"/>
        </w:rPr>
      </w:pPr>
      <w:r w:rsidRPr="0008746D">
        <w:rPr>
          <w:rFonts w:ascii="Times New Roman" w:hAnsi="Times New Roman" w:cs="Times New Roman"/>
          <w:sz w:val="24"/>
          <w:szCs w:val="24"/>
        </w:rPr>
        <w:t>Lanes: Group tasks based on defined attributes (e.g., categories).</w:t>
      </w:r>
    </w:p>
    <w:p w:rsidR="0008746D" w:rsidRPr="00FE7D94" w:rsidRDefault="0008746D" w:rsidP="0008746D">
      <w:pPr>
        <w:jc w:val="both"/>
        <w:rPr>
          <w:rFonts w:ascii="Times New Roman" w:hAnsi="Times New Roman" w:cs="Times New Roman"/>
          <w:b/>
          <w:bCs/>
          <w:sz w:val="24"/>
          <w:szCs w:val="24"/>
        </w:rPr>
      </w:pPr>
      <w:r w:rsidRPr="00FE7D94">
        <w:rPr>
          <w:rFonts w:ascii="Times New Roman" w:hAnsi="Times New Roman" w:cs="Times New Roman"/>
          <w:b/>
          <w:bCs/>
          <w:sz w:val="24"/>
          <w:szCs w:val="24"/>
        </w:rPr>
        <w:t>Types of Task Boards</w:t>
      </w:r>
    </w:p>
    <w:p w:rsidR="0008746D" w:rsidRPr="0008746D" w:rsidRDefault="0008746D" w:rsidP="00EC2FB6">
      <w:pPr>
        <w:numPr>
          <w:ilvl w:val="0"/>
          <w:numId w:val="30"/>
        </w:numPr>
        <w:jc w:val="both"/>
        <w:rPr>
          <w:rFonts w:ascii="Times New Roman" w:hAnsi="Times New Roman" w:cs="Times New Roman"/>
          <w:sz w:val="24"/>
          <w:szCs w:val="24"/>
        </w:rPr>
      </w:pPr>
      <w:r w:rsidRPr="0008746D">
        <w:rPr>
          <w:rFonts w:ascii="Times New Roman" w:hAnsi="Times New Roman" w:cs="Times New Roman"/>
          <w:sz w:val="24"/>
          <w:szCs w:val="24"/>
        </w:rPr>
        <w:t>Guided Boards: Created from lists with predefined values.</w:t>
      </w:r>
    </w:p>
    <w:p w:rsidR="0008746D" w:rsidRPr="0008746D" w:rsidRDefault="0008746D" w:rsidP="00EC2FB6">
      <w:pPr>
        <w:numPr>
          <w:ilvl w:val="0"/>
          <w:numId w:val="30"/>
        </w:numPr>
        <w:jc w:val="both"/>
        <w:rPr>
          <w:rFonts w:ascii="Times New Roman" w:hAnsi="Times New Roman" w:cs="Times New Roman"/>
          <w:sz w:val="24"/>
          <w:szCs w:val="24"/>
        </w:rPr>
      </w:pPr>
      <w:r w:rsidRPr="0008746D">
        <w:rPr>
          <w:rFonts w:ascii="Times New Roman" w:hAnsi="Times New Roman" w:cs="Times New Roman"/>
          <w:sz w:val="24"/>
          <w:szCs w:val="24"/>
        </w:rPr>
        <w:t>Flexible Boards: Built from lists without predefined values, allowing for customization.</w:t>
      </w:r>
    </w:p>
    <w:p w:rsidR="0008746D" w:rsidRPr="00FE7D94" w:rsidRDefault="0008746D" w:rsidP="00EC2FB6">
      <w:pPr>
        <w:numPr>
          <w:ilvl w:val="0"/>
          <w:numId w:val="30"/>
        </w:numPr>
        <w:jc w:val="both"/>
        <w:rPr>
          <w:rFonts w:ascii="Times New Roman" w:hAnsi="Times New Roman" w:cs="Times New Roman"/>
          <w:sz w:val="24"/>
          <w:szCs w:val="24"/>
        </w:rPr>
      </w:pPr>
      <w:r w:rsidRPr="0008746D">
        <w:rPr>
          <w:rFonts w:ascii="Times New Roman" w:hAnsi="Times New Roman" w:cs="Times New Roman"/>
          <w:sz w:val="24"/>
          <w:szCs w:val="24"/>
        </w:rPr>
        <w:t>Freeform Boards: Personalized boards for managing various tasks without direct ties to existing records.</w:t>
      </w:r>
    </w:p>
    <w:p w:rsidR="00D303B4" w:rsidRPr="0008746D" w:rsidRDefault="00D303B4" w:rsidP="00D303B4">
      <w:pPr>
        <w:spacing w:after="0"/>
        <w:rPr>
          <w:rFonts w:ascii="Times New Roman" w:hAnsi="Times New Roman" w:cs="Times New Roman"/>
          <w:b/>
          <w:bCs/>
          <w:sz w:val="32"/>
          <w:szCs w:val="32"/>
        </w:rPr>
      </w:pPr>
    </w:p>
    <w:p w:rsidR="00D303B4" w:rsidRDefault="00494A7A" w:rsidP="00D303B4">
      <w:pPr>
        <w:rPr>
          <w:rFonts w:ascii="Times New Roman" w:hAnsi="Times New Roman" w:cs="Times New Roman"/>
          <w:b/>
          <w:bCs/>
          <w:sz w:val="32"/>
          <w:szCs w:val="32"/>
        </w:rPr>
      </w:pPr>
      <w:r w:rsidRPr="0008746D">
        <w:rPr>
          <w:rFonts w:ascii="Times New Roman" w:hAnsi="Times New Roman" w:cs="Times New Roman"/>
          <w:b/>
          <w:bCs/>
          <w:sz w:val="32"/>
          <w:szCs w:val="32"/>
        </w:rPr>
        <w:t>ServiceNow Reporting</w:t>
      </w:r>
    </w:p>
    <w:p w:rsidR="00FE7D94" w:rsidRPr="00FE7D94" w:rsidRDefault="00FE7D94" w:rsidP="00FE7D94">
      <w:pPr>
        <w:rPr>
          <w:rFonts w:ascii="Times New Roman" w:hAnsi="Times New Roman" w:cs="Times New Roman"/>
          <w:b/>
          <w:bCs/>
          <w:sz w:val="32"/>
          <w:szCs w:val="32"/>
        </w:rPr>
      </w:pPr>
      <w:r w:rsidRPr="00FE7D94">
        <w:rPr>
          <w:rFonts w:ascii="Times New Roman" w:hAnsi="Times New Roman" w:cs="Times New Roman"/>
          <w:b/>
          <w:bCs/>
          <w:sz w:val="32"/>
          <w:szCs w:val="32"/>
        </w:rPr>
        <w:t>Understanding ServiceNow’s Reporting Capabilities</w:t>
      </w:r>
    </w:p>
    <w:p w:rsidR="00FE7D94" w:rsidRPr="00FE7D94" w:rsidRDefault="00FE7D94" w:rsidP="00EC2FB6">
      <w:pPr>
        <w:numPr>
          <w:ilvl w:val="0"/>
          <w:numId w:val="31"/>
        </w:numPr>
        <w:spacing w:line="276" w:lineRule="auto"/>
        <w:jc w:val="both"/>
        <w:rPr>
          <w:rFonts w:ascii="Times New Roman" w:hAnsi="Times New Roman" w:cs="Times New Roman"/>
          <w:sz w:val="24"/>
          <w:szCs w:val="24"/>
        </w:rPr>
      </w:pPr>
      <w:r w:rsidRPr="00FE7D94">
        <w:rPr>
          <w:rFonts w:ascii="Times New Roman" w:hAnsi="Times New Roman" w:cs="Times New Roman"/>
          <w:b/>
          <w:bCs/>
          <w:sz w:val="24"/>
          <w:szCs w:val="24"/>
        </w:rPr>
        <w:t>Database Structure:</w:t>
      </w:r>
      <w:r w:rsidRPr="00FE7D94">
        <w:rPr>
          <w:rFonts w:ascii="Times New Roman" w:hAnsi="Times New Roman" w:cs="Times New Roman"/>
          <w:sz w:val="24"/>
          <w:szCs w:val="24"/>
        </w:rPr>
        <w:t xml:space="preserve"> The foundation of reporting in ServiceNow lies within the sys_report table, a system table that stores records for all existing reports.</w:t>
      </w:r>
    </w:p>
    <w:p w:rsidR="00FE7D94" w:rsidRPr="00FE7D94" w:rsidRDefault="00FE7D94" w:rsidP="00EC2FB6">
      <w:pPr>
        <w:numPr>
          <w:ilvl w:val="0"/>
          <w:numId w:val="31"/>
        </w:numPr>
        <w:spacing w:line="276" w:lineRule="auto"/>
        <w:jc w:val="both"/>
        <w:rPr>
          <w:rFonts w:ascii="Times New Roman" w:hAnsi="Times New Roman" w:cs="Times New Roman"/>
          <w:sz w:val="24"/>
          <w:szCs w:val="24"/>
        </w:rPr>
      </w:pPr>
      <w:r w:rsidRPr="00FE7D94">
        <w:rPr>
          <w:rFonts w:ascii="Times New Roman" w:hAnsi="Times New Roman" w:cs="Times New Roman"/>
          <w:b/>
          <w:bCs/>
          <w:sz w:val="24"/>
          <w:szCs w:val="24"/>
        </w:rPr>
        <w:t>Supportive Tables:</w:t>
      </w:r>
      <w:r w:rsidRPr="00FE7D94">
        <w:rPr>
          <w:rFonts w:ascii="Times New Roman" w:hAnsi="Times New Roman" w:cs="Times New Roman"/>
          <w:sz w:val="24"/>
          <w:szCs w:val="24"/>
        </w:rPr>
        <w:t xml:space="preserve"> There are four additional tables that facilitate reporting:</w:t>
      </w:r>
    </w:p>
    <w:p w:rsidR="00FE7D94" w:rsidRPr="00FE7D94" w:rsidRDefault="00FE7D94" w:rsidP="00EC2FB6">
      <w:pPr>
        <w:numPr>
          <w:ilvl w:val="1"/>
          <w:numId w:val="31"/>
        </w:numPr>
        <w:spacing w:line="276" w:lineRule="auto"/>
        <w:jc w:val="both"/>
        <w:rPr>
          <w:rFonts w:ascii="Times New Roman" w:hAnsi="Times New Roman" w:cs="Times New Roman"/>
          <w:sz w:val="24"/>
          <w:szCs w:val="24"/>
        </w:rPr>
      </w:pPr>
      <w:r w:rsidRPr="00FE7D94">
        <w:rPr>
          <w:rFonts w:ascii="Times New Roman" w:hAnsi="Times New Roman" w:cs="Times New Roman"/>
          <w:sz w:val="24"/>
          <w:szCs w:val="24"/>
        </w:rPr>
        <w:t>Report Source Table: Stores saved queries for report data retrieval.</w:t>
      </w:r>
    </w:p>
    <w:p w:rsidR="00FE7D94" w:rsidRPr="00FE7D94" w:rsidRDefault="00FE7D94" w:rsidP="00EC2FB6">
      <w:pPr>
        <w:numPr>
          <w:ilvl w:val="1"/>
          <w:numId w:val="31"/>
        </w:numPr>
        <w:spacing w:line="276" w:lineRule="auto"/>
        <w:jc w:val="both"/>
        <w:rPr>
          <w:rFonts w:ascii="Times New Roman" w:hAnsi="Times New Roman" w:cs="Times New Roman"/>
          <w:sz w:val="24"/>
          <w:szCs w:val="24"/>
        </w:rPr>
      </w:pPr>
      <w:r w:rsidRPr="00FE7D94">
        <w:rPr>
          <w:rFonts w:ascii="Times New Roman" w:hAnsi="Times New Roman" w:cs="Times New Roman"/>
          <w:sz w:val="24"/>
          <w:szCs w:val="24"/>
        </w:rPr>
        <w:t>Scheduled Email Reports Table: Manages automatic report execution and emailing.</w:t>
      </w:r>
    </w:p>
    <w:p w:rsidR="00FE7D94" w:rsidRPr="00FE7D94" w:rsidRDefault="00FE7D94" w:rsidP="00EC2FB6">
      <w:pPr>
        <w:numPr>
          <w:ilvl w:val="1"/>
          <w:numId w:val="31"/>
        </w:numPr>
        <w:spacing w:line="276" w:lineRule="auto"/>
        <w:jc w:val="both"/>
        <w:rPr>
          <w:rFonts w:ascii="Times New Roman" w:hAnsi="Times New Roman" w:cs="Times New Roman"/>
          <w:sz w:val="24"/>
          <w:szCs w:val="24"/>
        </w:rPr>
      </w:pPr>
      <w:r w:rsidRPr="00FE7D94">
        <w:rPr>
          <w:rFonts w:ascii="Times New Roman" w:hAnsi="Times New Roman" w:cs="Times New Roman"/>
          <w:sz w:val="24"/>
          <w:szCs w:val="24"/>
        </w:rPr>
        <w:t>Report Users and Groups Table: Allows sharing of reports with specific users or groups.</w:t>
      </w:r>
    </w:p>
    <w:p w:rsidR="00FE7D94" w:rsidRPr="00FE7D94" w:rsidRDefault="00FE7D94" w:rsidP="00EC2FB6">
      <w:pPr>
        <w:numPr>
          <w:ilvl w:val="1"/>
          <w:numId w:val="31"/>
        </w:numPr>
        <w:spacing w:line="276" w:lineRule="auto"/>
        <w:jc w:val="both"/>
        <w:rPr>
          <w:rFonts w:ascii="Times New Roman" w:hAnsi="Times New Roman" w:cs="Times New Roman"/>
          <w:sz w:val="24"/>
          <w:szCs w:val="24"/>
        </w:rPr>
      </w:pPr>
      <w:r w:rsidRPr="00FE7D94">
        <w:rPr>
          <w:rFonts w:ascii="Times New Roman" w:hAnsi="Times New Roman" w:cs="Times New Roman"/>
          <w:sz w:val="24"/>
          <w:szCs w:val="24"/>
        </w:rPr>
        <w:t>Dashboard Table: Integrates reports into user-defined dashboards for broader data presentation.</w:t>
      </w:r>
    </w:p>
    <w:p w:rsidR="00FE7D94" w:rsidRPr="00FE7D94" w:rsidRDefault="00FE7D94" w:rsidP="00FE7D94">
      <w:pPr>
        <w:spacing w:line="276" w:lineRule="auto"/>
        <w:jc w:val="both"/>
        <w:rPr>
          <w:rFonts w:ascii="Times New Roman" w:hAnsi="Times New Roman" w:cs="Times New Roman"/>
          <w:sz w:val="24"/>
          <w:szCs w:val="24"/>
        </w:rPr>
      </w:pPr>
      <w:r w:rsidRPr="00FE7D94">
        <w:rPr>
          <w:rFonts w:ascii="Times New Roman" w:hAnsi="Times New Roman" w:cs="Times New Roman"/>
          <w:sz w:val="24"/>
          <w:szCs w:val="24"/>
        </w:rPr>
        <w:lastRenderedPageBreak/>
        <w:t>Key Facts:</w:t>
      </w:r>
    </w:p>
    <w:p w:rsidR="00FE7D94" w:rsidRPr="00FE7D94" w:rsidRDefault="00FE7D94" w:rsidP="00EC2FB6">
      <w:pPr>
        <w:numPr>
          <w:ilvl w:val="0"/>
          <w:numId w:val="32"/>
        </w:numPr>
        <w:spacing w:line="276" w:lineRule="auto"/>
        <w:jc w:val="both"/>
        <w:rPr>
          <w:rFonts w:ascii="Times New Roman" w:hAnsi="Times New Roman" w:cs="Times New Roman"/>
          <w:sz w:val="24"/>
          <w:szCs w:val="24"/>
        </w:rPr>
      </w:pPr>
      <w:r w:rsidRPr="00FE7D94">
        <w:rPr>
          <w:rFonts w:ascii="Times New Roman" w:hAnsi="Times New Roman" w:cs="Times New Roman"/>
          <w:sz w:val="24"/>
          <w:szCs w:val="24"/>
        </w:rPr>
        <w:t>The sys_report table contains 156 fields that detail report attributes.</w:t>
      </w:r>
    </w:p>
    <w:p w:rsidR="00FE7D94" w:rsidRPr="00FE7D94" w:rsidRDefault="00FE7D94" w:rsidP="00EC2FB6">
      <w:pPr>
        <w:numPr>
          <w:ilvl w:val="0"/>
          <w:numId w:val="32"/>
        </w:numPr>
        <w:spacing w:line="276" w:lineRule="auto"/>
        <w:jc w:val="both"/>
        <w:rPr>
          <w:rFonts w:ascii="Times New Roman" w:hAnsi="Times New Roman" w:cs="Times New Roman"/>
          <w:sz w:val="24"/>
          <w:szCs w:val="24"/>
        </w:rPr>
      </w:pPr>
      <w:r w:rsidRPr="00FE7D94">
        <w:rPr>
          <w:rFonts w:ascii="Times New Roman" w:hAnsi="Times New Roman" w:cs="Times New Roman"/>
          <w:sz w:val="24"/>
          <w:szCs w:val="24"/>
        </w:rPr>
        <w:t>There are over 23 types of reports available in ServiceNow, such as pie charts, bar charts, and heat maps.</w:t>
      </w:r>
    </w:p>
    <w:p w:rsidR="00FE7D94" w:rsidRPr="00FE7D94" w:rsidRDefault="00FE7D94" w:rsidP="00FE7D94">
      <w:pPr>
        <w:spacing w:line="276" w:lineRule="auto"/>
        <w:jc w:val="both"/>
        <w:rPr>
          <w:rFonts w:ascii="Times New Roman" w:hAnsi="Times New Roman" w:cs="Times New Roman"/>
          <w:b/>
          <w:bCs/>
          <w:sz w:val="24"/>
          <w:szCs w:val="24"/>
        </w:rPr>
      </w:pPr>
      <w:r w:rsidRPr="00FE7D94">
        <w:rPr>
          <w:rFonts w:ascii="Times New Roman" w:hAnsi="Times New Roman" w:cs="Times New Roman"/>
          <w:b/>
          <w:bCs/>
          <w:sz w:val="24"/>
          <w:szCs w:val="24"/>
        </w:rPr>
        <w:t>Creating and Managing Reports</w:t>
      </w:r>
    </w:p>
    <w:p w:rsidR="00FE7D94" w:rsidRPr="00FE7D94" w:rsidRDefault="00FE7D94" w:rsidP="00EC2FB6">
      <w:pPr>
        <w:numPr>
          <w:ilvl w:val="0"/>
          <w:numId w:val="33"/>
        </w:numPr>
        <w:spacing w:line="276" w:lineRule="auto"/>
        <w:jc w:val="both"/>
        <w:rPr>
          <w:rFonts w:ascii="Times New Roman" w:hAnsi="Times New Roman" w:cs="Times New Roman"/>
          <w:sz w:val="24"/>
          <w:szCs w:val="24"/>
        </w:rPr>
      </w:pPr>
      <w:r w:rsidRPr="00FE7D94">
        <w:rPr>
          <w:rFonts w:ascii="Times New Roman" w:hAnsi="Times New Roman" w:cs="Times New Roman"/>
          <w:sz w:val="24"/>
          <w:szCs w:val="24"/>
        </w:rPr>
        <w:t>Creating Reports: Users can create reports via three methods:</w:t>
      </w:r>
    </w:p>
    <w:p w:rsidR="00FE7D94" w:rsidRPr="00FE7D94" w:rsidRDefault="00FE7D94" w:rsidP="00EC2FB6">
      <w:pPr>
        <w:numPr>
          <w:ilvl w:val="1"/>
          <w:numId w:val="33"/>
        </w:numPr>
        <w:spacing w:line="276" w:lineRule="auto"/>
        <w:jc w:val="both"/>
        <w:rPr>
          <w:rFonts w:ascii="Times New Roman" w:hAnsi="Times New Roman" w:cs="Times New Roman"/>
          <w:sz w:val="24"/>
          <w:szCs w:val="24"/>
        </w:rPr>
      </w:pPr>
      <w:r w:rsidRPr="00FE7D94">
        <w:rPr>
          <w:rFonts w:ascii="Times New Roman" w:hAnsi="Times New Roman" w:cs="Times New Roman"/>
          <w:sz w:val="24"/>
          <w:szCs w:val="24"/>
        </w:rPr>
        <w:t>Using the Reports Application.</w:t>
      </w:r>
    </w:p>
    <w:p w:rsidR="00FE7D94" w:rsidRPr="00FE7D94" w:rsidRDefault="00FE7D94" w:rsidP="00EC2FB6">
      <w:pPr>
        <w:numPr>
          <w:ilvl w:val="1"/>
          <w:numId w:val="33"/>
        </w:numPr>
        <w:spacing w:line="276" w:lineRule="auto"/>
        <w:jc w:val="both"/>
        <w:rPr>
          <w:rFonts w:ascii="Times New Roman" w:hAnsi="Times New Roman" w:cs="Times New Roman"/>
          <w:sz w:val="24"/>
          <w:szCs w:val="24"/>
        </w:rPr>
      </w:pPr>
      <w:r w:rsidRPr="00FE7D94">
        <w:rPr>
          <w:rFonts w:ascii="Times New Roman" w:hAnsi="Times New Roman" w:cs="Times New Roman"/>
          <w:sz w:val="24"/>
          <w:szCs w:val="24"/>
        </w:rPr>
        <w:t>Utilizing ServiceNow Studio.</w:t>
      </w:r>
    </w:p>
    <w:p w:rsidR="00FE7D94" w:rsidRPr="00FE7D94" w:rsidRDefault="00FE7D94" w:rsidP="00EC2FB6">
      <w:pPr>
        <w:numPr>
          <w:ilvl w:val="1"/>
          <w:numId w:val="33"/>
        </w:numPr>
        <w:spacing w:line="276" w:lineRule="auto"/>
        <w:jc w:val="both"/>
        <w:rPr>
          <w:rFonts w:ascii="Times New Roman" w:hAnsi="Times New Roman" w:cs="Times New Roman"/>
          <w:sz w:val="24"/>
          <w:szCs w:val="24"/>
        </w:rPr>
      </w:pPr>
      <w:r w:rsidRPr="00FE7D94">
        <w:rPr>
          <w:rFonts w:ascii="Times New Roman" w:hAnsi="Times New Roman" w:cs="Times New Roman"/>
          <w:sz w:val="24"/>
          <w:szCs w:val="24"/>
        </w:rPr>
        <w:t>Starting from an existing list view.</w:t>
      </w:r>
    </w:p>
    <w:p w:rsidR="00FE7D94" w:rsidRPr="00FE7D94" w:rsidRDefault="00FE7D94" w:rsidP="00EC2FB6">
      <w:pPr>
        <w:numPr>
          <w:ilvl w:val="0"/>
          <w:numId w:val="33"/>
        </w:numPr>
        <w:spacing w:line="276" w:lineRule="auto"/>
        <w:jc w:val="both"/>
        <w:rPr>
          <w:rFonts w:ascii="Times New Roman" w:hAnsi="Times New Roman" w:cs="Times New Roman"/>
          <w:b/>
          <w:bCs/>
          <w:sz w:val="24"/>
          <w:szCs w:val="24"/>
        </w:rPr>
      </w:pPr>
      <w:r w:rsidRPr="00FE7D94">
        <w:rPr>
          <w:rFonts w:ascii="Times New Roman" w:hAnsi="Times New Roman" w:cs="Times New Roman"/>
          <w:b/>
          <w:bCs/>
          <w:sz w:val="24"/>
          <w:szCs w:val="24"/>
        </w:rPr>
        <w:t>Fields in the sys_report Table:</w:t>
      </w:r>
    </w:p>
    <w:p w:rsidR="00FE7D94" w:rsidRPr="00FE7D94" w:rsidRDefault="00FE7D94" w:rsidP="00EC2FB6">
      <w:pPr>
        <w:numPr>
          <w:ilvl w:val="1"/>
          <w:numId w:val="33"/>
        </w:numPr>
        <w:spacing w:line="276" w:lineRule="auto"/>
        <w:jc w:val="both"/>
        <w:rPr>
          <w:rFonts w:ascii="Times New Roman" w:hAnsi="Times New Roman" w:cs="Times New Roman"/>
          <w:sz w:val="24"/>
          <w:szCs w:val="24"/>
        </w:rPr>
      </w:pPr>
      <w:r w:rsidRPr="00FE7D94">
        <w:rPr>
          <w:rFonts w:ascii="Times New Roman" w:hAnsi="Times New Roman" w:cs="Times New Roman"/>
          <w:sz w:val="24"/>
          <w:szCs w:val="24"/>
        </w:rPr>
        <w:t>sys_id: Unique identifier for records.</w:t>
      </w:r>
    </w:p>
    <w:p w:rsidR="00FE7D94" w:rsidRPr="00FE7D94" w:rsidRDefault="00FE7D94" w:rsidP="00EC2FB6">
      <w:pPr>
        <w:numPr>
          <w:ilvl w:val="1"/>
          <w:numId w:val="33"/>
        </w:numPr>
        <w:spacing w:line="276" w:lineRule="auto"/>
        <w:jc w:val="both"/>
        <w:rPr>
          <w:rFonts w:ascii="Times New Roman" w:hAnsi="Times New Roman" w:cs="Times New Roman"/>
          <w:sz w:val="24"/>
          <w:szCs w:val="24"/>
        </w:rPr>
      </w:pPr>
      <w:r w:rsidRPr="00FE7D94">
        <w:rPr>
          <w:rFonts w:ascii="Times New Roman" w:hAnsi="Times New Roman" w:cs="Times New Roman"/>
          <w:sz w:val="24"/>
          <w:szCs w:val="24"/>
        </w:rPr>
        <w:t>Title: Displays the report title.</w:t>
      </w:r>
    </w:p>
    <w:p w:rsidR="00FE7D94" w:rsidRPr="00FE7D94" w:rsidRDefault="00FE7D94" w:rsidP="00EC2FB6">
      <w:pPr>
        <w:numPr>
          <w:ilvl w:val="1"/>
          <w:numId w:val="33"/>
        </w:numPr>
        <w:spacing w:line="276" w:lineRule="auto"/>
        <w:jc w:val="both"/>
        <w:rPr>
          <w:rFonts w:ascii="Times New Roman" w:hAnsi="Times New Roman" w:cs="Times New Roman"/>
          <w:sz w:val="24"/>
          <w:szCs w:val="24"/>
        </w:rPr>
      </w:pPr>
      <w:r w:rsidRPr="00FE7D94">
        <w:rPr>
          <w:rFonts w:ascii="Times New Roman" w:hAnsi="Times New Roman" w:cs="Times New Roman"/>
          <w:sz w:val="24"/>
          <w:szCs w:val="24"/>
        </w:rPr>
        <w:t>Source Type: Indicates if data comes from a table or a saved query.</w:t>
      </w:r>
    </w:p>
    <w:p w:rsidR="00FE7D94" w:rsidRPr="00FE7D94" w:rsidRDefault="00FE7D94" w:rsidP="00EC2FB6">
      <w:pPr>
        <w:numPr>
          <w:ilvl w:val="1"/>
          <w:numId w:val="33"/>
        </w:numPr>
        <w:spacing w:line="276" w:lineRule="auto"/>
        <w:jc w:val="both"/>
        <w:rPr>
          <w:rFonts w:ascii="Times New Roman" w:hAnsi="Times New Roman" w:cs="Times New Roman"/>
          <w:sz w:val="24"/>
          <w:szCs w:val="24"/>
        </w:rPr>
      </w:pPr>
      <w:r w:rsidRPr="00FE7D94">
        <w:rPr>
          <w:rFonts w:ascii="Times New Roman" w:hAnsi="Times New Roman" w:cs="Times New Roman"/>
          <w:sz w:val="24"/>
          <w:szCs w:val="24"/>
        </w:rPr>
        <w:t>Table Field: Specifies the data source table.</w:t>
      </w:r>
    </w:p>
    <w:p w:rsidR="00FE7D94" w:rsidRPr="00FE7D94" w:rsidRDefault="00FE7D94" w:rsidP="00EC2FB6">
      <w:pPr>
        <w:numPr>
          <w:ilvl w:val="1"/>
          <w:numId w:val="33"/>
        </w:numPr>
        <w:spacing w:line="276" w:lineRule="auto"/>
        <w:jc w:val="both"/>
        <w:rPr>
          <w:rFonts w:ascii="Times New Roman" w:hAnsi="Times New Roman" w:cs="Times New Roman"/>
          <w:sz w:val="24"/>
          <w:szCs w:val="24"/>
        </w:rPr>
      </w:pPr>
      <w:r w:rsidRPr="00FE7D94">
        <w:rPr>
          <w:rFonts w:ascii="Times New Roman" w:hAnsi="Times New Roman" w:cs="Times New Roman"/>
          <w:sz w:val="24"/>
          <w:szCs w:val="24"/>
        </w:rPr>
        <w:t>Filter Field: Defines filtering conditions for report data.</w:t>
      </w:r>
    </w:p>
    <w:p w:rsidR="00FE7D94" w:rsidRPr="00FE7D94" w:rsidRDefault="00FE7D94" w:rsidP="00EC2FB6">
      <w:pPr>
        <w:numPr>
          <w:ilvl w:val="1"/>
          <w:numId w:val="33"/>
        </w:numPr>
        <w:spacing w:line="276" w:lineRule="auto"/>
        <w:jc w:val="both"/>
        <w:rPr>
          <w:rFonts w:ascii="Times New Roman" w:hAnsi="Times New Roman" w:cs="Times New Roman"/>
          <w:sz w:val="24"/>
          <w:szCs w:val="24"/>
        </w:rPr>
      </w:pPr>
      <w:r w:rsidRPr="00FE7D94">
        <w:rPr>
          <w:rFonts w:ascii="Times New Roman" w:hAnsi="Times New Roman" w:cs="Times New Roman"/>
          <w:sz w:val="24"/>
          <w:szCs w:val="24"/>
        </w:rPr>
        <w:t>Type Field: Determines the report visualization type.</w:t>
      </w:r>
    </w:p>
    <w:p w:rsidR="00FE7D94" w:rsidRPr="00FE7D94" w:rsidRDefault="00FE7D94" w:rsidP="00FE7D94">
      <w:pPr>
        <w:spacing w:line="276" w:lineRule="auto"/>
        <w:jc w:val="both"/>
        <w:rPr>
          <w:rFonts w:ascii="Times New Roman" w:hAnsi="Times New Roman" w:cs="Times New Roman"/>
          <w:b/>
          <w:bCs/>
          <w:sz w:val="24"/>
          <w:szCs w:val="24"/>
        </w:rPr>
      </w:pPr>
      <w:r w:rsidRPr="00FE7D94">
        <w:rPr>
          <w:rFonts w:ascii="Times New Roman" w:hAnsi="Times New Roman" w:cs="Times New Roman"/>
          <w:b/>
          <w:bCs/>
          <w:sz w:val="24"/>
          <w:szCs w:val="24"/>
        </w:rPr>
        <w:t>Key Statistics:</w:t>
      </w:r>
    </w:p>
    <w:p w:rsidR="00FE7D94" w:rsidRPr="00FE7D94" w:rsidRDefault="00FE7D94" w:rsidP="00EC2FB6">
      <w:pPr>
        <w:numPr>
          <w:ilvl w:val="0"/>
          <w:numId w:val="34"/>
        </w:numPr>
        <w:spacing w:line="276" w:lineRule="auto"/>
        <w:jc w:val="both"/>
        <w:rPr>
          <w:rFonts w:ascii="Times New Roman" w:hAnsi="Times New Roman" w:cs="Times New Roman"/>
          <w:sz w:val="24"/>
          <w:szCs w:val="24"/>
        </w:rPr>
      </w:pPr>
      <w:r w:rsidRPr="00FE7D94">
        <w:rPr>
          <w:rFonts w:ascii="Times New Roman" w:hAnsi="Times New Roman" w:cs="Times New Roman"/>
          <w:sz w:val="24"/>
          <w:szCs w:val="24"/>
        </w:rPr>
        <w:t>There are 652 reports configured in the sample ServiceNow instance presented.</w:t>
      </w:r>
    </w:p>
    <w:p w:rsidR="00FE7D94" w:rsidRPr="00FE7D94" w:rsidRDefault="00FE7D94" w:rsidP="00FE7D94">
      <w:pPr>
        <w:spacing w:line="276" w:lineRule="auto"/>
        <w:jc w:val="both"/>
        <w:rPr>
          <w:rFonts w:ascii="Times New Roman" w:hAnsi="Times New Roman" w:cs="Times New Roman"/>
          <w:b/>
          <w:bCs/>
          <w:sz w:val="24"/>
          <w:szCs w:val="24"/>
        </w:rPr>
      </w:pPr>
      <w:r w:rsidRPr="00FE7D94">
        <w:rPr>
          <w:rFonts w:ascii="Times New Roman" w:hAnsi="Times New Roman" w:cs="Times New Roman"/>
          <w:b/>
          <w:bCs/>
          <w:sz w:val="24"/>
          <w:szCs w:val="24"/>
        </w:rPr>
        <w:t>Scheduling and Sharing Reports</w:t>
      </w:r>
    </w:p>
    <w:p w:rsidR="00FE7D94" w:rsidRPr="00FE7D94" w:rsidRDefault="00FE7D94" w:rsidP="00EC2FB6">
      <w:pPr>
        <w:numPr>
          <w:ilvl w:val="0"/>
          <w:numId w:val="35"/>
        </w:numPr>
        <w:spacing w:line="276" w:lineRule="auto"/>
        <w:jc w:val="both"/>
        <w:rPr>
          <w:rFonts w:ascii="Times New Roman" w:hAnsi="Times New Roman" w:cs="Times New Roman"/>
          <w:sz w:val="24"/>
          <w:szCs w:val="24"/>
        </w:rPr>
      </w:pPr>
      <w:r w:rsidRPr="00FE7D94">
        <w:rPr>
          <w:rFonts w:ascii="Times New Roman" w:hAnsi="Times New Roman" w:cs="Times New Roman"/>
          <w:sz w:val="24"/>
          <w:szCs w:val="24"/>
        </w:rPr>
        <w:t>Scheduling Reports: Users can automate report distribution using the sys_auto_report table. Users can specify:</w:t>
      </w:r>
    </w:p>
    <w:p w:rsidR="00FE7D94" w:rsidRPr="00FE7D94" w:rsidRDefault="00FE7D94" w:rsidP="00EC2FB6">
      <w:pPr>
        <w:numPr>
          <w:ilvl w:val="1"/>
          <w:numId w:val="35"/>
        </w:numPr>
        <w:spacing w:line="276" w:lineRule="auto"/>
        <w:jc w:val="both"/>
        <w:rPr>
          <w:rFonts w:ascii="Times New Roman" w:hAnsi="Times New Roman" w:cs="Times New Roman"/>
          <w:sz w:val="24"/>
          <w:szCs w:val="24"/>
        </w:rPr>
      </w:pPr>
      <w:r w:rsidRPr="00FE7D94">
        <w:rPr>
          <w:rFonts w:ascii="Times New Roman" w:hAnsi="Times New Roman" w:cs="Times New Roman"/>
          <w:sz w:val="24"/>
          <w:szCs w:val="24"/>
        </w:rPr>
        <w:t xml:space="preserve">Report execution frequency (daily, weekly, </w:t>
      </w:r>
      <w:proofErr w:type="gramStart"/>
      <w:r w:rsidRPr="00FE7D94">
        <w:rPr>
          <w:rFonts w:ascii="Times New Roman" w:hAnsi="Times New Roman" w:cs="Times New Roman"/>
          <w:sz w:val="24"/>
          <w:szCs w:val="24"/>
        </w:rPr>
        <w:t>monthly</w:t>
      </w:r>
      <w:proofErr w:type="gramEnd"/>
      <w:r w:rsidRPr="00FE7D94">
        <w:rPr>
          <w:rFonts w:ascii="Times New Roman" w:hAnsi="Times New Roman" w:cs="Times New Roman"/>
          <w:sz w:val="24"/>
          <w:szCs w:val="24"/>
        </w:rPr>
        <w:t>).</w:t>
      </w:r>
    </w:p>
    <w:p w:rsidR="00FE7D94" w:rsidRPr="00FE7D94" w:rsidRDefault="00FE7D94" w:rsidP="00EC2FB6">
      <w:pPr>
        <w:numPr>
          <w:ilvl w:val="1"/>
          <w:numId w:val="35"/>
        </w:numPr>
        <w:spacing w:line="276" w:lineRule="auto"/>
        <w:jc w:val="both"/>
        <w:rPr>
          <w:rFonts w:ascii="Times New Roman" w:hAnsi="Times New Roman" w:cs="Times New Roman"/>
          <w:sz w:val="24"/>
          <w:szCs w:val="24"/>
        </w:rPr>
      </w:pPr>
      <w:r w:rsidRPr="00FE7D94">
        <w:rPr>
          <w:rFonts w:ascii="Times New Roman" w:hAnsi="Times New Roman" w:cs="Times New Roman"/>
          <w:sz w:val="24"/>
          <w:szCs w:val="24"/>
        </w:rPr>
        <w:t>Recipients of the report.</w:t>
      </w:r>
    </w:p>
    <w:p w:rsidR="00FE7D94" w:rsidRPr="00FE7D94" w:rsidRDefault="00FE7D94" w:rsidP="00EC2FB6">
      <w:pPr>
        <w:numPr>
          <w:ilvl w:val="0"/>
          <w:numId w:val="35"/>
        </w:numPr>
        <w:spacing w:line="276" w:lineRule="auto"/>
        <w:jc w:val="both"/>
        <w:rPr>
          <w:rFonts w:ascii="Times New Roman" w:hAnsi="Times New Roman" w:cs="Times New Roman"/>
          <w:sz w:val="24"/>
          <w:szCs w:val="24"/>
        </w:rPr>
      </w:pPr>
      <w:r w:rsidRPr="00FE7D94">
        <w:rPr>
          <w:rFonts w:ascii="Times New Roman" w:hAnsi="Times New Roman" w:cs="Times New Roman"/>
          <w:sz w:val="24"/>
          <w:szCs w:val="24"/>
        </w:rPr>
        <w:t>Sharing Reports: The sys_report_users_groups table enables sharing reports with individuals or groups, allowing for on-demand access.</w:t>
      </w:r>
    </w:p>
    <w:p w:rsidR="00FE7D94" w:rsidRPr="00FE7D94" w:rsidRDefault="00FE7D94" w:rsidP="00FE7D94">
      <w:pPr>
        <w:spacing w:line="276" w:lineRule="auto"/>
        <w:jc w:val="both"/>
        <w:rPr>
          <w:rFonts w:ascii="Times New Roman" w:hAnsi="Times New Roman" w:cs="Times New Roman"/>
          <w:sz w:val="24"/>
          <w:szCs w:val="24"/>
        </w:rPr>
      </w:pPr>
      <w:r w:rsidRPr="00FE7D94">
        <w:rPr>
          <w:rFonts w:ascii="Times New Roman" w:hAnsi="Times New Roman" w:cs="Times New Roman"/>
          <w:sz w:val="24"/>
          <w:szCs w:val="24"/>
        </w:rPr>
        <w:t>Key Example:</w:t>
      </w:r>
    </w:p>
    <w:p w:rsidR="00FE7D94" w:rsidRPr="00FE7D94" w:rsidRDefault="00FE7D94" w:rsidP="00EC2FB6">
      <w:pPr>
        <w:numPr>
          <w:ilvl w:val="0"/>
          <w:numId w:val="36"/>
        </w:numPr>
        <w:spacing w:line="276" w:lineRule="auto"/>
        <w:jc w:val="both"/>
        <w:rPr>
          <w:rFonts w:ascii="Times New Roman" w:hAnsi="Times New Roman" w:cs="Times New Roman"/>
          <w:sz w:val="24"/>
          <w:szCs w:val="24"/>
        </w:rPr>
      </w:pPr>
      <w:r w:rsidRPr="00FE7D94">
        <w:rPr>
          <w:rFonts w:ascii="Times New Roman" w:hAnsi="Times New Roman" w:cs="Times New Roman"/>
          <w:sz w:val="24"/>
          <w:szCs w:val="24"/>
        </w:rPr>
        <w:t>A report titled “Users by Department” can be scheduled for monthly email distribution to specific users and groups.</w:t>
      </w:r>
    </w:p>
    <w:p w:rsidR="00FE7D94" w:rsidRPr="00FE7D94" w:rsidRDefault="00FE7D94" w:rsidP="00FE7D94">
      <w:pPr>
        <w:spacing w:line="276" w:lineRule="auto"/>
        <w:jc w:val="both"/>
        <w:rPr>
          <w:rFonts w:ascii="Times New Roman" w:hAnsi="Times New Roman" w:cs="Times New Roman"/>
          <w:sz w:val="24"/>
          <w:szCs w:val="24"/>
        </w:rPr>
      </w:pPr>
      <w:r w:rsidRPr="00FE7D94">
        <w:rPr>
          <w:rFonts w:ascii="Times New Roman" w:hAnsi="Times New Roman" w:cs="Times New Roman"/>
          <w:sz w:val="24"/>
          <w:szCs w:val="24"/>
        </w:rPr>
        <w:t>Integrating Reports into Dashboards</w:t>
      </w:r>
    </w:p>
    <w:p w:rsidR="00FE7D94" w:rsidRPr="00FE7D94" w:rsidRDefault="00FE7D94" w:rsidP="00EC2FB6">
      <w:pPr>
        <w:numPr>
          <w:ilvl w:val="0"/>
          <w:numId w:val="37"/>
        </w:numPr>
        <w:spacing w:line="276" w:lineRule="auto"/>
        <w:jc w:val="both"/>
        <w:rPr>
          <w:rFonts w:ascii="Times New Roman" w:hAnsi="Times New Roman" w:cs="Times New Roman"/>
          <w:sz w:val="24"/>
          <w:szCs w:val="24"/>
        </w:rPr>
      </w:pPr>
      <w:r w:rsidRPr="00FE7D94">
        <w:rPr>
          <w:rFonts w:ascii="Times New Roman" w:hAnsi="Times New Roman" w:cs="Times New Roman"/>
          <w:sz w:val="24"/>
          <w:szCs w:val="24"/>
        </w:rPr>
        <w:lastRenderedPageBreak/>
        <w:t>Dashboards: ServiceNow allows for the consolidation of multiple reports into a single dashboard view. This integration involves creating relationships between various tables, culminating in the pa_dashboard table.</w:t>
      </w:r>
    </w:p>
    <w:p w:rsidR="00FE7D94" w:rsidRPr="00FE7D94" w:rsidRDefault="00FE7D94" w:rsidP="00FE7D94">
      <w:pPr>
        <w:spacing w:line="276" w:lineRule="auto"/>
        <w:jc w:val="both"/>
        <w:rPr>
          <w:rFonts w:ascii="Times New Roman" w:hAnsi="Times New Roman" w:cs="Times New Roman"/>
          <w:sz w:val="24"/>
          <w:szCs w:val="24"/>
        </w:rPr>
      </w:pPr>
      <w:r w:rsidRPr="00FE7D94">
        <w:rPr>
          <w:rFonts w:ascii="Times New Roman" w:hAnsi="Times New Roman" w:cs="Times New Roman"/>
          <w:sz w:val="24"/>
          <w:szCs w:val="24"/>
        </w:rPr>
        <w:t>Example Process:</w:t>
      </w:r>
    </w:p>
    <w:p w:rsidR="00FE7D94" w:rsidRPr="00FE7D94" w:rsidRDefault="00FE7D94" w:rsidP="00EC2FB6">
      <w:pPr>
        <w:numPr>
          <w:ilvl w:val="0"/>
          <w:numId w:val="38"/>
        </w:numPr>
        <w:spacing w:line="276" w:lineRule="auto"/>
        <w:jc w:val="both"/>
        <w:rPr>
          <w:rFonts w:ascii="Times New Roman" w:hAnsi="Times New Roman" w:cs="Times New Roman"/>
          <w:sz w:val="24"/>
          <w:szCs w:val="24"/>
        </w:rPr>
      </w:pPr>
      <w:r w:rsidRPr="00FE7D94">
        <w:rPr>
          <w:rFonts w:ascii="Times New Roman" w:hAnsi="Times New Roman" w:cs="Times New Roman"/>
          <w:sz w:val="24"/>
          <w:szCs w:val="24"/>
        </w:rPr>
        <w:t>Adding a report to a dashboard can be done by selecting the report and specifying the desired dashboard and location.</w:t>
      </w:r>
    </w:p>
    <w:p w:rsidR="00FE7D94" w:rsidRPr="0008746D" w:rsidRDefault="00FE7D94" w:rsidP="00D303B4">
      <w:pPr>
        <w:rPr>
          <w:rFonts w:ascii="Times New Roman" w:hAnsi="Times New Roman" w:cs="Times New Roman"/>
          <w:b/>
          <w:bCs/>
          <w:sz w:val="32"/>
          <w:szCs w:val="32"/>
        </w:rPr>
      </w:pPr>
    </w:p>
    <w:p w:rsidR="00494A7A" w:rsidRPr="00FE7D94" w:rsidRDefault="00494A7A" w:rsidP="00D303B4">
      <w:pPr>
        <w:rPr>
          <w:rFonts w:ascii="Times New Roman" w:hAnsi="Times New Roman" w:cs="Times New Roman"/>
          <w:b/>
          <w:bCs/>
          <w:sz w:val="40"/>
          <w:szCs w:val="40"/>
        </w:rPr>
      </w:pPr>
      <w:r w:rsidRPr="00FE7D94">
        <w:rPr>
          <w:rFonts w:ascii="Times New Roman" w:hAnsi="Times New Roman" w:cs="Times New Roman"/>
          <w:b/>
          <w:bCs/>
          <w:sz w:val="40"/>
          <w:szCs w:val="40"/>
        </w:rPr>
        <w:t>What is Low Code No Code Development?</w:t>
      </w:r>
    </w:p>
    <w:p w:rsidR="00FE7D94" w:rsidRPr="00FE7D94" w:rsidRDefault="00FE7D94" w:rsidP="00FE7D94">
      <w:pPr>
        <w:shd w:val="clear" w:color="auto" w:fill="FFFFFF"/>
        <w:spacing w:after="0" w:line="276" w:lineRule="auto"/>
        <w:jc w:val="both"/>
        <w:outlineLvl w:val="1"/>
        <w:rPr>
          <w:rFonts w:ascii="Times New Roman" w:eastAsia="Times New Roman" w:hAnsi="Times New Roman" w:cs="Times New Roman"/>
          <w:b/>
          <w:bCs/>
          <w:color w:val="111827"/>
          <w:sz w:val="36"/>
          <w:szCs w:val="36"/>
          <w:lang w:eastAsia="en-IN" w:bidi="kn-IN"/>
        </w:rPr>
      </w:pPr>
      <w:r w:rsidRPr="00FE7D94">
        <w:rPr>
          <w:rFonts w:ascii="Times New Roman" w:eastAsia="Times New Roman" w:hAnsi="Times New Roman" w:cs="Times New Roman"/>
          <w:b/>
          <w:bCs/>
          <w:color w:val="111827"/>
          <w:sz w:val="36"/>
          <w:szCs w:val="36"/>
          <w:lang w:eastAsia="en-IN" w:bidi="kn-IN"/>
        </w:rPr>
        <w:t>Traditional Software Development</w:t>
      </w:r>
    </w:p>
    <w:p w:rsidR="00FE7D94" w:rsidRPr="00FE7D94" w:rsidRDefault="00FE7D94" w:rsidP="00EC2FB6">
      <w:pPr>
        <w:pStyle w:val="ListParagraph"/>
        <w:numPr>
          <w:ilvl w:val="0"/>
          <w:numId w:val="39"/>
        </w:numPr>
        <w:shd w:val="clear" w:color="auto" w:fill="FFFFFF"/>
        <w:spacing w:after="0" w:line="360" w:lineRule="auto"/>
        <w:jc w:val="both"/>
        <w:rPr>
          <w:rFonts w:ascii="Times New Roman" w:eastAsia="Times New Roman" w:hAnsi="Times New Roman" w:cs="Times New Roman"/>
          <w:color w:val="111827"/>
          <w:sz w:val="21"/>
          <w:szCs w:val="21"/>
          <w:lang w:eastAsia="en-IN" w:bidi="kn-IN"/>
        </w:rPr>
      </w:pPr>
      <w:r w:rsidRPr="00FE7D94">
        <w:rPr>
          <w:rFonts w:ascii="Times New Roman" w:eastAsia="Times New Roman" w:hAnsi="Times New Roman" w:cs="Times New Roman"/>
          <w:color w:val="111827"/>
          <w:sz w:val="21"/>
          <w:szCs w:val="21"/>
          <w:lang w:eastAsia="en-IN" w:bidi="kn-IN"/>
        </w:rPr>
        <w:t>The journey begins in the realm of </w:t>
      </w:r>
      <w:r w:rsidRPr="00FE7D94">
        <w:rPr>
          <w:rFonts w:ascii="Times New Roman" w:eastAsia="Times New Roman" w:hAnsi="Times New Roman" w:cs="Times New Roman"/>
          <w:b/>
          <w:bCs/>
          <w:color w:val="111827"/>
          <w:sz w:val="21"/>
          <w:szCs w:val="21"/>
          <w:lang w:eastAsia="en-IN" w:bidi="kn-IN"/>
        </w:rPr>
        <w:t>traditional software development</w:t>
      </w:r>
      <w:r w:rsidRPr="00FE7D94">
        <w:rPr>
          <w:rFonts w:ascii="Times New Roman" w:eastAsia="Times New Roman" w:hAnsi="Times New Roman" w:cs="Times New Roman"/>
          <w:color w:val="111827"/>
          <w:sz w:val="21"/>
          <w:szCs w:val="21"/>
          <w:lang w:eastAsia="en-IN" w:bidi="kn-IN"/>
        </w:rPr>
        <w:t>, characterized by a lengthy and complex process.</w:t>
      </w:r>
    </w:p>
    <w:p w:rsidR="00FE7D94" w:rsidRPr="00FE7D94" w:rsidRDefault="00FE7D94" w:rsidP="00EC2FB6">
      <w:pPr>
        <w:pStyle w:val="ListParagraph"/>
        <w:numPr>
          <w:ilvl w:val="0"/>
          <w:numId w:val="39"/>
        </w:numPr>
        <w:shd w:val="clear" w:color="auto" w:fill="FFFFFF"/>
        <w:spacing w:after="0" w:line="360" w:lineRule="auto"/>
        <w:jc w:val="both"/>
        <w:rPr>
          <w:rFonts w:ascii="Times New Roman" w:eastAsia="Times New Roman" w:hAnsi="Times New Roman" w:cs="Times New Roman"/>
          <w:color w:val="111827"/>
          <w:sz w:val="21"/>
          <w:szCs w:val="21"/>
          <w:lang w:eastAsia="en-IN" w:bidi="kn-IN"/>
        </w:rPr>
      </w:pPr>
      <w:r w:rsidRPr="00FE7D94">
        <w:rPr>
          <w:rFonts w:ascii="Times New Roman" w:eastAsia="Times New Roman" w:hAnsi="Times New Roman" w:cs="Times New Roman"/>
          <w:color w:val="111827"/>
          <w:sz w:val="21"/>
          <w:szCs w:val="21"/>
          <w:lang w:eastAsia="en-IN" w:bidi="kn-IN"/>
        </w:rPr>
        <w:t>The Savvy Business Person identifies an opportunity for digital transformation but faces barriers such as the need for a server, database, and coding.</w:t>
      </w:r>
    </w:p>
    <w:p w:rsidR="00FE7D94" w:rsidRPr="00FE7D94" w:rsidRDefault="00FE7D94" w:rsidP="00EC2FB6">
      <w:pPr>
        <w:pStyle w:val="ListParagraph"/>
        <w:numPr>
          <w:ilvl w:val="0"/>
          <w:numId w:val="39"/>
        </w:numPr>
        <w:shd w:val="clear" w:color="auto" w:fill="FFFFFF"/>
        <w:spacing w:after="0" w:line="360" w:lineRule="auto"/>
        <w:jc w:val="both"/>
        <w:rPr>
          <w:rFonts w:ascii="Times New Roman" w:eastAsia="Times New Roman" w:hAnsi="Times New Roman" w:cs="Times New Roman"/>
          <w:color w:val="111827"/>
          <w:sz w:val="21"/>
          <w:szCs w:val="21"/>
          <w:lang w:eastAsia="en-IN" w:bidi="kn-IN"/>
        </w:rPr>
      </w:pPr>
      <w:r w:rsidRPr="00FE7D94">
        <w:rPr>
          <w:rFonts w:ascii="Times New Roman" w:eastAsia="Times New Roman" w:hAnsi="Times New Roman" w:cs="Times New Roman"/>
          <w:color w:val="111827"/>
          <w:sz w:val="21"/>
          <w:szCs w:val="21"/>
          <w:lang w:eastAsia="en-IN" w:bidi="kn-IN"/>
        </w:rPr>
        <w:t>A cycle of requirements gathering, feedback, and iterative design often results in misalignment between business needs and IT deliverables.</w:t>
      </w:r>
    </w:p>
    <w:p w:rsidR="00FE7D94" w:rsidRPr="00FE7D94" w:rsidRDefault="00FE7D94" w:rsidP="00FE7D94">
      <w:pPr>
        <w:shd w:val="clear" w:color="auto" w:fill="FFFFFF"/>
        <w:spacing w:after="0" w:line="360" w:lineRule="auto"/>
        <w:jc w:val="both"/>
        <w:outlineLvl w:val="1"/>
        <w:rPr>
          <w:rFonts w:ascii="Times New Roman" w:eastAsia="Times New Roman" w:hAnsi="Times New Roman" w:cs="Times New Roman"/>
          <w:b/>
          <w:bCs/>
          <w:color w:val="111827"/>
          <w:sz w:val="36"/>
          <w:szCs w:val="36"/>
          <w:lang w:eastAsia="en-IN" w:bidi="kn-IN"/>
        </w:rPr>
      </w:pPr>
      <w:r w:rsidRPr="00FE7D94">
        <w:rPr>
          <w:rFonts w:ascii="Times New Roman" w:eastAsia="Times New Roman" w:hAnsi="Times New Roman" w:cs="Times New Roman"/>
          <w:b/>
          <w:bCs/>
          <w:color w:val="111827"/>
          <w:sz w:val="36"/>
          <w:szCs w:val="36"/>
          <w:lang w:eastAsia="en-IN" w:bidi="kn-IN"/>
        </w:rPr>
        <w:t>The Emergence of Low Code No Code</w:t>
      </w:r>
    </w:p>
    <w:p w:rsidR="00FE7D94" w:rsidRPr="00FE7D94" w:rsidRDefault="00FE7D94" w:rsidP="00EC2FB6">
      <w:pPr>
        <w:pStyle w:val="ListParagraph"/>
        <w:numPr>
          <w:ilvl w:val="0"/>
          <w:numId w:val="40"/>
        </w:numPr>
        <w:shd w:val="clear" w:color="auto" w:fill="FFFFFF"/>
        <w:spacing w:after="0" w:line="360" w:lineRule="auto"/>
        <w:jc w:val="both"/>
        <w:rPr>
          <w:rFonts w:ascii="Times New Roman" w:eastAsia="Times New Roman" w:hAnsi="Times New Roman" w:cs="Times New Roman"/>
          <w:color w:val="111827"/>
          <w:sz w:val="21"/>
          <w:szCs w:val="21"/>
          <w:lang w:eastAsia="en-IN" w:bidi="kn-IN"/>
        </w:rPr>
      </w:pPr>
      <w:r w:rsidRPr="00FE7D94">
        <w:rPr>
          <w:rFonts w:ascii="Times New Roman" w:eastAsia="Times New Roman" w:hAnsi="Times New Roman" w:cs="Times New Roman"/>
          <w:color w:val="111827"/>
          <w:sz w:val="21"/>
          <w:szCs w:val="21"/>
          <w:lang w:eastAsia="en-IN" w:bidi="kn-IN"/>
        </w:rPr>
        <w:t>The narrative shifts as Low Code No Code enters the scene, aiming to eliminate the barriers represented by The Wall.</w:t>
      </w:r>
      <w:bookmarkStart w:id="0" w:name="_GoBack"/>
      <w:bookmarkEnd w:id="0"/>
    </w:p>
    <w:p w:rsidR="00FE7D94" w:rsidRPr="00FE7D94" w:rsidRDefault="00FE7D94" w:rsidP="00EC2FB6">
      <w:pPr>
        <w:pStyle w:val="ListParagraph"/>
        <w:numPr>
          <w:ilvl w:val="0"/>
          <w:numId w:val="40"/>
        </w:numPr>
        <w:shd w:val="clear" w:color="auto" w:fill="FFFFFF"/>
        <w:spacing w:after="0" w:line="360" w:lineRule="auto"/>
        <w:jc w:val="both"/>
        <w:rPr>
          <w:rFonts w:ascii="Times New Roman" w:eastAsia="Times New Roman" w:hAnsi="Times New Roman" w:cs="Times New Roman"/>
          <w:color w:val="111827"/>
          <w:sz w:val="21"/>
          <w:szCs w:val="21"/>
          <w:lang w:eastAsia="en-IN" w:bidi="kn-IN"/>
        </w:rPr>
      </w:pPr>
      <w:r w:rsidRPr="00FE7D94">
        <w:rPr>
          <w:rFonts w:ascii="Times New Roman" w:eastAsia="Times New Roman" w:hAnsi="Times New Roman" w:cs="Times New Roman"/>
          <w:color w:val="111827"/>
          <w:sz w:val="21"/>
          <w:szCs w:val="21"/>
          <w:lang w:eastAsia="en-IN" w:bidi="kn-IN"/>
        </w:rPr>
        <w:t>LCNC enables Savvy Business People to tackle business challenges independently, utilizing intuitive tools without requiring extensive technical knowledge.</w:t>
      </w:r>
    </w:p>
    <w:p w:rsidR="00FE7D94" w:rsidRPr="00FE7D94" w:rsidRDefault="00FE7D94" w:rsidP="00EC2FB6">
      <w:pPr>
        <w:pStyle w:val="ListParagraph"/>
        <w:numPr>
          <w:ilvl w:val="0"/>
          <w:numId w:val="40"/>
        </w:numPr>
        <w:shd w:val="clear" w:color="auto" w:fill="FFFFFF"/>
        <w:spacing w:after="0" w:line="360" w:lineRule="auto"/>
        <w:jc w:val="both"/>
        <w:rPr>
          <w:rFonts w:ascii="Times New Roman" w:eastAsia="Times New Roman" w:hAnsi="Times New Roman" w:cs="Times New Roman"/>
          <w:color w:val="111827"/>
          <w:sz w:val="21"/>
          <w:szCs w:val="21"/>
          <w:lang w:eastAsia="en-IN" w:bidi="kn-IN"/>
        </w:rPr>
      </w:pPr>
      <w:r w:rsidRPr="00FE7D94">
        <w:rPr>
          <w:rFonts w:ascii="Times New Roman" w:eastAsia="Times New Roman" w:hAnsi="Times New Roman" w:cs="Times New Roman"/>
          <w:color w:val="111827"/>
          <w:sz w:val="21"/>
          <w:szCs w:val="21"/>
          <w:lang w:eastAsia="en-IN" w:bidi="kn-IN"/>
        </w:rPr>
        <w:t>The approach focuses on </w:t>
      </w:r>
      <w:r w:rsidRPr="00FE7D94">
        <w:rPr>
          <w:rFonts w:ascii="Times New Roman" w:eastAsia="Times New Roman" w:hAnsi="Times New Roman" w:cs="Times New Roman"/>
          <w:b/>
          <w:bCs/>
          <w:color w:val="111827"/>
          <w:sz w:val="21"/>
          <w:szCs w:val="21"/>
          <w:lang w:eastAsia="en-IN" w:bidi="kn-IN"/>
        </w:rPr>
        <w:t>empowering users</w:t>
      </w:r>
      <w:r w:rsidRPr="00FE7D94">
        <w:rPr>
          <w:rFonts w:ascii="Times New Roman" w:eastAsia="Times New Roman" w:hAnsi="Times New Roman" w:cs="Times New Roman"/>
          <w:color w:val="111827"/>
          <w:sz w:val="21"/>
          <w:szCs w:val="21"/>
          <w:lang w:eastAsia="en-IN" w:bidi="kn-IN"/>
        </w:rPr>
        <w:t>, allowing them to build and manage applications through simplified interfaces.</w:t>
      </w:r>
    </w:p>
    <w:p w:rsidR="00FE7D94" w:rsidRPr="00FE7D94" w:rsidRDefault="00FE7D94" w:rsidP="00FE7D94">
      <w:pPr>
        <w:shd w:val="clear" w:color="auto" w:fill="FFFFFF"/>
        <w:spacing w:after="0" w:line="360" w:lineRule="auto"/>
        <w:jc w:val="both"/>
        <w:outlineLvl w:val="1"/>
        <w:rPr>
          <w:rFonts w:ascii="Times New Roman" w:eastAsia="Times New Roman" w:hAnsi="Times New Roman" w:cs="Times New Roman"/>
          <w:b/>
          <w:bCs/>
          <w:color w:val="111827"/>
          <w:sz w:val="36"/>
          <w:szCs w:val="36"/>
          <w:lang w:eastAsia="en-IN" w:bidi="kn-IN"/>
        </w:rPr>
      </w:pPr>
      <w:r w:rsidRPr="00FE7D94">
        <w:rPr>
          <w:rFonts w:ascii="Times New Roman" w:eastAsia="Times New Roman" w:hAnsi="Times New Roman" w:cs="Times New Roman"/>
          <w:b/>
          <w:bCs/>
          <w:color w:val="111827"/>
          <w:sz w:val="36"/>
          <w:szCs w:val="36"/>
          <w:lang w:eastAsia="en-IN" w:bidi="kn-IN"/>
        </w:rPr>
        <w:t>Tools and Resources</w:t>
      </w:r>
    </w:p>
    <w:p w:rsidR="00FE7D94" w:rsidRPr="00FE7D94" w:rsidRDefault="00FE7D94" w:rsidP="00EC2FB6">
      <w:pPr>
        <w:pStyle w:val="ListParagraph"/>
        <w:numPr>
          <w:ilvl w:val="0"/>
          <w:numId w:val="41"/>
        </w:numPr>
        <w:shd w:val="clear" w:color="auto" w:fill="FFFFFF"/>
        <w:spacing w:after="0" w:line="360" w:lineRule="auto"/>
        <w:jc w:val="both"/>
        <w:rPr>
          <w:rFonts w:ascii="Times New Roman" w:eastAsia="Times New Roman" w:hAnsi="Times New Roman" w:cs="Times New Roman"/>
          <w:color w:val="111827"/>
          <w:sz w:val="21"/>
          <w:szCs w:val="21"/>
          <w:lang w:eastAsia="en-IN" w:bidi="kn-IN"/>
        </w:rPr>
      </w:pPr>
      <w:r w:rsidRPr="00FE7D94">
        <w:rPr>
          <w:rFonts w:ascii="Times New Roman" w:eastAsia="Times New Roman" w:hAnsi="Times New Roman" w:cs="Times New Roman"/>
          <w:b/>
          <w:bCs/>
          <w:color w:val="111827"/>
          <w:sz w:val="21"/>
          <w:szCs w:val="21"/>
          <w:lang w:eastAsia="en-IN" w:bidi="kn-IN"/>
        </w:rPr>
        <w:t>ServiceNow</w:t>
      </w:r>
      <w:r w:rsidRPr="00FE7D94">
        <w:rPr>
          <w:rFonts w:ascii="Times New Roman" w:eastAsia="Times New Roman" w:hAnsi="Times New Roman" w:cs="Times New Roman"/>
          <w:color w:val="111827"/>
          <w:sz w:val="21"/>
          <w:szCs w:val="21"/>
          <w:lang w:eastAsia="en-IN" w:bidi="kn-IN"/>
        </w:rPr>
        <w:t> is highlighted as a prime example of a company offering LCNC capabilities.</w:t>
      </w:r>
    </w:p>
    <w:p w:rsidR="00FE7D94" w:rsidRPr="00FE7D94" w:rsidRDefault="00FE7D94" w:rsidP="00EC2FB6">
      <w:pPr>
        <w:pStyle w:val="ListParagraph"/>
        <w:numPr>
          <w:ilvl w:val="0"/>
          <w:numId w:val="41"/>
        </w:numPr>
        <w:shd w:val="clear" w:color="auto" w:fill="FFFFFF"/>
        <w:spacing w:after="0" w:line="360" w:lineRule="auto"/>
        <w:jc w:val="both"/>
        <w:rPr>
          <w:rFonts w:ascii="Times New Roman" w:eastAsia="Times New Roman" w:hAnsi="Times New Roman" w:cs="Times New Roman"/>
          <w:color w:val="111827"/>
          <w:sz w:val="21"/>
          <w:szCs w:val="21"/>
          <w:lang w:eastAsia="en-IN" w:bidi="kn-IN"/>
        </w:rPr>
      </w:pPr>
      <w:r w:rsidRPr="00FE7D94">
        <w:rPr>
          <w:rFonts w:ascii="Times New Roman" w:eastAsia="Times New Roman" w:hAnsi="Times New Roman" w:cs="Times New Roman"/>
          <w:b/>
          <w:bCs/>
          <w:color w:val="111827"/>
          <w:sz w:val="21"/>
          <w:szCs w:val="21"/>
          <w:lang w:eastAsia="en-IN" w:bidi="kn-IN"/>
        </w:rPr>
        <w:t>App Engine Studio</w:t>
      </w:r>
      <w:r w:rsidRPr="00FE7D94">
        <w:rPr>
          <w:rFonts w:ascii="Times New Roman" w:eastAsia="Times New Roman" w:hAnsi="Times New Roman" w:cs="Times New Roman"/>
          <w:color w:val="111827"/>
          <w:sz w:val="21"/>
          <w:szCs w:val="21"/>
          <w:lang w:eastAsia="en-IN" w:bidi="kn-IN"/>
        </w:rPr>
        <w:t>: Guides users in building applications without deep technical know-how.</w:t>
      </w:r>
    </w:p>
    <w:p w:rsidR="00FE7D94" w:rsidRPr="00FE7D94" w:rsidRDefault="00FE7D94" w:rsidP="00EC2FB6">
      <w:pPr>
        <w:pStyle w:val="ListParagraph"/>
        <w:numPr>
          <w:ilvl w:val="0"/>
          <w:numId w:val="41"/>
        </w:numPr>
        <w:shd w:val="clear" w:color="auto" w:fill="FFFFFF"/>
        <w:spacing w:after="0" w:line="360" w:lineRule="auto"/>
        <w:jc w:val="both"/>
        <w:rPr>
          <w:rFonts w:ascii="Times New Roman" w:eastAsia="Times New Roman" w:hAnsi="Times New Roman" w:cs="Times New Roman"/>
          <w:color w:val="111827"/>
          <w:sz w:val="21"/>
          <w:szCs w:val="21"/>
          <w:lang w:eastAsia="en-IN" w:bidi="kn-IN"/>
        </w:rPr>
      </w:pPr>
      <w:r w:rsidRPr="00FE7D94">
        <w:rPr>
          <w:rFonts w:ascii="Times New Roman" w:eastAsia="Times New Roman" w:hAnsi="Times New Roman" w:cs="Times New Roman"/>
          <w:b/>
          <w:bCs/>
          <w:color w:val="111827"/>
          <w:sz w:val="21"/>
          <w:szCs w:val="21"/>
          <w:lang w:eastAsia="en-IN" w:bidi="kn-IN"/>
        </w:rPr>
        <w:t>UI Builder</w:t>
      </w:r>
      <w:r w:rsidRPr="00FE7D94">
        <w:rPr>
          <w:rFonts w:ascii="Times New Roman" w:eastAsia="Times New Roman" w:hAnsi="Times New Roman" w:cs="Times New Roman"/>
          <w:color w:val="111827"/>
          <w:sz w:val="21"/>
          <w:szCs w:val="21"/>
          <w:lang w:eastAsia="en-IN" w:bidi="kn-IN"/>
        </w:rPr>
        <w:t>: Provides a drag-and-drop interface for creating portals and workspaces.</w:t>
      </w:r>
    </w:p>
    <w:p w:rsidR="00FE7D94" w:rsidRPr="00FE7D94" w:rsidRDefault="00FE7D94" w:rsidP="00EC2FB6">
      <w:pPr>
        <w:pStyle w:val="ListParagraph"/>
        <w:numPr>
          <w:ilvl w:val="0"/>
          <w:numId w:val="41"/>
        </w:numPr>
        <w:shd w:val="clear" w:color="auto" w:fill="FFFFFF"/>
        <w:spacing w:after="0" w:line="360" w:lineRule="auto"/>
        <w:jc w:val="both"/>
        <w:rPr>
          <w:rFonts w:ascii="Times New Roman" w:eastAsia="Times New Roman" w:hAnsi="Times New Roman" w:cs="Times New Roman"/>
          <w:color w:val="111827"/>
          <w:sz w:val="21"/>
          <w:szCs w:val="21"/>
          <w:lang w:eastAsia="en-IN" w:bidi="kn-IN"/>
        </w:rPr>
      </w:pPr>
      <w:r w:rsidRPr="00FE7D94">
        <w:rPr>
          <w:rFonts w:ascii="Times New Roman" w:eastAsia="Times New Roman" w:hAnsi="Times New Roman" w:cs="Times New Roman"/>
          <w:b/>
          <w:bCs/>
          <w:color w:val="111827"/>
          <w:sz w:val="21"/>
          <w:szCs w:val="21"/>
          <w:lang w:eastAsia="en-IN" w:bidi="kn-IN"/>
        </w:rPr>
        <w:t>Flow Designer</w:t>
      </w:r>
      <w:r w:rsidRPr="00FE7D94">
        <w:rPr>
          <w:rFonts w:ascii="Times New Roman" w:eastAsia="Times New Roman" w:hAnsi="Times New Roman" w:cs="Times New Roman"/>
          <w:color w:val="111827"/>
          <w:sz w:val="21"/>
          <w:szCs w:val="21"/>
          <w:lang w:eastAsia="en-IN" w:bidi="kn-IN"/>
        </w:rPr>
        <w:t>: Automates workflows using natural language processing.</w:t>
      </w:r>
    </w:p>
    <w:p w:rsidR="00FE7D94" w:rsidRPr="00FE7D94" w:rsidRDefault="00FE7D94" w:rsidP="00EC2FB6">
      <w:pPr>
        <w:pStyle w:val="ListParagraph"/>
        <w:numPr>
          <w:ilvl w:val="0"/>
          <w:numId w:val="41"/>
        </w:numPr>
        <w:shd w:val="clear" w:color="auto" w:fill="FFFFFF"/>
        <w:spacing w:after="0" w:line="360" w:lineRule="auto"/>
        <w:jc w:val="both"/>
        <w:rPr>
          <w:rFonts w:ascii="Times New Roman" w:eastAsia="Times New Roman" w:hAnsi="Times New Roman" w:cs="Times New Roman"/>
          <w:color w:val="111827"/>
          <w:sz w:val="21"/>
          <w:szCs w:val="21"/>
          <w:lang w:eastAsia="en-IN" w:bidi="kn-IN"/>
        </w:rPr>
      </w:pPr>
      <w:r w:rsidRPr="00FE7D94">
        <w:rPr>
          <w:rFonts w:ascii="Times New Roman" w:eastAsia="Times New Roman" w:hAnsi="Times New Roman" w:cs="Times New Roman"/>
          <w:color w:val="111827"/>
          <w:sz w:val="21"/>
          <w:szCs w:val="21"/>
          <w:lang w:eastAsia="en-IN" w:bidi="kn-IN"/>
        </w:rPr>
        <w:t>Other companies in the LCNC space include </w:t>
      </w:r>
      <w:r w:rsidRPr="00FE7D94">
        <w:rPr>
          <w:rFonts w:ascii="Times New Roman" w:eastAsia="Times New Roman" w:hAnsi="Times New Roman" w:cs="Times New Roman"/>
          <w:b/>
          <w:bCs/>
          <w:color w:val="111827"/>
          <w:sz w:val="21"/>
          <w:szCs w:val="21"/>
          <w:lang w:eastAsia="en-IN" w:bidi="kn-IN"/>
        </w:rPr>
        <w:t>Microsoft PowerApps</w:t>
      </w:r>
      <w:r w:rsidRPr="00FE7D94">
        <w:rPr>
          <w:rFonts w:ascii="Times New Roman" w:eastAsia="Times New Roman" w:hAnsi="Times New Roman" w:cs="Times New Roman"/>
          <w:color w:val="111827"/>
          <w:sz w:val="21"/>
          <w:szCs w:val="21"/>
          <w:lang w:eastAsia="en-IN" w:bidi="kn-IN"/>
        </w:rPr>
        <w:t>, </w:t>
      </w:r>
      <w:r w:rsidRPr="00FE7D94">
        <w:rPr>
          <w:rFonts w:ascii="Times New Roman" w:eastAsia="Times New Roman" w:hAnsi="Times New Roman" w:cs="Times New Roman"/>
          <w:b/>
          <w:bCs/>
          <w:color w:val="111827"/>
          <w:sz w:val="21"/>
          <w:szCs w:val="21"/>
          <w:lang w:eastAsia="en-IN" w:bidi="kn-IN"/>
        </w:rPr>
        <w:t>Zoho</w:t>
      </w:r>
      <w:r w:rsidRPr="00FE7D94">
        <w:rPr>
          <w:rFonts w:ascii="Times New Roman" w:eastAsia="Times New Roman" w:hAnsi="Times New Roman" w:cs="Times New Roman"/>
          <w:color w:val="111827"/>
          <w:sz w:val="21"/>
          <w:szCs w:val="21"/>
          <w:lang w:eastAsia="en-IN" w:bidi="kn-IN"/>
        </w:rPr>
        <w:t>, </w:t>
      </w:r>
      <w:r w:rsidRPr="00FE7D94">
        <w:rPr>
          <w:rFonts w:ascii="Times New Roman" w:eastAsia="Times New Roman" w:hAnsi="Times New Roman" w:cs="Times New Roman"/>
          <w:b/>
          <w:bCs/>
          <w:color w:val="111827"/>
          <w:sz w:val="21"/>
          <w:szCs w:val="21"/>
          <w:lang w:eastAsia="en-IN" w:bidi="kn-IN"/>
        </w:rPr>
        <w:t>Appian</w:t>
      </w:r>
      <w:r w:rsidRPr="00FE7D94">
        <w:rPr>
          <w:rFonts w:ascii="Times New Roman" w:eastAsia="Times New Roman" w:hAnsi="Times New Roman" w:cs="Times New Roman"/>
          <w:color w:val="111827"/>
          <w:sz w:val="21"/>
          <w:szCs w:val="21"/>
          <w:lang w:eastAsia="en-IN" w:bidi="kn-IN"/>
        </w:rPr>
        <w:t>, and </w:t>
      </w:r>
      <w:r w:rsidRPr="00FE7D94">
        <w:rPr>
          <w:rFonts w:ascii="Times New Roman" w:eastAsia="Times New Roman" w:hAnsi="Times New Roman" w:cs="Times New Roman"/>
          <w:b/>
          <w:bCs/>
          <w:color w:val="111827"/>
          <w:sz w:val="21"/>
          <w:szCs w:val="21"/>
          <w:lang w:eastAsia="en-IN" w:bidi="kn-IN"/>
        </w:rPr>
        <w:t>Salesforce</w:t>
      </w:r>
      <w:r w:rsidRPr="00FE7D94">
        <w:rPr>
          <w:rFonts w:ascii="Times New Roman" w:eastAsia="Times New Roman" w:hAnsi="Times New Roman" w:cs="Times New Roman"/>
          <w:color w:val="111827"/>
          <w:sz w:val="21"/>
          <w:szCs w:val="21"/>
          <w:lang w:eastAsia="en-IN" w:bidi="kn-IN"/>
        </w:rPr>
        <w:t>.</w:t>
      </w:r>
    </w:p>
    <w:p w:rsidR="00FE7D94" w:rsidRPr="0008746D" w:rsidRDefault="00FE7D94" w:rsidP="00D303B4">
      <w:pPr>
        <w:rPr>
          <w:rFonts w:ascii="Times New Roman" w:hAnsi="Times New Roman" w:cs="Times New Roman"/>
          <w:b/>
          <w:bCs/>
          <w:sz w:val="72"/>
          <w:szCs w:val="72"/>
        </w:rPr>
      </w:pPr>
    </w:p>
    <w:p w:rsidR="000C789B" w:rsidRPr="0008746D" w:rsidRDefault="000C789B" w:rsidP="000C789B">
      <w:pPr>
        <w:pStyle w:val="ListParagraph"/>
        <w:spacing w:line="360" w:lineRule="auto"/>
        <w:jc w:val="both"/>
        <w:rPr>
          <w:rFonts w:ascii="Times New Roman" w:hAnsi="Times New Roman" w:cs="Times New Roman"/>
          <w:sz w:val="24"/>
          <w:szCs w:val="24"/>
        </w:rPr>
      </w:pPr>
    </w:p>
    <w:sectPr w:rsidR="000C789B" w:rsidRPr="000874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FB6" w:rsidRDefault="00EC2FB6" w:rsidP="000C789B">
      <w:pPr>
        <w:spacing w:after="0" w:line="240" w:lineRule="auto"/>
      </w:pPr>
      <w:r>
        <w:separator/>
      </w:r>
    </w:p>
  </w:endnote>
  <w:endnote w:type="continuationSeparator" w:id="0">
    <w:p w:rsidR="00EC2FB6" w:rsidRDefault="00EC2FB6" w:rsidP="000C7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FB6" w:rsidRDefault="00EC2FB6" w:rsidP="000C789B">
      <w:pPr>
        <w:spacing w:after="0" w:line="240" w:lineRule="auto"/>
      </w:pPr>
      <w:r>
        <w:separator/>
      </w:r>
    </w:p>
  </w:footnote>
  <w:footnote w:type="continuationSeparator" w:id="0">
    <w:p w:rsidR="00EC2FB6" w:rsidRDefault="00EC2FB6" w:rsidP="000C78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4D2C"/>
    <w:multiLevelType w:val="multilevel"/>
    <w:tmpl w:val="5930F0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95EBE"/>
    <w:multiLevelType w:val="multilevel"/>
    <w:tmpl w:val="C3C8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C666B"/>
    <w:multiLevelType w:val="multilevel"/>
    <w:tmpl w:val="D2746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33559"/>
    <w:multiLevelType w:val="multilevel"/>
    <w:tmpl w:val="855E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83D5D"/>
    <w:multiLevelType w:val="multilevel"/>
    <w:tmpl w:val="9D347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F4D67"/>
    <w:multiLevelType w:val="hybridMultilevel"/>
    <w:tmpl w:val="CFFA45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375B34"/>
    <w:multiLevelType w:val="multilevel"/>
    <w:tmpl w:val="5930F0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05635"/>
    <w:multiLevelType w:val="multilevel"/>
    <w:tmpl w:val="EDB28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D128A"/>
    <w:multiLevelType w:val="multilevel"/>
    <w:tmpl w:val="DDB8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D11CF9"/>
    <w:multiLevelType w:val="multilevel"/>
    <w:tmpl w:val="7636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57203"/>
    <w:multiLevelType w:val="multilevel"/>
    <w:tmpl w:val="399A3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670889"/>
    <w:multiLevelType w:val="hybridMultilevel"/>
    <w:tmpl w:val="1D6E4A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46917AA"/>
    <w:multiLevelType w:val="multilevel"/>
    <w:tmpl w:val="3836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8A4CBF"/>
    <w:multiLevelType w:val="multilevel"/>
    <w:tmpl w:val="25FA4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882179"/>
    <w:multiLevelType w:val="multilevel"/>
    <w:tmpl w:val="C1660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B06C9F"/>
    <w:multiLevelType w:val="hybridMultilevel"/>
    <w:tmpl w:val="B9823C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A8145DF"/>
    <w:multiLevelType w:val="multilevel"/>
    <w:tmpl w:val="6588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EC4293"/>
    <w:multiLevelType w:val="hybridMultilevel"/>
    <w:tmpl w:val="8DC64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BF01A5"/>
    <w:multiLevelType w:val="multilevel"/>
    <w:tmpl w:val="72269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1720F8"/>
    <w:multiLevelType w:val="multilevel"/>
    <w:tmpl w:val="ED72E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963360"/>
    <w:multiLevelType w:val="multilevel"/>
    <w:tmpl w:val="33EA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6F5277"/>
    <w:multiLevelType w:val="multilevel"/>
    <w:tmpl w:val="D5F0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621C5A"/>
    <w:multiLevelType w:val="multilevel"/>
    <w:tmpl w:val="C498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6A5421"/>
    <w:multiLevelType w:val="multilevel"/>
    <w:tmpl w:val="8F2C1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72385E"/>
    <w:multiLevelType w:val="multilevel"/>
    <w:tmpl w:val="544A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826E5D"/>
    <w:multiLevelType w:val="multilevel"/>
    <w:tmpl w:val="7170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AA27A6"/>
    <w:multiLevelType w:val="multilevel"/>
    <w:tmpl w:val="6DE2D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D25C77"/>
    <w:multiLevelType w:val="hybridMultilevel"/>
    <w:tmpl w:val="138AD3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12C3B7F"/>
    <w:multiLevelType w:val="hybridMultilevel"/>
    <w:tmpl w:val="799857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1CC4791"/>
    <w:multiLevelType w:val="multilevel"/>
    <w:tmpl w:val="8414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0F67CF"/>
    <w:multiLevelType w:val="multilevel"/>
    <w:tmpl w:val="78A84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F01D03"/>
    <w:multiLevelType w:val="multilevel"/>
    <w:tmpl w:val="78280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6C11F5"/>
    <w:multiLevelType w:val="multilevel"/>
    <w:tmpl w:val="5930F0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FF0AB9"/>
    <w:multiLevelType w:val="hybridMultilevel"/>
    <w:tmpl w:val="2CE84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A627181"/>
    <w:multiLevelType w:val="hybridMultilevel"/>
    <w:tmpl w:val="6CF674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6FD3375C"/>
    <w:multiLevelType w:val="multilevel"/>
    <w:tmpl w:val="EED0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5D6204"/>
    <w:multiLevelType w:val="multilevel"/>
    <w:tmpl w:val="F7FE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730556"/>
    <w:multiLevelType w:val="multilevel"/>
    <w:tmpl w:val="A4747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551CB3"/>
    <w:multiLevelType w:val="multilevel"/>
    <w:tmpl w:val="6052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55703D"/>
    <w:multiLevelType w:val="multilevel"/>
    <w:tmpl w:val="3DB4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0F16D5"/>
    <w:multiLevelType w:val="multilevel"/>
    <w:tmpl w:val="184C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5"/>
  </w:num>
  <w:num w:numId="3">
    <w:abstractNumId w:val="38"/>
  </w:num>
  <w:num w:numId="4">
    <w:abstractNumId w:val="35"/>
  </w:num>
  <w:num w:numId="5">
    <w:abstractNumId w:val="4"/>
  </w:num>
  <w:num w:numId="6">
    <w:abstractNumId w:val="8"/>
  </w:num>
  <w:num w:numId="7">
    <w:abstractNumId w:val="7"/>
  </w:num>
  <w:num w:numId="8">
    <w:abstractNumId w:val="29"/>
  </w:num>
  <w:num w:numId="9">
    <w:abstractNumId w:val="27"/>
  </w:num>
  <w:num w:numId="10">
    <w:abstractNumId w:val="0"/>
  </w:num>
  <w:num w:numId="11">
    <w:abstractNumId w:val="32"/>
  </w:num>
  <w:num w:numId="12">
    <w:abstractNumId w:val="6"/>
  </w:num>
  <w:num w:numId="13">
    <w:abstractNumId w:val="33"/>
  </w:num>
  <w:num w:numId="14">
    <w:abstractNumId w:val="17"/>
  </w:num>
  <w:num w:numId="15">
    <w:abstractNumId w:val="24"/>
  </w:num>
  <w:num w:numId="16">
    <w:abstractNumId w:val="20"/>
  </w:num>
  <w:num w:numId="17">
    <w:abstractNumId w:val="21"/>
  </w:num>
  <w:num w:numId="18">
    <w:abstractNumId w:val="31"/>
  </w:num>
  <w:num w:numId="19">
    <w:abstractNumId w:val="40"/>
  </w:num>
  <w:num w:numId="20">
    <w:abstractNumId w:val="9"/>
  </w:num>
  <w:num w:numId="21">
    <w:abstractNumId w:val="25"/>
  </w:num>
  <w:num w:numId="22">
    <w:abstractNumId w:val="39"/>
  </w:num>
  <w:num w:numId="23">
    <w:abstractNumId w:val="14"/>
  </w:num>
  <w:num w:numId="24">
    <w:abstractNumId w:val="13"/>
  </w:num>
  <w:num w:numId="25">
    <w:abstractNumId w:val="19"/>
  </w:num>
  <w:num w:numId="26">
    <w:abstractNumId w:val="18"/>
  </w:num>
  <w:num w:numId="27">
    <w:abstractNumId w:val="23"/>
  </w:num>
  <w:num w:numId="28">
    <w:abstractNumId w:val="2"/>
  </w:num>
  <w:num w:numId="29">
    <w:abstractNumId w:val="37"/>
  </w:num>
  <w:num w:numId="30">
    <w:abstractNumId w:val="12"/>
  </w:num>
  <w:num w:numId="31">
    <w:abstractNumId w:val="30"/>
  </w:num>
  <w:num w:numId="32">
    <w:abstractNumId w:val="3"/>
  </w:num>
  <w:num w:numId="33">
    <w:abstractNumId w:val="10"/>
  </w:num>
  <w:num w:numId="34">
    <w:abstractNumId w:val="22"/>
  </w:num>
  <w:num w:numId="35">
    <w:abstractNumId w:val="26"/>
  </w:num>
  <w:num w:numId="36">
    <w:abstractNumId w:val="16"/>
  </w:num>
  <w:num w:numId="37">
    <w:abstractNumId w:val="1"/>
  </w:num>
  <w:num w:numId="38">
    <w:abstractNumId w:val="36"/>
  </w:num>
  <w:num w:numId="39">
    <w:abstractNumId w:val="11"/>
  </w:num>
  <w:num w:numId="40">
    <w:abstractNumId w:val="34"/>
  </w:num>
  <w:num w:numId="41">
    <w:abstractNumId w:val="2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89B"/>
    <w:rsid w:val="0008746D"/>
    <w:rsid w:val="000C789B"/>
    <w:rsid w:val="002D685F"/>
    <w:rsid w:val="00494A7A"/>
    <w:rsid w:val="00D303B4"/>
    <w:rsid w:val="00EC2FB6"/>
    <w:rsid w:val="00F515EF"/>
    <w:rsid w:val="00FE7D9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B0799B-3A26-4D88-A661-96154D02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03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kn-IN"/>
    </w:rPr>
  </w:style>
  <w:style w:type="paragraph" w:styleId="Heading2">
    <w:name w:val="heading 2"/>
    <w:basedOn w:val="Normal"/>
    <w:next w:val="Normal"/>
    <w:link w:val="Heading2Char"/>
    <w:uiPriority w:val="9"/>
    <w:semiHidden/>
    <w:unhideWhenUsed/>
    <w:qFormat/>
    <w:rsid w:val="00494A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30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94A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89B"/>
    <w:pPr>
      <w:ind w:left="720"/>
      <w:contextualSpacing/>
    </w:pPr>
  </w:style>
  <w:style w:type="paragraph" w:styleId="Header">
    <w:name w:val="header"/>
    <w:basedOn w:val="Normal"/>
    <w:link w:val="HeaderChar"/>
    <w:uiPriority w:val="99"/>
    <w:unhideWhenUsed/>
    <w:rsid w:val="000C78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89B"/>
  </w:style>
  <w:style w:type="paragraph" w:styleId="Footer">
    <w:name w:val="footer"/>
    <w:basedOn w:val="Normal"/>
    <w:link w:val="FooterChar"/>
    <w:uiPriority w:val="99"/>
    <w:unhideWhenUsed/>
    <w:rsid w:val="000C78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89B"/>
  </w:style>
  <w:style w:type="character" w:customStyle="1" w:styleId="Heading1Char">
    <w:name w:val="Heading 1 Char"/>
    <w:basedOn w:val="DefaultParagraphFont"/>
    <w:link w:val="Heading1"/>
    <w:uiPriority w:val="9"/>
    <w:rsid w:val="00D303B4"/>
    <w:rPr>
      <w:rFonts w:ascii="Times New Roman" w:eastAsia="Times New Roman" w:hAnsi="Times New Roman" w:cs="Times New Roman"/>
      <w:b/>
      <w:bCs/>
      <w:kern w:val="36"/>
      <w:sz w:val="48"/>
      <w:szCs w:val="48"/>
      <w:lang w:eastAsia="en-IN" w:bidi="kn-IN"/>
    </w:rPr>
  </w:style>
  <w:style w:type="character" w:customStyle="1" w:styleId="Heading3Char">
    <w:name w:val="Heading 3 Char"/>
    <w:basedOn w:val="DefaultParagraphFont"/>
    <w:link w:val="Heading3"/>
    <w:uiPriority w:val="9"/>
    <w:semiHidden/>
    <w:rsid w:val="00D303B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303B4"/>
    <w:rPr>
      <w:b/>
      <w:bCs/>
    </w:rPr>
  </w:style>
  <w:style w:type="character" w:customStyle="1" w:styleId="overflow-hidden">
    <w:name w:val="overflow-hidden"/>
    <w:basedOn w:val="DefaultParagraphFont"/>
    <w:rsid w:val="00D303B4"/>
  </w:style>
  <w:style w:type="paragraph" w:styleId="NormalWeb">
    <w:name w:val="Normal (Web)"/>
    <w:basedOn w:val="Normal"/>
    <w:uiPriority w:val="99"/>
    <w:semiHidden/>
    <w:unhideWhenUsed/>
    <w:rsid w:val="00D303B4"/>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character" w:customStyle="1" w:styleId="Heading4Char">
    <w:name w:val="Heading 4 Char"/>
    <w:basedOn w:val="DefaultParagraphFont"/>
    <w:link w:val="Heading4"/>
    <w:uiPriority w:val="9"/>
    <w:semiHidden/>
    <w:rsid w:val="00494A7A"/>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494A7A"/>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494A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500557">
      <w:bodyDiv w:val="1"/>
      <w:marLeft w:val="0"/>
      <w:marRight w:val="0"/>
      <w:marTop w:val="0"/>
      <w:marBottom w:val="0"/>
      <w:divBdr>
        <w:top w:val="none" w:sz="0" w:space="0" w:color="auto"/>
        <w:left w:val="none" w:sz="0" w:space="0" w:color="auto"/>
        <w:bottom w:val="none" w:sz="0" w:space="0" w:color="auto"/>
        <w:right w:val="none" w:sz="0" w:space="0" w:color="auto"/>
      </w:divBdr>
    </w:div>
    <w:div w:id="282734831">
      <w:bodyDiv w:val="1"/>
      <w:marLeft w:val="0"/>
      <w:marRight w:val="0"/>
      <w:marTop w:val="0"/>
      <w:marBottom w:val="0"/>
      <w:divBdr>
        <w:top w:val="none" w:sz="0" w:space="0" w:color="auto"/>
        <w:left w:val="none" w:sz="0" w:space="0" w:color="auto"/>
        <w:bottom w:val="none" w:sz="0" w:space="0" w:color="auto"/>
        <w:right w:val="none" w:sz="0" w:space="0" w:color="auto"/>
      </w:divBdr>
    </w:div>
    <w:div w:id="420953404">
      <w:bodyDiv w:val="1"/>
      <w:marLeft w:val="0"/>
      <w:marRight w:val="0"/>
      <w:marTop w:val="0"/>
      <w:marBottom w:val="0"/>
      <w:divBdr>
        <w:top w:val="none" w:sz="0" w:space="0" w:color="auto"/>
        <w:left w:val="none" w:sz="0" w:space="0" w:color="auto"/>
        <w:bottom w:val="none" w:sz="0" w:space="0" w:color="auto"/>
        <w:right w:val="none" w:sz="0" w:space="0" w:color="auto"/>
      </w:divBdr>
    </w:div>
    <w:div w:id="524441718">
      <w:bodyDiv w:val="1"/>
      <w:marLeft w:val="0"/>
      <w:marRight w:val="0"/>
      <w:marTop w:val="0"/>
      <w:marBottom w:val="0"/>
      <w:divBdr>
        <w:top w:val="none" w:sz="0" w:space="0" w:color="auto"/>
        <w:left w:val="none" w:sz="0" w:space="0" w:color="auto"/>
        <w:bottom w:val="none" w:sz="0" w:space="0" w:color="auto"/>
        <w:right w:val="none" w:sz="0" w:space="0" w:color="auto"/>
      </w:divBdr>
      <w:divsChild>
        <w:div w:id="1248658459">
          <w:marLeft w:val="0"/>
          <w:marRight w:val="0"/>
          <w:marTop w:val="0"/>
          <w:marBottom w:val="0"/>
          <w:divBdr>
            <w:top w:val="none" w:sz="0" w:space="0" w:color="auto"/>
            <w:left w:val="none" w:sz="0" w:space="0" w:color="auto"/>
            <w:bottom w:val="none" w:sz="0" w:space="0" w:color="auto"/>
            <w:right w:val="none" w:sz="0" w:space="0" w:color="auto"/>
          </w:divBdr>
          <w:divsChild>
            <w:div w:id="1916548328">
              <w:marLeft w:val="0"/>
              <w:marRight w:val="0"/>
              <w:marTop w:val="0"/>
              <w:marBottom w:val="0"/>
              <w:divBdr>
                <w:top w:val="none" w:sz="0" w:space="0" w:color="auto"/>
                <w:left w:val="none" w:sz="0" w:space="0" w:color="auto"/>
                <w:bottom w:val="none" w:sz="0" w:space="0" w:color="auto"/>
                <w:right w:val="none" w:sz="0" w:space="0" w:color="auto"/>
              </w:divBdr>
              <w:divsChild>
                <w:div w:id="670064903">
                  <w:marLeft w:val="0"/>
                  <w:marRight w:val="0"/>
                  <w:marTop w:val="0"/>
                  <w:marBottom w:val="0"/>
                  <w:divBdr>
                    <w:top w:val="none" w:sz="0" w:space="0" w:color="auto"/>
                    <w:left w:val="none" w:sz="0" w:space="0" w:color="auto"/>
                    <w:bottom w:val="none" w:sz="0" w:space="0" w:color="auto"/>
                    <w:right w:val="none" w:sz="0" w:space="0" w:color="auto"/>
                  </w:divBdr>
                  <w:divsChild>
                    <w:div w:id="5561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364019">
          <w:marLeft w:val="0"/>
          <w:marRight w:val="0"/>
          <w:marTop w:val="0"/>
          <w:marBottom w:val="0"/>
          <w:divBdr>
            <w:top w:val="none" w:sz="0" w:space="0" w:color="auto"/>
            <w:left w:val="none" w:sz="0" w:space="0" w:color="auto"/>
            <w:bottom w:val="none" w:sz="0" w:space="0" w:color="auto"/>
            <w:right w:val="none" w:sz="0" w:space="0" w:color="auto"/>
          </w:divBdr>
          <w:divsChild>
            <w:div w:id="1162240367">
              <w:marLeft w:val="0"/>
              <w:marRight w:val="0"/>
              <w:marTop w:val="0"/>
              <w:marBottom w:val="0"/>
              <w:divBdr>
                <w:top w:val="none" w:sz="0" w:space="0" w:color="auto"/>
                <w:left w:val="none" w:sz="0" w:space="0" w:color="auto"/>
                <w:bottom w:val="none" w:sz="0" w:space="0" w:color="auto"/>
                <w:right w:val="none" w:sz="0" w:space="0" w:color="auto"/>
              </w:divBdr>
              <w:divsChild>
                <w:div w:id="1226141452">
                  <w:marLeft w:val="0"/>
                  <w:marRight w:val="0"/>
                  <w:marTop w:val="0"/>
                  <w:marBottom w:val="0"/>
                  <w:divBdr>
                    <w:top w:val="none" w:sz="0" w:space="0" w:color="auto"/>
                    <w:left w:val="none" w:sz="0" w:space="0" w:color="auto"/>
                    <w:bottom w:val="none" w:sz="0" w:space="0" w:color="auto"/>
                    <w:right w:val="none" w:sz="0" w:space="0" w:color="auto"/>
                  </w:divBdr>
                  <w:divsChild>
                    <w:div w:id="1161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865750">
      <w:bodyDiv w:val="1"/>
      <w:marLeft w:val="0"/>
      <w:marRight w:val="0"/>
      <w:marTop w:val="0"/>
      <w:marBottom w:val="0"/>
      <w:divBdr>
        <w:top w:val="none" w:sz="0" w:space="0" w:color="auto"/>
        <w:left w:val="none" w:sz="0" w:space="0" w:color="auto"/>
        <w:bottom w:val="none" w:sz="0" w:space="0" w:color="auto"/>
        <w:right w:val="none" w:sz="0" w:space="0" w:color="auto"/>
      </w:divBdr>
    </w:div>
    <w:div w:id="703405268">
      <w:bodyDiv w:val="1"/>
      <w:marLeft w:val="0"/>
      <w:marRight w:val="0"/>
      <w:marTop w:val="0"/>
      <w:marBottom w:val="0"/>
      <w:divBdr>
        <w:top w:val="none" w:sz="0" w:space="0" w:color="auto"/>
        <w:left w:val="none" w:sz="0" w:space="0" w:color="auto"/>
        <w:bottom w:val="none" w:sz="0" w:space="0" w:color="auto"/>
        <w:right w:val="none" w:sz="0" w:space="0" w:color="auto"/>
      </w:divBdr>
    </w:div>
    <w:div w:id="781413607">
      <w:bodyDiv w:val="1"/>
      <w:marLeft w:val="0"/>
      <w:marRight w:val="0"/>
      <w:marTop w:val="0"/>
      <w:marBottom w:val="0"/>
      <w:divBdr>
        <w:top w:val="none" w:sz="0" w:space="0" w:color="auto"/>
        <w:left w:val="none" w:sz="0" w:space="0" w:color="auto"/>
        <w:bottom w:val="none" w:sz="0" w:space="0" w:color="auto"/>
        <w:right w:val="none" w:sz="0" w:space="0" w:color="auto"/>
      </w:divBdr>
    </w:div>
    <w:div w:id="894319761">
      <w:bodyDiv w:val="1"/>
      <w:marLeft w:val="0"/>
      <w:marRight w:val="0"/>
      <w:marTop w:val="0"/>
      <w:marBottom w:val="0"/>
      <w:divBdr>
        <w:top w:val="none" w:sz="0" w:space="0" w:color="auto"/>
        <w:left w:val="none" w:sz="0" w:space="0" w:color="auto"/>
        <w:bottom w:val="none" w:sz="0" w:space="0" w:color="auto"/>
        <w:right w:val="none" w:sz="0" w:space="0" w:color="auto"/>
      </w:divBdr>
    </w:div>
    <w:div w:id="900792537">
      <w:bodyDiv w:val="1"/>
      <w:marLeft w:val="0"/>
      <w:marRight w:val="0"/>
      <w:marTop w:val="0"/>
      <w:marBottom w:val="0"/>
      <w:divBdr>
        <w:top w:val="none" w:sz="0" w:space="0" w:color="auto"/>
        <w:left w:val="none" w:sz="0" w:space="0" w:color="auto"/>
        <w:bottom w:val="none" w:sz="0" w:space="0" w:color="auto"/>
        <w:right w:val="none" w:sz="0" w:space="0" w:color="auto"/>
      </w:divBdr>
    </w:div>
    <w:div w:id="925262201">
      <w:bodyDiv w:val="1"/>
      <w:marLeft w:val="0"/>
      <w:marRight w:val="0"/>
      <w:marTop w:val="0"/>
      <w:marBottom w:val="0"/>
      <w:divBdr>
        <w:top w:val="none" w:sz="0" w:space="0" w:color="auto"/>
        <w:left w:val="none" w:sz="0" w:space="0" w:color="auto"/>
        <w:bottom w:val="none" w:sz="0" w:space="0" w:color="auto"/>
        <w:right w:val="none" w:sz="0" w:space="0" w:color="auto"/>
      </w:divBdr>
    </w:div>
    <w:div w:id="976448887">
      <w:bodyDiv w:val="1"/>
      <w:marLeft w:val="0"/>
      <w:marRight w:val="0"/>
      <w:marTop w:val="0"/>
      <w:marBottom w:val="0"/>
      <w:divBdr>
        <w:top w:val="none" w:sz="0" w:space="0" w:color="auto"/>
        <w:left w:val="none" w:sz="0" w:space="0" w:color="auto"/>
        <w:bottom w:val="none" w:sz="0" w:space="0" w:color="auto"/>
        <w:right w:val="none" w:sz="0" w:space="0" w:color="auto"/>
      </w:divBdr>
    </w:div>
    <w:div w:id="1141145159">
      <w:bodyDiv w:val="1"/>
      <w:marLeft w:val="0"/>
      <w:marRight w:val="0"/>
      <w:marTop w:val="0"/>
      <w:marBottom w:val="0"/>
      <w:divBdr>
        <w:top w:val="none" w:sz="0" w:space="0" w:color="auto"/>
        <w:left w:val="none" w:sz="0" w:space="0" w:color="auto"/>
        <w:bottom w:val="none" w:sz="0" w:space="0" w:color="auto"/>
        <w:right w:val="none" w:sz="0" w:space="0" w:color="auto"/>
      </w:divBdr>
    </w:div>
    <w:div w:id="1145776533">
      <w:bodyDiv w:val="1"/>
      <w:marLeft w:val="0"/>
      <w:marRight w:val="0"/>
      <w:marTop w:val="0"/>
      <w:marBottom w:val="0"/>
      <w:divBdr>
        <w:top w:val="none" w:sz="0" w:space="0" w:color="auto"/>
        <w:left w:val="none" w:sz="0" w:space="0" w:color="auto"/>
        <w:bottom w:val="none" w:sz="0" w:space="0" w:color="auto"/>
        <w:right w:val="none" w:sz="0" w:space="0" w:color="auto"/>
      </w:divBdr>
    </w:div>
    <w:div w:id="1851605320">
      <w:bodyDiv w:val="1"/>
      <w:marLeft w:val="0"/>
      <w:marRight w:val="0"/>
      <w:marTop w:val="0"/>
      <w:marBottom w:val="0"/>
      <w:divBdr>
        <w:top w:val="none" w:sz="0" w:space="0" w:color="auto"/>
        <w:left w:val="none" w:sz="0" w:space="0" w:color="auto"/>
        <w:bottom w:val="none" w:sz="0" w:space="0" w:color="auto"/>
        <w:right w:val="none" w:sz="0" w:space="0" w:color="auto"/>
      </w:divBdr>
      <w:divsChild>
        <w:div w:id="1231428544">
          <w:marLeft w:val="0"/>
          <w:marRight w:val="0"/>
          <w:marTop w:val="0"/>
          <w:marBottom w:val="0"/>
          <w:divBdr>
            <w:top w:val="none" w:sz="0" w:space="0" w:color="auto"/>
            <w:left w:val="none" w:sz="0" w:space="0" w:color="auto"/>
            <w:bottom w:val="none" w:sz="0" w:space="0" w:color="auto"/>
            <w:right w:val="none" w:sz="0" w:space="0" w:color="auto"/>
          </w:divBdr>
          <w:divsChild>
            <w:div w:id="349071356">
              <w:marLeft w:val="0"/>
              <w:marRight w:val="0"/>
              <w:marTop w:val="0"/>
              <w:marBottom w:val="0"/>
              <w:divBdr>
                <w:top w:val="none" w:sz="0" w:space="0" w:color="auto"/>
                <w:left w:val="none" w:sz="0" w:space="0" w:color="auto"/>
                <w:bottom w:val="none" w:sz="0" w:space="0" w:color="auto"/>
                <w:right w:val="none" w:sz="0" w:space="0" w:color="auto"/>
              </w:divBdr>
              <w:divsChild>
                <w:div w:id="1301426116">
                  <w:marLeft w:val="0"/>
                  <w:marRight w:val="0"/>
                  <w:marTop w:val="0"/>
                  <w:marBottom w:val="0"/>
                  <w:divBdr>
                    <w:top w:val="none" w:sz="0" w:space="0" w:color="auto"/>
                    <w:left w:val="none" w:sz="0" w:space="0" w:color="auto"/>
                    <w:bottom w:val="none" w:sz="0" w:space="0" w:color="auto"/>
                    <w:right w:val="none" w:sz="0" w:space="0" w:color="auto"/>
                  </w:divBdr>
                  <w:divsChild>
                    <w:div w:id="72190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8457">
          <w:marLeft w:val="0"/>
          <w:marRight w:val="0"/>
          <w:marTop w:val="0"/>
          <w:marBottom w:val="0"/>
          <w:divBdr>
            <w:top w:val="none" w:sz="0" w:space="0" w:color="auto"/>
            <w:left w:val="none" w:sz="0" w:space="0" w:color="auto"/>
            <w:bottom w:val="none" w:sz="0" w:space="0" w:color="auto"/>
            <w:right w:val="none" w:sz="0" w:space="0" w:color="auto"/>
          </w:divBdr>
          <w:divsChild>
            <w:div w:id="795293196">
              <w:marLeft w:val="0"/>
              <w:marRight w:val="0"/>
              <w:marTop w:val="0"/>
              <w:marBottom w:val="0"/>
              <w:divBdr>
                <w:top w:val="none" w:sz="0" w:space="0" w:color="auto"/>
                <w:left w:val="none" w:sz="0" w:space="0" w:color="auto"/>
                <w:bottom w:val="none" w:sz="0" w:space="0" w:color="auto"/>
                <w:right w:val="none" w:sz="0" w:space="0" w:color="auto"/>
              </w:divBdr>
              <w:divsChild>
                <w:div w:id="1864515539">
                  <w:marLeft w:val="0"/>
                  <w:marRight w:val="0"/>
                  <w:marTop w:val="0"/>
                  <w:marBottom w:val="0"/>
                  <w:divBdr>
                    <w:top w:val="none" w:sz="0" w:space="0" w:color="auto"/>
                    <w:left w:val="none" w:sz="0" w:space="0" w:color="auto"/>
                    <w:bottom w:val="none" w:sz="0" w:space="0" w:color="auto"/>
                    <w:right w:val="none" w:sz="0" w:space="0" w:color="auto"/>
                  </w:divBdr>
                  <w:divsChild>
                    <w:div w:id="6314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211690">
      <w:bodyDiv w:val="1"/>
      <w:marLeft w:val="0"/>
      <w:marRight w:val="0"/>
      <w:marTop w:val="0"/>
      <w:marBottom w:val="0"/>
      <w:divBdr>
        <w:top w:val="none" w:sz="0" w:space="0" w:color="auto"/>
        <w:left w:val="none" w:sz="0" w:space="0" w:color="auto"/>
        <w:bottom w:val="none" w:sz="0" w:space="0" w:color="auto"/>
        <w:right w:val="none" w:sz="0" w:space="0" w:color="auto"/>
      </w:divBdr>
    </w:div>
    <w:div w:id="198785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13</Pages>
  <Words>3352</Words>
  <Characters>19108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2024-08-27T16:31:00Z</dcterms:created>
  <dcterms:modified xsi:type="dcterms:W3CDTF">2024-08-27T17:50:00Z</dcterms:modified>
</cp:coreProperties>
</file>