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D2" w:rsidRDefault="00717BCE">
      <w:r>
        <w:t>T</w:t>
      </w:r>
      <w:r>
        <w:rPr>
          <w:rFonts w:hint="eastAsia"/>
        </w:rPr>
        <w:t>ime</w:t>
      </w:r>
      <w:r>
        <w:t xml:space="preserve"> Series Model Outline</w:t>
      </w:r>
    </w:p>
    <w:p w:rsidR="00717BCE" w:rsidRDefault="005A6B05" w:rsidP="00717BCE">
      <w:pPr>
        <w:pStyle w:val="ListParagraph"/>
        <w:numPr>
          <w:ilvl w:val="0"/>
          <w:numId w:val="1"/>
        </w:numPr>
      </w:pPr>
      <w:r>
        <w:t>Data Pre-processing:</w:t>
      </w:r>
    </w:p>
    <w:p w:rsidR="005A6B05" w:rsidRDefault="005A6B05" w:rsidP="005A6B05">
      <w:pPr>
        <w:pStyle w:val="ListParagraph"/>
        <w:numPr>
          <w:ilvl w:val="1"/>
          <w:numId w:val="1"/>
        </w:numPr>
      </w:pPr>
      <w:r>
        <w:t>Read table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>Make sure each feature name in table is the same as shown in the code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>Do not change any feature name!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>Make sure all order quantity &gt;0</w:t>
      </w:r>
    </w:p>
    <w:p w:rsidR="005A6B05" w:rsidRDefault="005A6B05" w:rsidP="005A6B05">
      <w:pPr>
        <w:pStyle w:val="ListParagraph"/>
        <w:numPr>
          <w:ilvl w:val="1"/>
          <w:numId w:val="1"/>
        </w:numPr>
      </w:pPr>
      <w:r>
        <w:t>Select MasterSKU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 xml:space="preserve">Remove MasterSKU that is less than Two years old </w:t>
      </w:r>
    </w:p>
    <w:p w:rsidR="005A6B05" w:rsidRDefault="005A6B05" w:rsidP="005A6B05">
      <w:pPr>
        <w:pStyle w:val="ListParagraph"/>
        <w:numPr>
          <w:ilvl w:val="3"/>
          <w:numId w:val="1"/>
        </w:numPr>
      </w:pPr>
      <w:r>
        <w:t>At least One-year data for testing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>Find start time of each MasterSKU</w:t>
      </w:r>
    </w:p>
    <w:p w:rsidR="00717BCE" w:rsidRDefault="005A6B05" w:rsidP="005A6B05">
      <w:pPr>
        <w:pStyle w:val="ListParagraph"/>
        <w:numPr>
          <w:ilvl w:val="1"/>
          <w:numId w:val="1"/>
        </w:numPr>
      </w:pPr>
      <w:r>
        <w:t>Replace strange Requested</w:t>
      </w:r>
      <w:r>
        <w:rPr>
          <w:rFonts w:hint="eastAsia"/>
        </w:rPr>
        <w:t>_</w:t>
      </w:r>
      <w:r>
        <w:t>Date by OrderDate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>To find why this case happened</w:t>
      </w:r>
    </w:p>
    <w:p w:rsidR="005A6B05" w:rsidRDefault="005A6B05" w:rsidP="005A6B05">
      <w:pPr>
        <w:pStyle w:val="ListParagraph"/>
        <w:numPr>
          <w:ilvl w:val="2"/>
          <w:numId w:val="1"/>
        </w:numPr>
      </w:pPr>
      <w:r>
        <w:t xml:space="preserve">May have more </w:t>
      </w:r>
      <w:r w:rsidR="00847566">
        <w:t>‘Date’ problems, fix them before modeling</w:t>
      </w:r>
    </w:p>
    <w:p w:rsidR="00847566" w:rsidRDefault="00847566" w:rsidP="00847566">
      <w:pPr>
        <w:pStyle w:val="ListParagraph"/>
        <w:numPr>
          <w:ilvl w:val="1"/>
          <w:numId w:val="1"/>
        </w:numPr>
      </w:pPr>
      <w:r>
        <w:t>Combine data to extend Product History</w:t>
      </w:r>
    </w:p>
    <w:p w:rsidR="00847566" w:rsidRDefault="00847566" w:rsidP="00847566">
      <w:pPr>
        <w:pStyle w:val="ListParagraph"/>
        <w:numPr>
          <w:ilvl w:val="2"/>
          <w:numId w:val="1"/>
        </w:numPr>
      </w:pPr>
      <w:r>
        <w:t>To add history, use the order history of other product</w:t>
      </w:r>
    </w:p>
    <w:p w:rsidR="00847566" w:rsidRDefault="00847566" w:rsidP="00847566">
      <w:pPr>
        <w:pStyle w:val="ListParagraph"/>
        <w:numPr>
          <w:ilvl w:val="2"/>
          <w:numId w:val="1"/>
        </w:numPr>
      </w:pPr>
      <w:r>
        <w:t>Before filling, make sure the product has similar trend</w:t>
      </w:r>
    </w:p>
    <w:p w:rsidR="00847566" w:rsidRDefault="00847566" w:rsidP="00847566">
      <w:pPr>
        <w:pStyle w:val="ListParagraph"/>
        <w:numPr>
          <w:ilvl w:val="1"/>
          <w:numId w:val="1"/>
        </w:numPr>
      </w:pPr>
      <w:r>
        <w:t>Combine data</w:t>
      </w:r>
    </w:p>
    <w:p w:rsidR="00847566" w:rsidRDefault="00847566" w:rsidP="00847566">
      <w:pPr>
        <w:pStyle w:val="ListParagraph"/>
        <w:numPr>
          <w:ilvl w:val="2"/>
          <w:numId w:val="1"/>
        </w:numPr>
      </w:pPr>
      <w:r>
        <w:t>To add more data, combine products from the same line</w:t>
      </w:r>
    </w:p>
    <w:p w:rsidR="00847566" w:rsidRDefault="00847566" w:rsidP="00847566">
      <w:pPr>
        <w:pStyle w:val="ListParagraph"/>
        <w:numPr>
          <w:ilvl w:val="3"/>
          <w:numId w:val="1"/>
        </w:numPr>
      </w:pPr>
      <w:r>
        <w:t>E.g. Tundra 105 – Tundra 350</w:t>
      </w:r>
    </w:p>
    <w:p w:rsidR="00847566" w:rsidRDefault="00847566" w:rsidP="00847566">
      <w:pPr>
        <w:pStyle w:val="ListParagraph"/>
        <w:numPr>
          <w:ilvl w:val="1"/>
          <w:numId w:val="1"/>
        </w:numPr>
      </w:pPr>
      <w:r>
        <w:t>Select Stable STD</w:t>
      </w:r>
    </w:p>
    <w:p w:rsidR="00847566" w:rsidRDefault="006C172C" w:rsidP="00847566">
      <w:pPr>
        <w:pStyle w:val="ListParagraph"/>
        <w:numPr>
          <w:ilvl w:val="2"/>
          <w:numId w:val="1"/>
        </w:numPr>
      </w:pPr>
      <w:r>
        <w:t>Determine the period of analysis</w:t>
      </w:r>
    </w:p>
    <w:p w:rsidR="006C172C" w:rsidRDefault="006C172C" w:rsidP="00847566">
      <w:pPr>
        <w:pStyle w:val="ListParagraph"/>
        <w:numPr>
          <w:ilvl w:val="2"/>
          <w:numId w:val="1"/>
        </w:numPr>
      </w:pPr>
      <w:r>
        <w:t>Definition of Stable STD: order products in each year (at least once per year)</w:t>
      </w:r>
    </w:p>
    <w:p w:rsidR="006C172C" w:rsidRDefault="006C172C" w:rsidP="006C172C">
      <w:pPr>
        <w:pStyle w:val="ListParagraph"/>
        <w:numPr>
          <w:ilvl w:val="2"/>
          <w:numId w:val="1"/>
        </w:numPr>
      </w:pPr>
      <w:r>
        <w:t xml:space="preserve">If the last year is incomplete, Stable STD also need to have order history in this year unless </w:t>
      </w:r>
      <w:r w:rsidRPr="006C172C">
        <w:t>the year takes less than three months into account</w:t>
      </w:r>
      <w:r>
        <w:t xml:space="preserve"> </w:t>
      </w:r>
    </w:p>
    <w:p w:rsidR="002C1132" w:rsidRDefault="002C1132" w:rsidP="006C172C">
      <w:pPr>
        <w:pStyle w:val="ListParagraph"/>
        <w:numPr>
          <w:ilvl w:val="2"/>
          <w:numId w:val="1"/>
        </w:numPr>
      </w:pPr>
      <w:r>
        <w:t>Warning: we should not use any information from testing set, so the time interval we use to select stable STD should from ‘2014-01-01’ to ‘2017-05-31’ (Not ‘2018-05-31’)</w:t>
      </w:r>
    </w:p>
    <w:p w:rsidR="006C172C" w:rsidRDefault="006C172C" w:rsidP="006C172C">
      <w:pPr>
        <w:pStyle w:val="ListParagraph"/>
        <w:numPr>
          <w:ilvl w:val="0"/>
          <w:numId w:val="1"/>
        </w:numPr>
      </w:pPr>
      <w:r>
        <w:t>Segment:</w:t>
      </w:r>
    </w:p>
    <w:p w:rsidR="006C172C" w:rsidRDefault="006C172C" w:rsidP="006C172C">
      <w:pPr>
        <w:pStyle w:val="ListParagraph"/>
        <w:numPr>
          <w:ilvl w:val="1"/>
          <w:numId w:val="1"/>
        </w:numPr>
      </w:pPr>
      <w:r>
        <w:t>Segment Method One: by all products</w:t>
      </w:r>
    </w:p>
    <w:p w:rsidR="006C172C" w:rsidRDefault="006C172C" w:rsidP="006C172C">
      <w:pPr>
        <w:pStyle w:val="ListParagraph"/>
        <w:numPr>
          <w:ilvl w:val="2"/>
          <w:numId w:val="1"/>
        </w:numPr>
      </w:pPr>
      <w:r>
        <w:t>Calculate average ord</w:t>
      </w:r>
      <w:r w:rsidR="00CA32AB">
        <w:t>er quantity for each s</w:t>
      </w:r>
      <w:r w:rsidR="00F6657D">
        <w:t>t</w:t>
      </w:r>
      <w:r w:rsidR="00CA32AB">
        <w:t>able STD</w:t>
      </w:r>
    </w:p>
    <w:p w:rsidR="006C172C" w:rsidRDefault="006C172C" w:rsidP="006C172C">
      <w:pPr>
        <w:pStyle w:val="ListParagraph"/>
        <w:numPr>
          <w:ilvl w:val="3"/>
          <w:numId w:val="1"/>
        </w:numPr>
      </w:pPr>
      <w:r>
        <w:t xml:space="preserve"> overall quantity / months they stay</w:t>
      </w:r>
    </w:p>
    <w:p w:rsidR="00CA32AB" w:rsidRDefault="00F6657D" w:rsidP="00CA32AB">
      <w:pPr>
        <w:pStyle w:val="ListParagraph"/>
        <w:numPr>
          <w:ilvl w:val="2"/>
          <w:numId w:val="1"/>
        </w:numPr>
      </w:pPr>
      <w:r>
        <w:t>Segment STD into two group: L and S</w:t>
      </w:r>
    </w:p>
    <w:p w:rsidR="00F6657D" w:rsidRDefault="00F6657D" w:rsidP="00067CE9">
      <w:pPr>
        <w:pStyle w:val="ListParagraph"/>
        <w:numPr>
          <w:ilvl w:val="2"/>
          <w:numId w:val="1"/>
        </w:numPr>
      </w:pPr>
      <w:r>
        <w:t>Re</w:t>
      </w:r>
      <w:r w:rsidR="00067CE9">
        <w:t xml:space="preserve"> </w:t>
      </w:r>
      <w:r>
        <w:t>-</w:t>
      </w:r>
      <w:r w:rsidRPr="00F6657D">
        <w:t xml:space="preserve"> </w:t>
      </w:r>
      <w:r>
        <w:t>Segment STD in S into two group: M and S</w:t>
      </w:r>
    </w:p>
    <w:p w:rsidR="006C172C" w:rsidRDefault="006C172C" w:rsidP="006C172C">
      <w:pPr>
        <w:pStyle w:val="ListParagraph"/>
        <w:numPr>
          <w:ilvl w:val="1"/>
          <w:numId w:val="1"/>
        </w:numPr>
      </w:pPr>
      <w:r>
        <w:t>Segment Method Two: by Product Category</w:t>
      </w:r>
    </w:p>
    <w:p w:rsidR="00D06C85" w:rsidRDefault="00D06C85" w:rsidP="00D06C85">
      <w:pPr>
        <w:pStyle w:val="ListParagraph"/>
        <w:numPr>
          <w:ilvl w:val="2"/>
          <w:numId w:val="1"/>
        </w:numPr>
      </w:pPr>
      <w:r>
        <w:t>Some STD only order Hard Cooler and Drinkware, so it is incorrect to use overall quantity</w:t>
      </w:r>
    </w:p>
    <w:p w:rsidR="00067CE9" w:rsidRDefault="00D06C85" w:rsidP="00067CE9">
      <w:pPr>
        <w:pStyle w:val="ListParagraph"/>
        <w:numPr>
          <w:ilvl w:val="2"/>
          <w:numId w:val="1"/>
        </w:numPr>
      </w:pPr>
      <w:r>
        <w:t>For each product Category, segment STD using average order quantity</w:t>
      </w:r>
    </w:p>
    <w:p w:rsidR="00D06C85" w:rsidRDefault="00D06C85" w:rsidP="00F36EEE">
      <w:pPr>
        <w:pStyle w:val="ListParagraph"/>
        <w:numPr>
          <w:ilvl w:val="3"/>
          <w:numId w:val="1"/>
        </w:numPr>
      </w:pPr>
      <w:r>
        <w:t>E.g. Hard Cooler-Class S, M, L;</w:t>
      </w:r>
      <w:r w:rsidR="00F36EEE">
        <w:t xml:space="preserve"> </w:t>
      </w:r>
      <w:r>
        <w:t>Soft Cooler-Class S, M, L; Drinkware-Class S, M, L</w:t>
      </w:r>
    </w:p>
    <w:p w:rsidR="009B1A8E" w:rsidRDefault="002C1132" w:rsidP="009B1A8E">
      <w:pPr>
        <w:pStyle w:val="ListParagraph"/>
        <w:numPr>
          <w:ilvl w:val="1"/>
          <w:numId w:val="1"/>
        </w:numPr>
      </w:pPr>
      <w:r>
        <w:t>Check</w:t>
      </w:r>
      <w:r w:rsidR="0053771C">
        <w:t xml:space="preserve"> the correlation between order quantity and class size</w:t>
      </w:r>
    </w:p>
    <w:p w:rsidR="0053771C" w:rsidRDefault="0053771C" w:rsidP="0053771C">
      <w:pPr>
        <w:pStyle w:val="ListParagraph"/>
        <w:numPr>
          <w:ilvl w:val="2"/>
          <w:numId w:val="1"/>
        </w:numPr>
      </w:pPr>
      <w:r>
        <w:t>Calculate the order quantity of each class every month and calculate the correlation</w:t>
      </w:r>
    </w:p>
    <w:p w:rsidR="0053771C" w:rsidRDefault="0053771C" w:rsidP="0053771C">
      <w:pPr>
        <w:pStyle w:val="ListParagraph"/>
        <w:numPr>
          <w:ilvl w:val="2"/>
          <w:numId w:val="1"/>
        </w:numPr>
      </w:pPr>
      <w:r>
        <w:t>In our assumption, the order quantity should be significant different in different class</w:t>
      </w:r>
    </w:p>
    <w:p w:rsidR="00F36EEE" w:rsidRDefault="00FE3336" w:rsidP="00FE3336">
      <w:pPr>
        <w:pStyle w:val="ListParagraph"/>
        <w:numPr>
          <w:ilvl w:val="0"/>
          <w:numId w:val="1"/>
        </w:numPr>
      </w:pPr>
      <w:r>
        <w:t>Modeling:</w:t>
      </w:r>
    </w:p>
    <w:p w:rsidR="00FE3336" w:rsidRDefault="006C212C" w:rsidP="006C212C">
      <w:pPr>
        <w:pStyle w:val="ListParagraph"/>
        <w:numPr>
          <w:ilvl w:val="1"/>
          <w:numId w:val="1"/>
        </w:numPr>
      </w:pPr>
      <w:r>
        <w:t>Data select: according to start time of each MasterSKU, we use different time interval (Monthly / Weekly)</w:t>
      </w:r>
    </w:p>
    <w:p w:rsidR="006C212C" w:rsidRDefault="006C212C" w:rsidP="006C212C">
      <w:pPr>
        <w:pStyle w:val="ListParagraph"/>
        <w:numPr>
          <w:ilvl w:val="2"/>
          <w:numId w:val="1"/>
        </w:numPr>
      </w:pPr>
      <w:r>
        <w:t>‘Monthly’ MasterSKU: the product has been launched for more than 3.5 years</w:t>
      </w:r>
    </w:p>
    <w:p w:rsidR="006C212C" w:rsidRDefault="00A7269E" w:rsidP="006C212C">
      <w:pPr>
        <w:pStyle w:val="ListParagraph"/>
        <w:numPr>
          <w:ilvl w:val="3"/>
          <w:numId w:val="1"/>
        </w:numPr>
      </w:pPr>
      <w:r>
        <w:t>Change specific date into month, set ‘cut time’ to separate data into training and testing</w:t>
      </w:r>
    </w:p>
    <w:p w:rsidR="006C212C" w:rsidRDefault="006C212C" w:rsidP="006C212C">
      <w:pPr>
        <w:pStyle w:val="ListParagraph"/>
        <w:numPr>
          <w:ilvl w:val="2"/>
          <w:numId w:val="1"/>
        </w:numPr>
      </w:pPr>
      <w:r>
        <w:t>‘Weekly’ MasterSKU: the product has been launched less than 3.5 years</w:t>
      </w:r>
    </w:p>
    <w:p w:rsidR="008F606B" w:rsidRDefault="008F606B" w:rsidP="008F606B">
      <w:pPr>
        <w:pStyle w:val="ListParagraph"/>
        <w:numPr>
          <w:ilvl w:val="3"/>
          <w:numId w:val="1"/>
        </w:numPr>
      </w:pPr>
      <w:r>
        <w:t xml:space="preserve">Change specific date into </w:t>
      </w:r>
      <w:r>
        <w:t>week</w:t>
      </w:r>
      <w:r>
        <w:t>, set ‘cut time’ to separate data into training and testing</w:t>
      </w:r>
    </w:p>
    <w:p w:rsidR="00F7040F" w:rsidRDefault="00F7040F" w:rsidP="00F7040F">
      <w:pPr>
        <w:pStyle w:val="ListParagraph"/>
        <w:numPr>
          <w:ilvl w:val="2"/>
          <w:numId w:val="1"/>
        </w:numPr>
      </w:pPr>
      <w:r>
        <w:t>Fill nan: time series contains missing order quantity in some month or week because the order quantity is zero during that time interval. We need to fill 0 into these missing values.</w:t>
      </w:r>
    </w:p>
    <w:p w:rsidR="00F7040F" w:rsidRDefault="00F7040F" w:rsidP="00F7040F">
      <w:pPr>
        <w:pStyle w:val="ListParagraph"/>
        <w:numPr>
          <w:ilvl w:val="3"/>
          <w:numId w:val="1"/>
        </w:numPr>
      </w:pPr>
      <w:r>
        <w:t>Using ‘Roadie 20’ in Class S to find these missing value (need to make sure ‘Roadie 20, Class S’ has order every week)</w:t>
      </w:r>
    </w:p>
    <w:p w:rsidR="00F7040F" w:rsidRDefault="00F7040F" w:rsidP="00F7040F">
      <w:pPr>
        <w:pStyle w:val="ListParagraph"/>
        <w:numPr>
          <w:ilvl w:val="2"/>
          <w:numId w:val="1"/>
        </w:numPr>
      </w:pPr>
      <w:r>
        <w:t>Use function: testing</w:t>
      </w:r>
      <w:r>
        <w:rPr>
          <w:rFonts w:hint="eastAsia"/>
        </w:rPr>
        <w:t>_Monthly</w:t>
      </w:r>
      <w:r w:rsidR="00940928">
        <w:t xml:space="preserve"> </w:t>
      </w:r>
      <w:r>
        <w:t>()</w:t>
      </w:r>
      <w:r>
        <w:rPr>
          <w:rFonts w:hint="eastAsia"/>
        </w:rPr>
        <w:t xml:space="preserve"> and testing_Weekly</w:t>
      </w:r>
      <w:r w:rsidR="00940928">
        <w:t xml:space="preserve"> </w:t>
      </w:r>
      <w:r>
        <w:t>()</w:t>
      </w:r>
      <w:r>
        <w:rPr>
          <w:rFonts w:hint="eastAsia"/>
        </w:rPr>
        <w:t xml:space="preserve"> to </w:t>
      </w:r>
      <w:r>
        <w:t>help you know which MasterSKU has missing value</w:t>
      </w:r>
    </w:p>
    <w:p w:rsidR="00F7040F" w:rsidRDefault="00940928" w:rsidP="00F7040F">
      <w:pPr>
        <w:pStyle w:val="ListParagraph"/>
        <w:numPr>
          <w:ilvl w:val="1"/>
          <w:numId w:val="1"/>
        </w:numPr>
      </w:pPr>
      <w:r>
        <w:t>Date explore: function basic_Monthly () and basic_Weekly () show all detailed information from time series</w:t>
      </w:r>
    </w:p>
    <w:p w:rsidR="00940928" w:rsidRDefault="009C00AE" w:rsidP="00940928">
      <w:pPr>
        <w:pStyle w:val="ListParagraph"/>
        <w:numPr>
          <w:ilvl w:val="2"/>
          <w:numId w:val="1"/>
        </w:numPr>
      </w:pPr>
      <w:r>
        <w:t xml:space="preserve">White noise testing: in this hypothesis test, we assume this time series is white noise, in other word, there is no information contained in this time series. </w:t>
      </w:r>
      <w:r w:rsidR="00475D0A">
        <w:t>If P-value is smaller than 5%, we can reject this hypothesis, this time series has information.</w:t>
      </w:r>
    </w:p>
    <w:p w:rsidR="00475D0A" w:rsidRDefault="00475D0A" w:rsidP="00940928">
      <w:pPr>
        <w:pStyle w:val="ListParagraph"/>
        <w:numPr>
          <w:ilvl w:val="2"/>
          <w:numId w:val="1"/>
        </w:numPr>
      </w:pPr>
      <w:r>
        <w:t>Dickey_Fuller Test: test this time series is stationary or not. If p-value is less than 5%, we can say this time series is stationary.</w:t>
      </w:r>
    </w:p>
    <w:p w:rsidR="00475D0A" w:rsidRDefault="00475D0A" w:rsidP="00475D0A">
      <w:pPr>
        <w:pStyle w:val="ListParagraph"/>
        <w:ind w:left="2160"/>
      </w:pPr>
      <w:r>
        <w:t>(If p-value above is large, we need to take difference to make time series stationary)</w:t>
      </w:r>
    </w:p>
    <w:p w:rsidR="00475D0A" w:rsidRDefault="00475D0A" w:rsidP="00475D0A">
      <w:pPr>
        <w:pStyle w:val="ListParagraph"/>
        <w:numPr>
          <w:ilvl w:val="2"/>
          <w:numId w:val="1"/>
        </w:numPr>
      </w:pPr>
      <w:r>
        <w:t>ACF &amp; PACF</w:t>
      </w:r>
      <w:r w:rsidR="00AE440E">
        <w:t xml:space="preserve"> (Weekly MasterSKU has to</w:t>
      </w:r>
      <w:r w:rsidR="00267C54">
        <w:t>o</w:t>
      </w:r>
      <w:r w:rsidR="00AE440E">
        <w:t xml:space="preserve"> many dat</w:t>
      </w:r>
      <w:r w:rsidR="00020A05">
        <w:t>a points, only the top 60 data are shown</w:t>
      </w:r>
      <w:r w:rsidR="00AE440E">
        <w:t>)</w:t>
      </w:r>
      <w:r>
        <w:t>:</w:t>
      </w:r>
    </w:p>
    <w:p w:rsidR="00475D0A" w:rsidRDefault="00475D0A" w:rsidP="00475D0A">
      <w:pPr>
        <w:pStyle w:val="ListParagraph"/>
        <w:ind w:left="2880"/>
      </w:pPr>
      <w:r>
        <w:rPr>
          <w:noProof/>
        </w:rPr>
        <w:drawing>
          <wp:inline distT="0" distB="0" distL="0" distR="0" wp14:anchorId="2E368DB3" wp14:editId="6D57E9C0">
            <wp:extent cx="4085617" cy="2120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400" cy="21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0A" w:rsidRDefault="005E683D" w:rsidP="00475D0A">
      <w:pPr>
        <w:pStyle w:val="ListParagraph"/>
        <w:numPr>
          <w:ilvl w:val="2"/>
          <w:numId w:val="1"/>
        </w:numPr>
      </w:pPr>
      <w:r>
        <w:t>Order Value select</w:t>
      </w:r>
    </w:p>
    <w:p w:rsidR="005E683D" w:rsidRDefault="005E683D" w:rsidP="005E683D">
      <w:pPr>
        <w:pStyle w:val="ListParagraph"/>
        <w:numPr>
          <w:ilvl w:val="3"/>
          <w:numId w:val="1"/>
        </w:numPr>
      </w:pPr>
      <w:r>
        <w:t>ARIMA has 3 order values; SARIMA has 7. We need to determine the order value first.</w:t>
      </w:r>
    </w:p>
    <w:p w:rsidR="005E683D" w:rsidRDefault="005E683D" w:rsidP="005E683D">
      <w:pPr>
        <w:pStyle w:val="ListParagraph"/>
        <w:numPr>
          <w:ilvl w:val="3"/>
          <w:numId w:val="1"/>
        </w:numPr>
      </w:pPr>
      <w:r>
        <w:t>Combination of different (p, d, q)/ (p, d, q, P, D, Q, S) has been considered</w:t>
      </w:r>
    </w:p>
    <w:p w:rsidR="005E683D" w:rsidRDefault="0065678B" w:rsidP="005E683D">
      <w:pPr>
        <w:pStyle w:val="ListParagraph"/>
        <w:numPr>
          <w:ilvl w:val="3"/>
          <w:numId w:val="1"/>
        </w:numPr>
      </w:pPr>
      <w:r>
        <w:t xml:space="preserve">Compare the AIC, BIC and the symmetric mean absolute percentage error for each combination </w:t>
      </w:r>
    </w:p>
    <w:p w:rsidR="0065678B" w:rsidRDefault="00F33B60" w:rsidP="005E683D">
      <w:pPr>
        <w:pStyle w:val="ListParagraph"/>
        <w:numPr>
          <w:ilvl w:val="3"/>
          <w:numId w:val="1"/>
        </w:numPr>
      </w:pPr>
      <w:r>
        <w:t>Choose the combination with lowest AIC or BIC value</w:t>
      </w:r>
      <w:r w:rsidR="00E2142E">
        <w:t xml:space="preserve"> (We select the model that minimizes the information loss among the candidate models)</w:t>
      </w:r>
    </w:p>
    <w:p w:rsidR="00F33B60" w:rsidRDefault="005E167C" w:rsidP="005E167C">
      <w:pPr>
        <w:pStyle w:val="ListParagraph"/>
        <w:numPr>
          <w:ilvl w:val="4"/>
          <w:numId w:val="1"/>
        </w:numPr>
      </w:pPr>
      <w:r>
        <w:t xml:space="preserve">AICc (When the sample size is small (n/K&lt;40; size n, </w:t>
      </w:r>
      <w:r w:rsidR="00E2142E">
        <w:t># of parameter K</w:t>
      </w:r>
      <w:r>
        <w:t>), there is a substantial probability that AIC will select models that have too many parameters, i.e. that AIC will overfit)</w:t>
      </w:r>
    </w:p>
    <w:p w:rsidR="00E2142E" w:rsidRDefault="00E2142E" w:rsidP="00E2142E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69A473E3" wp14:editId="64FEAC32">
            <wp:extent cx="1118681" cy="24859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6684" cy="2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 </w:t>
      </w:r>
      <w:r>
        <w:rPr>
          <w:noProof/>
        </w:rPr>
        <w:drawing>
          <wp:inline distT="0" distB="0" distL="0" distR="0" wp14:anchorId="11F1D27C" wp14:editId="29FB1E7C">
            <wp:extent cx="1371600" cy="367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960" cy="3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42E">
        <w:t xml:space="preserve"> </w:t>
      </w:r>
      <w:r>
        <w:t>(</w:t>
      </w:r>
      <w:hyperlink r:id="rId8" w:history="1">
        <w:r w:rsidRPr="006E1E4B">
          <w:rPr>
            <w:rStyle w:val="Hyperlink"/>
          </w:rPr>
          <w:t>https://en.wikipedia.org/wiki/Akaike_information_criterion</w:t>
        </w:r>
      </w:hyperlink>
      <w:r>
        <w:t>)</w:t>
      </w:r>
    </w:p>
    <w:p w:rsidR="00E2142E" w:rsidRDefault="00E2142E" w:rsidP="00E2142E">
      <w:pPr>
        <w:pStyle w:val="ListParagraph"/>
        <w:numPr>
          <w:ilvl w:val="4"/>
          <w:numId w:val="1"/>
        </w:numPr>
      </w:pPr>
      <w:r>
        <w:t xml:space="preserve">When fitting models, it </w:t>
      </w:r>
      <w:proofErr w:type="spellStart"/>
      <w:r>
        <w:t>si</w:t>
      </w:r>
      <w:proofErr w:type="spellEnd"/>
      <w:r>
        <w:t xml:space="preserve"> possible to increase the likelihood by adding parameters, may result in overfitting. Both AIC and BIC attempt to resolve this problem by introducing a penalty term for the number of parameters in the model; the penalty term is larger in BIC than in AIC</w:t>
      </w:r>
    </w:p>
    <w:p w:rsidR="00E2142E" w:rsidRDefault="00E2142E" w:rsidP="00E2142E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1A1CB9E1" wp14:editId="5DEE78E2">
            <wp:extent cx="1342417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9149" cy="2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hyperlink r:id="rId10" w:history="1">
        <w:r w:rsidR="00A60858" w:rsidRPr="006E1E4B">
          <w:rPr>
            <w:rStyle w:val="Hyperlink"/>
          </w:rPr>
          <w:t>https://en.wikipedia.org/wiki/Bayesian_information_criterion</w:t>
        </w:r>
      </w:hyperlink>
      <w:r>
        <w:t>)</w:t>
      </w:r>
    </w:p>
    <w:p w:rsidR="00A60858" w:rsidRDefault="00A60858" w:rsidP="00A60858">
      <w:pPr>
        <w:pStyle w:val="ListParagraph"/>
        <w:numPr>
          <w:ilvl w:val="2"/>
          <w:numId w:val="1"/>
        </w:numPr>
      </w:pPr>
      <w:r>
        <w:t>ARIMA/ SARIMA output</w:t>
      </w:r>
    </w:p>
    <w:p w:rsidR="00A60858" w:rsidRDefault="00A60858" w:rsidP="00A60858">
      <w:pPr>
        <w:pStyle w:val="ListParagraph"/>
        <w:numPr>
          <w:ilvl w:val="3"/>
          <w:numId w:val="1"/>
        </w:numPr>
      </w:pPr>
      <w:r>
        <w:t>Residual check</w:t>
      </w:r>
    </w:p>
    <w:p w:rsidR="00A60858" w:rsidRDefault="00A60858" w:rsidP="00A60858">
      <w:pPr>
        <w:pStyle w:val="ListParagraph"/>
        <w:numPr>
          <w:ilvl w:val="4"/>
          <w:numId w:val="1"/>
        </w:numPr>
      </w:pPr>
      <w:r>
        <w:t>QQ plot of residuals should looks like a straight line, in other word, the residual is normally distributed.</w:t>
      </w:r>
    </w:p>
    <w:p w:rsidR="00A60858" w:rsidRDefault="00AB4074" w:rsidP="00A60858">
      <w:pPr>
        <w:pStyle w:val="ListParagraph"/>
        <w:numPr>
          <w:ilvl w:val="4"/>
          <w:numId w:val="1"/>
        </w:numPr>
      </w:pPr>
      <w:r>
        <w:t>White noise check: p-value should be large (at least larger than 5%)</w:t>
      </w:r>
    </w:p>
    <w:p w:rsidR="00AB4074" w:rsidRDefault="00AB4074" w:rsidP="00A60858">
      <w:pPr>
        <w:pStyle w:val="ListParagraph"/>
        <w:numPr>
          <w:ilvl w:val="4"/>
          <w:numId w:val="1"/>
        </w:numPr>
      </w:pPr>
      <w:r>
        <w:t>Prediction result plot and 95% confidence interval (Only in ARIMA model)</w:t>
      </w:r>
    </w:p>
    <w:p w:rsidR="00AB4074" w:rsidRDefault="00AB4074" w:rsidP="00AB4074">
      <w:pPr>
        <w:pStyle w:val="ListParagraph"/>
        <w:numPr>
          <w:ilvl w:val="4"/>
          <w:numId w:val="1"/>
        </w:numPr>
      </w:pPr>
      <w:r>
        <w:t>RMSE, SMAPE and MAPE are used to measure the accuracy of modeling</w:t>
      </w:r>
    </w:p>
    <w:p w:rsidR="00AB4074" w:rsidRDefault="00AB4074" w:rsidP="00AB4074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D980B25" wp14:editId="3CF04496">
            <wp:extent cx="1994170" cy="36954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017" cy="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B" w:rsidRDefault="00832BFB" w:rsidP="00832BFB">
      <w:pPr>
        <w:pStyle w:val="ListParagraph"/>
        <w:numPr>
          <w:ilvl w:val="2"/>
          <w:numId w:val="1"/>
        </w:numPr>
      </w:pPr>
      <w:r>
        <w:t>Baseline: Prophet and Naïve model</w:t>
      </w:r>
    </w:p>
    <w:p w:rsidR="00832BFB" w:rsidRDefault="00832BFB" w:rsidP="00832BFB">
      <w:pPr>
        <w:pStyle w:val="ListParagraph"/>
        <w:numPr>
          <w:ilvl w:val="3"/>
          <w:numId w:val="1"/>
        </w:numPr>
      </w:pPr>
      <w:r>
        <w:t>Using result from Facebook time series package: prophet and Naïve model as baseline</w:t>
      </w:r>
    </w:p>
    <w:p w:rsidR="00832BFB" w:rsidRDefault="00832BFB" w:rsidP="00832BFB">
      <w:pPr>
        <w:pStyle w:val="ListParagraph"/>
        <w:numPr>
          <w:ilvl w:val="3"/>
          <w:numId w:val="1"/>
        </w:numPr>
      </w:pPr>
      <w:r>
        <w:t>Output MAPE and SMAPE and prediction result plot</w:t>
      </w:r>
    </w:p>
    <w:p w:rsidR="00832BFB" w:rsidRDefault="00832BFB" w:rsidP="00832BFB">
      <w:pPr>
        <w:pStyle w:val="ListParagraph"/>
        <w:ind w:left="2880"/>
      </w:pPr>
      <w:bookmarkStart w:id="0" w:name="_GoBack"/>
      <w:bookmarkEnd w:id="0"/>
    </w:p>
    <w:p w:rsidR="00AB4074" w:rsidRDefault="00AB4074" w:rsidP="00AB4074">
      <w:pPr>
        <w:pStyle w:val="ListParagraph"/>
        <w:ind w:left="3600"/>
      </w:pPr>
    </w:p>
    <w:p w:rsidR="006C212C" w:rsidRDefault="006C212C" w:rsidP="00F7040F">
      <w:pPr>
        <w:ind w:left="2160"/>
      </w:pPr>
    </w:p>
    <w:p w:rsidR="00F36EEE" w:rsidRDefault="00F36EEE" w:rsidP="00F36EEE">
      <w:r>
        <w:t xml:space="preserve"> </w:t>
      </w:r>
    </w:p>
    <w:p w:rsidR="00D06C85" w:rsidRDefault="00D06C85" w:rsidP="00D06C85">
      <w:pPr>
        <w:pStyle w:val="ListParagraph"/>
        <w:ind w:left="2880"/>
      </w:pPr>
    </w:p>
    <w:p w:rsidR="00717BCE" w:rsidRDefault="00717BCE"/>
    <w:sectPr w:rsidR="0071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009A"/>
    <w:multiLevelType w:val="hybridMultilevel"/>
    <w:tmpl w:val="22EC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80CB3"/>
    <w:multiLevelType w:val="hybridMultilevel"/>
    <w:tmpl w:val="ACBAC7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CE"/>
    <w:rsid w:val="00020A05"/>
    <w:rsid w:val="00067CE9"/>
    <w:rsid w:val="001022C5"/>
    <w:rsid w:val="00151907"/>
    <w:rsid w:val="00267C54"/>
    <w:rsid w:val="002C1132"/>
    <w:rsid w:val="00475D0A"/>
    <w:rsid w:val="0053771C"/>
    <w:rsid w:val="005A6B05"/>
    <w:rsid w:val="005E167C"/>
    <w:rsid w:val="005E683D"/>
    <w:rsid w:val="00637EFF"/>
    <w:rsid w:val="0065678B"/>
    <w:rsid w:val="006C172C"/>
    <w:rsid w:val="006C212C"/>
    <w:rsid w:val="00717BCE"/>
    <w:rsid w:val="00832BFB"/>
    <w:rsid w:val="00847566"/>
    <w:rsid w:val="008F606B"/>
    <w:rsid w:val="00940928"/>
    <w:rsid w:val="009B1A8E"/>
    <w:rsid w:val="009C00AE"/>
    <w:rsid w:val="00A60858"/>
    <w:rsid w:val="00A7269E"/>
    <w:rsid w:val="00AB4074"/>
    <w:rsid w:val="00AE440E"/>
    <w:rsid w:val="00CA32AB"/>
    <w:rsid w:val="00D06C85"/>
    <w:rsid w:val="00D91B22"/>
    <w:rsid w:val="00D954AF"/>
    <w:rsid w:val="00E2142E"/>
    <w:rsid w:val="00F33B60"/>
    <w:rsid w:val="00F36EEE"/>
    <w:rsid w:val="00F6657D"/>
    <w:rsid w:val="00F7040F"/>
    <w:rsid w:val="00F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97B8"/>
  <w15:chartTrackingRefBased/>
  <w15:docId w15:val="{53A0CD9B-17A1-4CA6-A8FC-EB523F0C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4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kaike_information_criter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Bayesian_information_criter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Tian</dc:creator>
  <cp:keywords/>
  <dc:description/>
  <cp:lastModifiedBy>Helen Tian</cp:lastModifiedBy>
  <cp:revision>20</cp:revision>
  <dcterms:created xsi:type="dcterms:W3CDTF">2018-08-06T20:02:00Z</dcterms:created>
  <dcterms:modified xsi:type="dcterms:W3CDTF">2018-08-07T19:38:00Z</dcterms:modified>
</cp:coreProperties>
</file>