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📌 Objective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analyze structured sales data using SQL queries and extract insights related to category performance, regional distribution, and product-level revenue contribution.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📌 SQL Queries Used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category, SUM(sales) AS total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GROUP BY category;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region, SUM(sales) AS total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GROUP BY region;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product, SUM(sales) AS total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GROUP BY product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ORDER BY total DESC;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📊 Results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Sales by Category: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Technology → 2600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Furniture → 1450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Office Supplies → 150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Sales by Region: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East → 1650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North → 1500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South → 650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West → 400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Top Products: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Laptop → 1200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Phone → 800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Sofa → 700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Monitor → 600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→ 450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📊 Key Insights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Technology category dominates overall sales, contributing the highest revenue.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Furniture shows moderate but consistent performance.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Regional variation indicates stronger sales in East and North regions.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few high-value products contribute significantly to total revenue.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Office Supplies contribute minimally to overall revenue.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Sample SQL Query Output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