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</w:rPr>
        <w:t>Weekly Sanity Check Report</w:t>
      </w:r>
    </w:p>
    <w:p>
      <w:pPr>
        <w:jc w:val="center"/>
      </w:pPr>
      <w:r>
        <w:rPr>
          <w:i/>
          <w:color w:val="646464"/>
          <w:sz w:val="22"/>
        </w:rPr>
        <w:t>Automated System Health Overview</w:t>
      </w:r>
    </w:p>
    <w:p/>
    <w:p>
      <w:pPr>
        <w:pStyle w:val="Heading1"/>
      </w:pPr>
      <w:r>
        <w:t>Executive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b/>
              </w:rPr>
              <w:t>S.No</w:t>
            </w:r>
          </w:p>
        </w:tc>
        <w:tc>
          <w:tcPr>
            <w:tcW w:type="dxa" w:w="3024"/>
          </w:tcPr>
          <w:p>
            <w:r>
              <w:rPr>
                <w:b/>
              </w:rPr>
              <w:t>Activity</w:t>
            </w:r>
          </w:p>
        </w:tc>
        <w:tc>
          <w:tcPr>
            <w:tcW w:type="dxa" w:w="3024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Check for short dumps in ST22</w:t>
            </w:r>
          </w:p>
        </w:tc>
        <w:tc>
          <w:tcPr>
            <w:tcW w:type="dxa" w:w="3024"/>
          </w:tcPr>
          <w:p>
            <w:r/>
            <w:r>
              <w:rPr>
                <w:b/>
                <w:color w:val="008000"/>
              </w:rPr>
              <w:t>Done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Monitor background jobs in SM37</w:t>
            </w:r>
          </w:p>
        </w:tc>
        <w:tc>
          <w:tcPr>
            <w:tcW w:type="dxa" w:w="3024"/>
          </w:tcPr>
          <w:p>
            <w:r/>
            <w:r>
              <w:rPr>
                <w:b/>
                <w:color w:val="CC6600"/>
              </w:rPr>
              <w:t>Warning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Check system log in SM21</w:t>
            </w:r>
          </w:p>
        </w:tc>
        <w:tc>
          <w:tcPr>
            <w:tcW w:type="dxa" w:w="3024"/>
          </w:tcPr>
          <w:p>
            <w:r/>
            <w:r>
              <w:rPr>
                <w:b/>
                <w:color w:val="008000"/>
              </w:rPr>
              <w:t>Done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Database tablespace utilisation</w:t>
            </w:r>
          </w:p>
        </w:tc>
        <w:tc>
          <w:tcPr>
            <w:tcW w:type="dxa" w:w="3024"/>
          </w:tcPr>
          <w:p>
            <w:r/>
            <w:r>
              <w:rPr>
                <w:b/>
                <w:color w:val="CC6600"/>
              </w:rPr>
              <w:t>Warning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Verify system availability (ping test)</w:t>
            </w:r>
          </w:p>
        </w:tc>
        <w:tc>
          <w:tcPr>
            <w:tcW w:type="dxa" w:w="3024"/>
          </w:tcPr>
          <w:p>
            <w:r/>
            <w:r>
              <w:rPr>
                <w:b/>
                <w:color w:val="008000"/>
              </w:rPr>
              <w:t>Done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Review failed login attempts (SM18/SUIM)</w:t>
            </w:r>
          </w:p>
        </w:tc>
        <w:tc>
          <w:tcPr>
            <w:tcW w:type="dxa" w:w="3024"/>
          </w:tcPr>
          <w:p>
            <w:r/>
            <w:r>
              <w:rPr>
                <w:b/>
                <w:color w:val="CC0000"/>
              </w:rPr>
              <w:t>Failed</w:t>
            </w:r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Check transport queue (STMS)</w:t>
            </w:r>
          </w:p>
        </w:tc>
        <w:tc>
          <w:tcPr>
            <w:tcW w:type="dxa" w:w="3024"/>
          </w:tcPr>
          <w:p>
            <w:r/>
            <w:r>
              <w:rPr>
                <w:b/>
                <w:color w:val="008000"/>
              </w:rPr>
              <w:t>Done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003366"/>
        </w:rPr>
        <w:t>Short Dump Monitoring (ST22)</w:t>
      </w:r>
    </w:p>
    <w:p>
      <w:r>
        <w:rPr>
          <w:b/>
        </w:rPr>
        <w:t xml:space="preserve">Status: </w:t>
      </w:r>
      <w:r>
        <w:rPr>
          <w:b/>
          <w:color w:val="008000"/>
        </w:rPr>
        <w:t>Done</w:t>
      </w:r>
    </w:p>
    <w:p>
      <w:pPr>
        <w:spacing w:after="160"/>
      </w:pPr>
      <w:r>
        <w:t>Checked the system for runtime errors using the ST22 transaction. No critical ABAP dumps were found during the review period. System is running cleanly.</w:t>
      </w:r>
    </w:p>
    <w:p>
      <w:pPr>
        <w:pBdr>
          <w:bottom w:val="single" w:sz="4" w:space="1" w:color="AAAAAA"/>
        </w:pBdr>
      </w:pPr>
    </w:p>
    <w:p/>
    <w:p>
      <w:pPr>
        <w:pStyle w:val="Heading2"/>
      </w:pPr>
      <w:r>
        <w:rPr>
          <w:color w:val="003366"/>
        </w:rPr>
        <w:t>Background Job Monitoring (SM37)</w:t>
      </w:r>
    </w:p>
    <w:p>
      <w:r>
        <w:rPr>
          <w:b/>
        </w:rPr>
        <w:t xml:space="preserve">Status: </w:t>
      </w:r>
      <w:r>
        <w:rPr>
          <w:b/>
          <w:color w:val="CC6600"/>
        </w:rPr>
        <w:t>Warning</w:t>
      </w:r>
    </w:p>
    <w:p>
      <w:pPr>
        <w:spacing w:after="160"/>
      </w:pPr>
      <w:r>
        <w:t>Reviewed scheduled and completed background jobs via SM37. Two jobs were found in a 'Cancelled' state due to missing variant. Manual re-trigger required. All other jobs completed successfully.</w:t>
      </w:r>
    </w:p>
    <w:p>
      <w:pPr>
        <w:pBdr>
          <w:bottom w:val="single" w:sz="4" w:space="1" w:color="AAAAAA"/>
        </w:pBdr>
      </w:pPr>
    </w:p>
    <w:p/>
    <w:p>
      <w:pPr>
        <w:pStyle w:val="Heading2"/>
      </w:pPr>
      <w:r>
        <w:rPr>
          <w:color w:val="003366"/>
        </w:rPr>
        <w:t>System Log Review (SM21)</w:t>
      </w:r>
    </w:p>
    <w:p>
      <w:r>
        <w:rPr>
          <w:b/>
        </w:rPr>
        <w:t xml:space="preserve">Status: </w:t>
      </w:r>
      <w:r>
        <w:rPr>
          <w:b/>
          <w:color w:val="008000"/>
        </w:rPr>
        <w:t>Done</w:t>
      </w:r>
    </w:p>
    <w:p>
      <w:pPr>
        <w:spacing w:after="160"/>
      </w:pPr>
      <w:r>
        <w:t>Reviewed the system log in SM21 for the past 7 days. No critical entries or recurring errors were detected. Minor informational messages noted but no action required.</w:t>
      </w:r>
    </w:p>
    <w:p>
      <w:pPr>
        <w:pBdr>
          <w:bottom w:val="single" w:sz="4" w:space="1" w:color="AAAAAA"/>
        </w:pBdr>
      </w:pPr>
    </w:p>
    <w:p/>
    <w:p>
      <w:pPr>
        <w:pStyle w:val="Heading2"/>
      </w:pPr>
      <w:r>
        <w:rPr>
          <w:color w:val="003366"/>
        </w:rPr>
        <w:t>Database Tablespace Utilisation</w:t>
      </w:r>
    </w:p>
    <w:p>
      <w:r>
        <w:rPr>
          <w:b/>
        </w:rPr>
        <w:t xml:space="preserve">Status: </w:t>
      </w:r>
      <w:r>
        <w:rPr>
          <w:b/>
          <w:color w:val="CC6600"/>
        </w:rPr>
        <w:t>Warning</w:t>
      </w:r>
    </w:p>
    <w:p>
      <w:pPr>
        <w:spacing w:after="160"/>
      </w:pPr>
      <w:r>
        <w:t>Current tablespace utilisation is at 82%, approaching the 85% warning threshold. Archiving old data is recommended within the next 5 business days to prevent growth issues.</w:t>
      </w:r>
    </w:p>
    <w:p>
      <w:pPr>
        <w:pBdr>
          <w:bottom w:val="single" w:sz="4" w:space="1" w:color="AAAAAA"/>
        </w:pBdr>
      </w:pPr>
    </w:p>
    <w:p/>
    <w:p>
      <w:pPr>
        <w:pStyle w:val="Heading2"/>
      </w:pPr>
      <w:r>
        <w:rPr>
          <w:color w:val="003366"/>
        </w:rPr>
        <w:t>System Availability Check</w:t>
      </w:r>
    </w:p>
    <w:p>
      <w:r>
        <w:rPr>
          <w:b/>
        </w:rPr>
        <w:t xml:space="preserve">Status: </w:t>
      </w:r>
      <w:r>
        <w:rPr>
          <w:b/>
          <w:color w:val="008000"/>
        </w:rPr>
        <w:t>Done</w:t>
      </w:r>
    </w:p>
    <w:p>
      <w:pPr>
        <w:spacing w:after="160"/>
      </w:pPr>
      <w:r>
        <w:t>All application servers responded successfully to availability checks. No downtime was recorded during the reporting period. Uptime: 100%.</w:t>
      </w:r>
    </w:p>
    <w:p>
      <w:pPr>
        <w:pBdr>
          <w:bottom w:val="single" w:sz="4" w:space="1" w:color="AAAAAA"/>
        </w:pBdr>
      </w:pPr>
    </w:p>
    <w:p/>
    <w:p>
      <w:pPr>
        <w:pStyle w:val="Heading2"/>
      </w:pPr>
      <w:r>
        <w:rPr>
          <w:color w:val="003366"/>
        </w:rPr>
        <w:t>Failed Login Audit (SM18 / SUIM)</w:t>
      </w:r>
    </w:p>
    <w:p>
      <w:r>
        <w:rPr>
          <w:b/>
        </w:rPr>
        <w:t xml:space="preserve">Status: </w:t>
      </w:r>
      <w:r>
        <w:rPr>
          <w:b/>
          <w:color w:val="CC0000"/>
        </w:rPr>
        <w:t>Failed</w:t>
      </w:r>
    </w:p>
    <w:p>
      <w:pPr>
        <w:spacing w:after="160"/>
      </w:pPr>
      <w:r>
        <w:t>Detected 47 failed login attempts within a 24-hour window originating from a single user ID. Potential brute-force activity suspected. User account has been locked pending investigation. Security team has been notified.</w:t>
      </w:r>
    </w:p>
    <w:p>
      <w:pPr>
        <w:pBdr>
          <w:bottom w:val="single" w:sz="4" w:space="1" w:color="AAAAAA"/>
        </w:pBdr>
      </w:pPr>
    </w:p>
    <w:p/>
    <w:p>
      <w:pPr>
        <w:pStyle w:val="Heading2"/>
      </w:pPr>
      <w:r>
        <w:rPr>
          <w:color w:val="003366"/>
        </w:rPr>
        <w:t>Transport Management System (STMS)</w:t>
      </w:r>
    </w:p>
    <w:p>
      <w:r>
        <w:rPr>
          <w:b/>
        </w:rPr>
        <w:t xml:space="preserve">Status: </w:t>
      </w:r>
      <w:r>
        <w:rPr>
          <w:b/>
          <w:color w:val="008000"/>
        </w:rPr>
        <w:t>Done</w:t>
      </w:r>
    </w:p>
    <w:p>
      <w:pPr>
        <w:spacing w:after="160"/>
      </w:pPr>
      <w:r>
        <w:t>Transport queue was reviewed via STMS. All pending transports for the week have been imported successfully into the target landscape. No errors or conflicts reported.</w:t>
      </w:r>
    </w:p>
    <w:p>
      <w:pPr>
        <w:pBdr>
          <w:bottom w:val="single" w:sz="4" w:space="1" w:color="AAAAAA"/>
        </w:pBdr>
      </w:pPr>
    </w:p>
    <w:p/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