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D0B8" w14:textId="1DE18F10" w:rsidR="001247CA" w:rsidRPr="00B70BEC" w:rsidRDefault="001247CA" w:rsidP="00B70BEC">
      <w:pPr>
        <w:spacing w:line="360" w:lineRule="auto"/>
        <w:ind w:left="360"/>
        <w:jc w:val="both"/>
        <w:rPr>
          <w:sz w:val="26"/>
          <w:szCs w:val="26"/>
          <w:lang w:val="en-US"/>
        </w:rPr>
      </w:pPr>
      <w:r w:rsidRPr="00B70BEC">
        <w:rPr>
          <w:sz w:val="26"/>
          <w:szCs w:val="26"/>
          <w:lang w:val="en-US"/>
        </w:rPr>
        <w:t>The reason for the low accuracy is the dataset contains 47% of anomalies which is a big value when talking about anomalies. The main principle of isolation forest is anomalies are few and different. This data contradicts it.</w:t>
      </w:r>
    </w:p>
    <w:p w14:paraId="213B8B94" w14:textId="77777777" w:rsidR="001247CA" w:rsidRPr="00B70BEC" w:rsidRDefault="001247CA" w:rsidP="00B70BEC">
      <w:pPr>
        <w:spacing w:line="360" w:lineRule="auto"/>
        <w:jc w:val="both"/>
        <w:rPr>
          <w:sz w:val="26"/>
          <w:szCs w:val="26"/>
          <w:lang w:val="en-US"/>
        </w:rPr>
      </w:pPr>
    </w:p>
    <w:p w14:paraId="663C3F8E" w14:textId="77777777" w:rsidR="001247CA" w:rsidRPr="00B70BEC" w:rsidRDefault="001247CA" w:rsidP="00B70BEC">
      <w:pPr>
        <w:spacing w:line="360" w:lineRule="auto"/>
        <w:jc w:val="both"/>
        <w:rPr>
          <w:sz w:val="26"/>
          <w:szCs w:val="26"/>
          <w:lang w:val="en-US"/>
        </w:rPr>
      </w:pPr>
    </w:p>
    <w:p w14:paraId="4CB7678A" w14:textId="77777777" w:rsidR="001247CA" w:rsidRPr="00B70BEC" w:rsidRDefault="001247CA" w:rsidP="00B70BEC">
      <w:pPr>
        <w:spacing w:line="360" w:lineRule="auto"/>
        <w:jc w:val="both"/>
        <w:rPr>
          <w:sz w:val="26"/>
          <w:szCs w:val="26"/>
          <w:lang w:val="en-US"/>
        </w:rPr>
      </w:pPr>
    </w:p>
    <w:p w14:paraId="3F60799B" w14:textId="53C7128D" w:rsidR="001247CA" w:rsidRPr="00B70BEC" w:rsidRDefault="001247CA" w:rsidP="00B70BEC">
      <w:pPr>
        <w:spacing w:line="360" w:lineRule="auto"/>
        <w:jc w:val="both"/>
        <w:rPr>
          <w:b/>
          <w:bCs/>
          <w:sz w:val="26"/>
          <w:szCs w:val="26"/>
          <w:lang w:val="en-US"/>
        </w:rPr>
      </w:pPr>
      <w:r w:rsidRPr="00B70BEC">
        <w:rPr>
          <w:b/>
          <w:bCs/>
          <w:sz w:val="26"/>
          <w:szCs w:val="26"/>
          <w:lang w:val="en-US"/>
        </w:rPr>
        <w:t>The Potential Cause of Anomalies:</w:t>
      </w:r>
    </w:p>
    <w:p w14:paraId="14E38C5C" w14:textId="77777777" w:rsidR="001247CA" w:rsidRPr="00B70BEC" w:rsidRDefault="001247CA" w:rsidP="00B70BEC">
      <w:pPr>
        <w:spacing w:line="360" w:lineRule="auto"/>
        <w:jc w:val="both"/>
        <w:rPr>
          <w:sz w:val="26"/>
          <w:szCs w:val="26"/>
          <w:lang w:val="en-US"/>
        </w:rPr>
      </w:pPr>
    </w:p>
    <w:p w14:paraId="100BA635" w14:textId="7C1AB9DE" w:rsidR="0058156D" w:rsidRPr="00B70BEC" w:rsidRDefault="001247CA" w:rsidP="00B70BE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6"/>
          <w:szCs w:val="26"/>
          <w:lang w:val="en-US"/>
        </w:rPr>
      </w:pPr>
      <w:r w:rsidRPr="00B70BEC">
        <w:rPr>
          <w:b/>
          <w:bCs/>
          <w:sz w:val="26"/>
          <w:szCs w:val="26"/>
          <w:lang w:val="en-US"/>
        </w:rPr>
        <w:t xml:space="preserve"> High Vibration/Temperature:</w:t>
      </w:r>
    </w:p>
    <w:p w14:paraId="09F54558" w14:textId="34FDE380" w:rsidR="001247CA" w:rsidRPr="00B70BEC" w:rsidRDefault="001247CA" w:rsidP="00B70BEC">
      <w:pPr>
        <w:pStyle w:val="ListParagraph"/>
        <w:spacing w:line="360" w:lineRule="auto"/>
        <w:jc w:val="both"/>
        <w:rPr>
          <w:sz w:val="26"/>
          <w:szCs w:val="26"/>
          <w:lang w:val="en-US"/>
        </w:rPr>
      </w:pPr>
      <w:r w:rsidRPr="00B70BEC">
        <w:rPr>
          <w:sz w:val="26"/>
          <w:szCs w:val="26"/>
          <w:lang w:val="en-US"/>
        </w:rPr>
        <w:t>This means there is a mechanical failure.</w:t>
      </w:r>
    </w:p>
    <w:p w14:paraId="1BFE2AC5" w14:textId="297C7954" w:rsidR="001247CA" w:rsidRPr="00B70BEC" w:rsidRDefault="001247CA" w:rsidP="00B70BEC">
      <w:pPr>
        <w:pStyle w:val="ListParagraph"/>
        <w:spacing w:line="360" w:lineRule="auto"/>
        <w:jc w:val="both"/>
        <w:rPr>
          <w:sz w:val="26"/>
          <w:szCs w:val="26"/>
          <w:lang w:val="en-US"/>
        </w:rPr>
      </w:pPr>
      <w:r w:rsidRPr="00B70BEC">
        <w:rPr>
          <w:sz w:val="26"/>
          <w:szCs w:val="26"/>
          <w:lang w:val="en-US"/>
        </w:rPr>
        <w:t>For ex: Worn out bearings or Loose Parts.</w:t>
      </w:r>
    </w:p>
    <w:p w14:paraId="7533F1D4" w14:textId="77777777" w:rsidR="001247CA" w:rsidRPr="00B70BEC" w:rsidRDefault="001247CA" w:rsidP="00B70BEC">
      <w:pPr>
        <w:pStyle w:val="ListParagraph"/>
        <w:spacing w:line="360" w:lineRule="auto"/>
        <w:jc w:val="both"/>
        <w:rPr>
          <w:sz w:val="26"/>
          <w:szCs w:val="26"/>
          <w:lang w:val="en-US"/>
        </w:rPr>
      </w:pPr>
    </w:p>
    <w:p w14:paraId="2907A797" w14:textId="70B3E80A" w:rsidR="001247CA" w:rsidRPr="00B70BEC" w:rsidRDefault="001247CA" w:rsidP="00B70BEC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  <w:lang w:val="en-US"/>
        </w:rPr>
      </w:pPr>
      <w:r w:rsidRPr="00B70BEC">
        <w:rPr>
          <w:b/>
          <w:bCs/>
          <w:sz w:val="26"/>
          <w:szCs w:val="26"/>
          <w:lang w:val="en-US"/>
        </w:rPr>
        <w:t>High Pressure/ Low Flow Rate:</w:t>
      </w:r>
    </w:p>
    <w:p w14:paraId="7E8C2635" w14:textId="57055308" w:rsidR="001247CA" w:rsidRPr="00B70BEC" w:rsidRDefault="001247CA" w:rsidP="00B70BEC">
      <w:pPr>
        <w:pStyle w:val="ListParagraph"/>
        <w:spacing w:line="360" w:lineRule="auto"/>
        <w:jc w:val="both"/>
        <w:rPr>
          <w:sz w:val="26"/>
          <w:szCs w:val="26"/>
          <w:lang w:val="en-US"/>
        </w:rPr>
      </w:pPr>
      <w:r w:rsidRPr="00B70BEC">
        <w:rPr>
          <w:sz w:val="26"/>
          <w:szCs w:val="26"/>
          <w:lang w:val="en-US"/>
        </w:rPr>
        <w:t>This indicates a blockage or leak.</w:t>
      </w:r>
    </w:p>
    <w:p w14:paraId="1FCA4135" w14:textId="77777777" w:rsidR="001247CA" w:rsidRPr="00B70BEC" w:rsidRDefault="001247CA" w:rsidP="00B70BEC">
      <w:pPr>
        <w:pStyle w:val="ListParagraph"/>
        <w:spacing w:line="360" w:lineRule="auto"/>
        <w:jc w:val="both"/>
        <w:rPr>
          <w:sz w:val="26"/>
          <w:szCs w:val="26"/>
          <w:lang w:val="en-US"/>
        </w:rPr>
      </w:pPr>
    </w:p>
    <w:p w14:paraId="4B17BA18" w14:textId="01C24255" w:rsidR="001247CA" w:rsidRPr="00B70BEC" w:rsidRDefault="001247CA" w:rsidP="00B70BE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6"/>
          <w:szCs w:val="26"/>
          <w:lang w:val="en-US"/>
        </w:rPr>
      </w:pPr>
      <w:r w:rsidRPr="00B70BEC">
        <w:rPr>
          <w:b/>
          <w:bCs/>
          <w:sz w:val="26"/>
          <w:szCs w:val="26"/>
          <w:lang w:val="en-US"/>
        </w:rPr>
        <w:t>High Power Consumption:</w:t>
      </w:r>
    </w:p>
    <w:p w14:paraId="42BC87CE" w14:textId="08AE6802" w:rsidR="001247CA" w:rsidRPr="00B70BEC" w:rsidRDefault="002C144D" w:rsidP="00B70BEC">
      <w:pPr>
        <w:pStyle w:val="ListParagraph"/>
        <w:spacing w:line="360" w:lineRule="auto"/>
        <w:jc w:val="both"/>
        <w:rPr>
          <w:sz w:val="26"/>
          <w:szCs w:val="26"/>
          <w:lang w:val="en-US"/>
        </w:rPr>
      </w:pPr>
      <w:r w:rsidRPr="00B70BEC">
        <w:rPr>
          <w:sz w:val="26"/>
          <w:szCs w:val="26"/>
          <w:lang w:val="en-US"/>
        </w:rPr>
        <w:t>The machine is taking more power or is working harder than required.</w:t>
      </w:r>
    </w:p>
    <w:p w14:paraId="15B8CD9F" w14:textId="1B8AF306" w:rsidR="002C144D" w:rsidRPr="00B70BEC" w:rsidRDefault="002C144D" w:rsidP="00B70BEC">
      <w:pPr>
        <w:pStyle w:val="ListParagraph"/>
        <w:spacing w:line="360" w:lineRule="auto"/>
        <w:jc w:val="both"/>
        <w:rPr>
          <w:sz w:val="26"/>
          <w:szCs w:val="26"/>
          <w:lang w:val="en-US"/>
        </w:rPr>
      </w:pPr>
      <w:r w:rsidRPr="00B70BEC">
        <w:rPr>
          <w:sz w:val="26"/>
          <w:szCs w:val="26"/>
          <w:lang w:val="en-US"/>
        </w:rPr>
        <w:t>This could be caused by friction between parts.</w:t>
      </w:r>
    </w:p>
    <w:p w14:paraId="79CA567B" w14:textId="77777777" w:rsidR="002C144D" w:rsidRPr="00B70BEC" w:rsidRDefault="002C144D" w:rsidP="00B70BEC">
      <w:pPr>
        <w:pStyle w:val="ListParagraph"/>
        <w:spacing w:line="360" w:lineRule="auto"/>
        <w:jc w:val="both"/>
        <w:rPr>
          <w:sz w:val="26"/>
          <w:szCs w:val="26"/>
          <w:lang w:val="en-US"/>
        </w:rPr>
      </w:pPr>
    </w:p>
    <w:p w14:paraId="48DF4DF1" w14:textId="4A4A6DC7" w:rsidR="002C144D" w:rsidRPr="00B70BEC" w:rsidRDefault="002C144D" w:rsidP="00B70BE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6"/>
          <w:szCs w:val="26"/>
          <w:lang w:val="en-US"/>
        </w:rPr>
      </w:pPr>
      <w:r w:rsidRPr="00B70BEC">
        <w:rPr>
          <w:b/>
          <w:bCs/>
          <w:sz w:val="26"/>
          <w:szCs w:val="26"/>
          <w:lang w:val="en-US"/>
        </w:rPr>
        <w:t>High Days Since Service:</w:t>
      </w:r>
    </w:p>
    <w:p w14:paraId="6AFCE442" w14:textId="063B8A7B" w:rsidR="002C144D" w:rsidRPr="00B70BEC" w:rsidRDefault="002C144D" w:rsidP="00B70BEC">
      <w:pPr>
        <w:pStyle w:val="ListParagraph"/>
        <w:spacing w:line="360" w:lineRule="auto"/>
        <w:jc w:val="both"/>
        <w:rPr>
          <w:sz w:val="26"/>
          <w:szCs w:val="26"/>
          <w:lang w:val="en-US"/>
        </w:rPr>
      </w:pPr>
      <w:r w:rsidRPr="00B70BEC">
        <w:rPr>
          <w:sz w:val="26"/>
          <w:szCs w:val="26"/>
          <w:lang w:val="en-US"/>
        </w:rPr>
        <w:t xml:space="preserve">From the data is </w:t>
      </w:r>
      <w:r w:rsidR="006D7AA6" w:rsidRPr="00B70BEC">
        <w:rPr>
          <w:sz w:val="26"/>
          <w:szCs w:val="26"/>
          <w:lang w:val="en-US"/>
        </w:rPr>
        <w:t>clear</w:t>
      </w:r>
      <w:r w:rsidRPr="00B70BEC">
        <w:rPr>
          <w:sz w:val="26"/>
          <w:szCs w:val="26"/>
          <w:lang w:val="en-US"/>
        </w:rPr>
        <w:t xml:space="preserve"> that the higher the days passed since the last service the more frequent are the faults.</w:t>
      </w:r>
    </w:p>
    <w:p w14:paraId="76C2E42D" w14:textId="77777777" w:rsidR="002C144D" w:rsidRPr="00B70BEC" w:rsidRDefault="002C144D" w:rsidP="00B70BEC">
      <w:pPr>
        <w:pStyle w:val="ListParagraph"/>
        <w:spacing w:line="360" w:lineRule="auto"/>
        <w:jc w:val="both"/>
        <w:rPr>
          <w:sz w:val="26"/>
          <w:szCs w:val="26"/>
          <w:lang w:val="en-US"/>
        </w:rPr>
      </w:pPr>
    </w:p>
    <w:p w14:paraId="1B84EC49" w14:textId="77777777" w:rsidR="002C144D" w:rsidRPr="00B70BEC" w:rsidRDefault="002C144D" w:rsidP="00B70BEC">
      <w:pPr>
        <w:pStyle w:val="ListParagraph"/>
        <w:spacing w:line="360" w:lineRule="auto"/>
        <w:jc w:val="both"/>
        <w:rPr>
          <w:sz w:val="26"/>
          <w:szCs w:val="26"/>
          <w:lang w:val="en-US"/>
        </w:rPr>
      </w:pPr>
    </w:p>
    <w:p w14:paraId="349AAB63" w14:textId="47810D4A" w:rsidR="001247CA" w:rsidRPr="00B70BEC" w:rsidRDefault="002C144D" w:rsidP="00B70BEC">
      <w:pPr>
        <w:pStyle w:val="ListParagraph"/>
        <w:spacing w:line="360" w:lineRule="auto"/>
        <w:jc w:val="both"/>
        <w:rPr>
          <w:sz w:val="26"/>
          <w:szCs w:val="26"/>
          <w:lang w:val="en-US"/>
        </w:rPr>
      </w:pPr>
      <w:r w:rsidRPr="00B70BEC">
        <w:rPr>
          <w:sz w:val="26"/>
          <w:szCs w:val="26"/>
        </w:rPr>
        <w:t xml:space="preserve">A 47% fault rate is a critical state. </w:t>
      </w:r>
      <w:r w:rsidRPr="00B70BEC">
        <w:rPr>
          <w:sz w:val="26"/>
          <w:szCs w:val="26"/>
        </w:rPr>
        <w:t>It is recommended that</w:t>
      </w:r>
      <w:r w:rsidRPr="00B70BEC">
        <w:rPr>
          <w:sz w:val="26"/>
          <w:szCs w:val="26"/>
        </w:rPr>
        <w:t xml:space="preserve"> an </w:t>
      </w:r>
      <w:r w:rsidRPr="00B70BEC">
        <w:rPr>
          <w:sz w:val="26"/>
          <w:szCs w:val="26"/>
        </w:rPr>
        <w:t>immediate, inspection</w:t>
      </w:r>
      <w:r w:rsidRPr="00B70BEC">
        <w:rPr>
          <w:sz w:val="26"/>
          <w:szCs w:val="26"/>
        </w:rPr>
        <w:t xml:space="preserve"> and maintenance cycle</w:t>
      </w:r>
      <w:r w:rsidRPr="00B70BEC">
        <w:rPr>
          <w:sz w:val="26"/>
          <w:szCs w:val="26"/>
        </w:rPr>
        <w:t xml:space="preserve"> is to be done </w:t>
      </w:r>
      <w:r w:rsidRPr="00B70BEC">
        <w:rPr>
          <w:sz w:val="26"/>
          <w:szCs w:val="26"/>
        </w:rPr>
        <w:t>, as almost half the equipment is operating outside of normal parameters.</w:t>
      </w:r>
    </w:p>
    <w:sectPr w:rsidR="001247CA" w:rsidRPr="00B7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514D"/>
    <w:multiLevelType w:val="hybridMultilevel"/>
    <w:tmpl w:val="599C26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0007F"/>
    <w:multiLevelType w:val="hybridMultilevel"/>
    <w:tmpl w:val="4566C8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645252">
    <w:abstractNumId w:val="0"/>
  </w:num>
  <w:num w:numId="2" w16cid:durableId="112087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6D"/>
    <w:rsid w:val="001247CA"/>
    <w:rsid w:val="002C144D"/>
    <w:rsid w:val="0058156D"/>
    <w:rsid w:val="006D7AA6"/>
    <w:rsid w:val="00B42933"/>
    <w:rsid w:val="00B7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189A1"/>
  <w15:chartTrackingRefBased/>
  <w15:docId w15:val="{63939417-D2BA-514C-BFD8-0F4D5884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V</dc:creator>
  <cp:keywords/>
  <dc:description/>
  <cp:lastModifiedBy>Sai Charan V</cp:lastModifiedBy>
  <cp:revision>5</cp:revision>
  <dcterms:created xsi:type="dcterms:W3CDTF">2025-10-28T06:54:00Z</dcterms:created>
  <dcterms:modified xsi:type="dcterms:W3CDTF">2025-10-28T07:09:00Z</dcterms:modified>
</cp:coreProperties>
</file>