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5E0B3" w:themeColor="accent6" w:themeTint="66"/>
  <w:body>
    <w:p w:rsidR="008A7D56" w:rsidRDefault="008A7D56" w:rsidP="008A7D56">
      <w:pPr>
        <w:ind w:left="1440" w:firstLine="720"/>
        <w:rPr>
          <w:b/>
          <w:color w:val="FFC000" w:themeColor="accent4"/>
          <w:u w:val="single"/>
          <w14:textOutline w14:w="0" w14:cap="flat" w14:cmpd="sng" w14:algn="ctr">
            <w14:noFill/>
            <w14:prstDash w14:val="solid"/>
            <w14:round/>
          </w14:textOutline>
          <w14:props3d w14:extrusionH="57150" w14:contourW="0" w14:prstMaterial="softEdge">
            <w14:bevelT w14:w="25400" w14:h="38100" w14:prst="circle"/>
          </w14:props3d>
        </w:rPr>
      </w:pPr>
      <w:r>
        <w:rPr>
          <w:b/>
        </w:rPr>
        <w:t>Lab:</w:t>
      </w:r>
      <w:r>
        <w:rPr>
          <w:b/>
        </w:rPr>
        <w:tab/>
      </w:r>
      <w:r>
        <w:rPr>
          <w:b/>
        </w:rPr>
        <w:tab/>
      </w:r>
      <w:r>
        <w:rPr>
          <w:b/>
        </w:rPr>
        <w:tab/>
      </w:r>
      <w:r w:rsidR="003E46A8">
        <w:rPr>
          <w:b/>
          <w:color w:val="FF0000"/>
          <w:u w:val="single"/>
          <w14:textOutline w14:w="0" w14:cap="flat" w14:cmpd="sng" w14:algn="ctr">
            <w14:noFill/>
            <w14:prstDash w14:val="solid"/>
            <w14:round/>
          </w14:textOutline>
          <w14:props3d w14:extrusionH="57150" w14:contourW="0" w14:prstMaterial="softEdge">
            <w14:bevelT w14:w="25400" w14:h="38100" w14:prst="circle"/>
          </w14:props3d>
        </w:rPr>
        <w:t>AWS NAT Instance configuration</w:t>
      </w:r>
    </w:p>
    <w:p w:rsidR="003E5085" w:rsidRDefault="008A7D56" w:rsidP="003E5085">
      <w:pPr>
        <w:ind w:left="1440" w:firstLine="720"/>
        <w:rPr>
          <w:b/>
          <w:color w:val="FF0000"/>
          <w:u w:val="single"/>
          <w14:textOutline w14:w="0" w14:cap="flat" w14:cmpd="sng" w14:algn="ctr">
            <w14:noFill/>
            <w14:prstDash w14:val="solid"/>
            <w14:round/>
          </w14:textOutline>
          <w14:props3d w14:extrusionH="57150" w14:contourW="0" w14:prstMaterial="softEdge">
            <w14:bevelT w14:w="25400" w14:h="38100" w14:prst="circle"/>
          </w14:props3d>
        </w:rPr>
      </w:pPr>
      <w:r>
        <w:rPr>
          <w:b/>
        </w:rPr>
        <w:t>Services Used:</w:t>
      </w:r>
      <w:r>
        <w:rPr>
          <w:b/>
        </w:rPr>
        <w:tab/>
      </w:r>
      <w:r>
        <w:rPr>
          <w:b/>
        </w:rPr>
        <w:tab/>
      </w:r>
      <w:r w:rsidR="000A6D21">
        <w:rPr>
          <w:b/>
          <w:color w:val="FF0000"/>
          <w:u w:val="single"/>
          <w14:textOutline w14:w="0" w14:cap="flat" w14:cmpd="sng" w14:algn="ctr">
            <w14:noFill/>
            <w14:prstDash w14:val="solid"/>
            <w14:round/>
          </w14:textOutline>
          <w14:props3d w14:extrusionH="57150" w14:contourW="0" w14:prstMaterial="softEdge">
            <w14:bevelT w14:w="25400" w14:h="38100" w14:prst="circle"/>
          </w14:props3d>
        </w:rPr>
        <w:t>EC2</w:t>
      </w:r>
    </w:p>
    <w:p w:rsidR="003E5085" w:rsidRDefault="003E5085"/>
    <w:p w:rsidR="00E4076E" w:rsidRDefault="00E4076E">
      <w:r w:rsidRPr="00E4076E">
        <w:rPr>
          <w:b/>
          <w:u w:val="single"/>
        </w:rPr>
        <w:t>Introduction:</w:t>
      </w:r>
      <w:r>
        <w:rPr>
          <w:b/>
          <w:u w:val="single"/>
        </w:rPr>
        <w:t xml:space="preserve"> </w:t>
      </w:r>
      <w:r>
        <w:rPr>
          <w:b/>
        </w:rPr>
        <w:t xml:space="preserve">  </w:t>
      </w:r>
      <w:r>
        <w:t>AWS NAT instance is an alternate way of providing outbound internet access to private instances. The right configuration is to use NAT gateway for this purpose however it is chargeable. For smaller environment or test/dev environment NAT instance can server this purpose.</w:t>
      </w:r>
    </w:p>
    <w:p w:rsidR="00E4076E" w:rsidRDefault="00E4076E"/>
    <w:p w:rsidR="001A308E" w:rsidRPr="001A308E" w:rsidRDefault="00F205A9" w:rsidP="001A308E">
      <w:pPr>
        <w:pStyle w:val="ListParagraph"/>
        <w:numPr>
          <w:ilvl w:val="0"/>
          <w:numId w:val="1"/>
        </w:numPr>
        <w:rPr>
          <w:i/>
        </w:rPr>
      </w:pPr>
      <w:r>
        <w:t>Install a t2.micro EC2 instance with AWS NAT AM</w:t>
      </w:r>
      <w:r w:rsidR="00D55723">
        <w:t>I following the below procedure in public subnet.</w:t>
      </w:r>
    </w:p>
    <w:p w:rsidR="00701F8B" w:rsidRDefault="001A308E" w:rsidP="001A308E">
      <w:pPr>
        <w:rPr>
          <w:i/>
        </w:rPr>
      </w:pPr>
      <w:r>
        <w:rPr>
          <w:noProof/>
          <w:lang w:eastAsia="en-IN"/>
        </w:rPr>
        <w:drawing>
          <wp:inline distT="0" distB="0" distL="0" distR="0" wp14:anchorId="4FBAB616" wp14:editId="22DC972B">
            <wp:extent cx="5731510" cy="16687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68780"/>
                    </a:xfrm>
                    <a:prstGeom prst="rect">
                      <a:avLst/>
                    </a:prstGeom>
                  </pic:spPr>
                </pic:pic>
              </a:graphicData>
            </a:graphic>
          </wp:inline>
        </w:drawing>
      </w:r>
    </w:p>
    <w:p w:rsidR="00496C4A" w:rsidRPr="00496C4A" w:rsidRDefault="00496C4A" w:rsidP="00496C4A">
      <w:pPr>
        <w:pStyle w:val="ListParagraph"/>
        <w:numPr>
          <w:ilvl w:val="0"/>
          <w:numId w:val="1"/>
        </w:numPr>
        <w:rPr>
          <w:i/>
        </w:rPr>
      </w:pPr>
      <w:r>
        <w:t>Search NAT in the AMI and choose the latest available AWS NAT AMI</w:t>
      </w:r>
    </w:p>
    <w:p w:rsidR="00701F8B" w:rsidRDefault="00701F8B" w:rsidP="001A308E">
      <w:pPr>
        <w:rPr>
          <w:i/>
        </w:rPr>
      </w:pPr>
      <w:r>
        <w:rPr>
          <w:noProof/>
          <w:lang w:eastAsia="en-IN"/>
        </w:rPr>
        <w:drawing>
          <wp:inline distT="0" distB="0" distL="0" distR="0" wp14:anchorId="0A45E32E" wp14:editId="722D0AC7">
            <wp:extent cx="5731510" cy="22840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84095"/>
                    </a:xfrm>
                    <a:prstGeom prst="rect">
                      <a:avLst/>
                    </a:prstGeom>
                  </pic:spPr>
                </pic:pic>
              </a:graphicData>
            </a:graphic>
          </wp:inline>
        </w:drawing>
      </w:r>
    </w:p>
    <w:p w:rsidR="006B00DD" w:rsidRDefault="006B00DD" w:rsidP="001A308E">
      <w:pPr>
        <w:rPr>
          <w:i/>
        </w:rPr>
      </w:pPr>
    </w:p>
    <w:p w:rsidR="006B00DD" w:rsidRDefault="006B00DD" w:rsidP="001A308E">
      <w:pPr>
        <w:rPr>
          <w:i/>
        </w:rPr>
      </w:pPr>
    </w:p>
    <w:p w:rsidR="006B00DD" w:rsidRDefault="006B00DD" w:rsidP="001A308E">
      <w:pPr>
        <w:rPr>
          <w:i/>
        </w:rPr>
      </w:pPr>
    </w:p>
    <w:p w:rsidR="006B00DD" w:rsidRDefault="006B00DD" w:rsidP="001A308E">
      <w:pPr>
        <w:rPr>
          <w:i/>
        </w:rPr>
      </w:pPr>
    </w:p>
    <w:p w:rsidR="006B00DD" w:rsidRDefault="006B00DD" w:rsidP="001A308E">
      <w:pPr>
        <w:rPr>
          <w:i/>
        </w:rPr>
      </w:pPr>
    </w:p>
    <w:p w:rsidR="006B00DD" w:rsidRDefault="006B00DD" w:rsidP="001A308E">
      <w:pPr>
        <w:rPr>
          <w:i/>
        </w:rPr>
      </w:pPr>
    </w:p>
    <w:p w:rsidR="006B00DD" w:rsidRDefault="006B00DD" w:rsidP="001A308E">
      <w:pPr>
        <w:rPr>
          <w:i/>
        </w:rPr>
      </w:pPr>
    </w:p>
    <w:p w:rsidR="00701F8B" w:rsidRPr="006B00DD" w:rsidRDefault="006B00DD" w:rsidP="006B00DD">
      <w:pPr>
        <w:pStyle w:val="ListParagraph"/>
        <w:numPr>
          <w:ilvl w:val="0"/>
          <w:numId w:val="1"/>
        </w:numPr>
      </w:pPr>
      <w:r>
        <w:lastRenderedPageBreak/>
        <w:t>Choose the appropriate instance type. Use t2.micro for free tier.</w:t>
      </w:r>
    </w:p>
    <w:p w:rsidR="00701F8B" w:rsidRDefault="00701F8B" w:rsidP="001A308E">
      <w:pPr>
        <w:rPr>
          <w:i/>
        </w:rPr>
      </w:pPr>
      <w:r>
        <w:rPr>
          <w:noProof/>
          <w:lang w:eastAsia="en-IN"/>
        </w:rPr>
        <w:drawing>
          <wp:inline distT="0" distB="0" distL="0" distR="0" wp14:anchorId="5E3F7501" wp14:editId="46E56A85">
            <wp:extent cx="5731510" cy="22339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33930"/>
                    </a:xfrm>
                    <a:prstGeom prst="rect">
                      <a:avLst/>
                    </a:prstGeom>
                  </pic:spPr>
                </pic:pic>
              </a:graphicData>
            </a:graphic>
          </wp:inline>
        </w:drawing>
      </w:r>
    </w:p>
    <w:p w:rsidR="00E44BE7" w:rsidRPr="00E44BE7" w:rsidRDefault="00E44BE7" w:rsidP="00E44BE7">
      <w:pPr>
        <w:pStyle w:val="ListParagraph"/>
        <w:numPr>
          <w:ilvl w:val="0"/>
          <w:numId w:val="1"/>
        </w:numPr>
      </w:pPr>
      <w:r>
        <w:t>Launch the instance in public subnet.</w:t>
      </w:r>
    </w:p>
    <w:p w:rsidR="001A308E" w:rsidRDefault="00F640AB" w:rsidP="001A308E">
      <w:r>
        <w:rPr>
          <w:noProof/>
          <w:lang w:eastAsia="en-IN"/>
        </w:rPr>
        <w:drawing>
          <wp:inline distT="0" distB="0" distL="0" distR="0" wp14:anchorId="1042E4C1" wp14:editId="40F8E66F">
            <wp:extent cx="5731510" cy="22028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02815"/>
                    </a:xfrm>
                    <a:prstGeom prst="rect">
                      <a:avLst/>
                    </a:prstGeom>
                  </pic:spPr>
                </pic:pic>
              </a:graphicData>
            </a:graphic>
          </wp:inline>
        </w:drawing>
      </w:r>
    </w:p>
    <w:p w:rsidR="00F006B5" w:rsidRDefault="00F006B5" w:rsidP="00F006B5">
      <w:pPr>
        <w:pStyle w:val="ListParagraph"/>
        <w:numPr>
          <w:ilvl w:val="0"/>
          <w:numId w:val="1"/>
        </w:numPr>
      </w:pPr>
      <w:r>
        <w:t>Configure storage, Tags as per requirement.</w:t>
      </w:r>
    </w:p>
    <w:p w:rsidR="00E2153F" w:rsidRDefault="00E2153F" w:rsidP="001A308E">
      <w:r>
        <w:rPr>
          <w:noProof/>
          <w:lang w:eastAsia="en-IN"/>
        </w:rPr>
        <w:drawing>
          <wp:inline distT="0" distB="0" distL="0" distR="0" wp14:anchorId="4859F03D" wp14:editId="653D1648">
            <wp:extent cx="5731510" cy="22459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45995"/>
                    </a:xfrm>
                    <a:prstGeom prst="rect">
                      <a:avLst/>
                    </a:prstGeom>
                  </pic:spPr>
                </pic:pic>
              </a:graphicData>
            </a:graphic>
          </wp:inline>
        </w:drawing>
      </w:r>
    </w:p>
    <w:p w:rsidR="00E2153F" w:rsidRDefault="00E2153F" w:rsidP="001A308E">
      <w:r>
        <w:rPr>
          <w:noProof/>
          <w:lang w:eastAsia="en-IN"/>
        </w:rPr>
        <w:lastRenderedPageBreak/>
        <w:drawing>
          <wp:inline distT="0" distB="0" distL="0" distR="0" wp14:anchorId="76B91D2C" wp14:editId="38F4B99F">
            <wp:extent cx="5731510" cy="2266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66315"/>
                    </a:xfrm>
                    <a:prstGeom prst="rect">
                      <a:avLst/>
                    </a:prstGeom>
                  </pic:spPr>
                </pic:pic>
              </a:graphicData>
            </a:graphic>
          </wp:inline>
        </w:drawing>
      </w:r>
    </w:p>
    <w:p w:rsidR="00D56266" w:rsidRDefault="00D56266" w:rsidP="00D56266">
      <w:pPr>
        <w:pStyle w:val="ListParagraph"/>
        <w:numPr>
          <w:ilvl w:val="0"/>
          <w:numId w:val="1"/>
        </w:numPr>
      </w:pPr>
      <w:r>
        <w:t>Create or select NAT security group. The security group should allow inbound http/https traffic from the private instance security group or the private subnet CIDR that require internet access.</w:t>
      </w:r>
    </w:p>
    <w:p w:rsidR="008857C3" w:rsidRDefault="008857C3" w:rsidP="001A308E">
      <w:r>
        <w:rPr>
          <w:noProof/>
          <w:lang w:eastAsia="en-IN"/>
        </w:rPr>
        <w:drawing>
          <wp:inline distT="0" distB="0" distL="0" distR="0" wp14:anchorId="07514482" wp14:editId="420E63D3">
            <wp:extent cx="5731510" cy="2216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16785"/>
                    </a:xfrm>
                    <a:prstGeom prst="rect">
                      <a:avLst/>
                    </a:prstGeom>
                  </pic:spPr>
                </pic:pic>
              </a:graphicData>
            </a:graphic>
          </wp:inline>
        </w:drawing>
      </w:r>
    </w:p>
    <w:p w:rsidR="001909C8" w:rsidRDefault="001909C8" w:rsidP="001909C8">
      <w:pPr>
        <w:pStyle w:val="ListParagraph"/>
        <w:numPr>
          <w:ilvl w:val="0"/>
          <w:numId w:val="1"/>
        </w:numPr>
      </w:pPr>
      <w:r>
        <w:t>Review the other instance settings and launch the instance.</w:t>
      </w:r>
    </w:p>
    <w:p w:rsidR="0090360A" w:rsidRDefault="0090360A" w:rsidP="001A308E">
      <w:r>
        <w:rPr>
          <w:noProof/>
          <w:lang w:eastAsia="en-IN"/>
        </w:rPr>
        <w:drawing>
          <wp:inline distT="0" distB="0" distL="0" distR="0" wp14:anchorId="15DEF900" wp14:editId="12426BF1">
            <wp:extent cx="5731510" cy="2273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5D60CF" w:rsidRDefault="005D60CF" w:rsidP="001A308E">
      <w:r>
        <w:rPr>
          <w:noProof/>
          <w:lang w:eastAsia="en-IN"/>
        </w:rPr>
        <w:lastRenderedPageBreak/>
        <w:drawing>
          <wp:inline distT="0" distB="0" distL="0" distR="0" wp14:anchorId="7C17A02D" wp14:editId="16B62FB7">
            <wp:extent cx="5731510" cy="22840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84095"/>
                    </a:xfrm>
                    <a:prstGeom prst="rect">
                      <a:avLst/>
                    </a:prstGeom>
                  </pic:spPr>
                </pic:pic>
              </a:graphicData>
            </a:graphic>
          </wp:inline>
        </w:drawing>
      </w:r>
    </w:p>
    <w:p w:rsidR="00A55937" w:rsidRDefault="00A55937" w:rsidP="001A308E">
      <w:r>
        <w:rPr>
          <w:noProof/>
          <w:lang w:eastAsia="en-IN"/>
        </w:rPr>
        <w:drawing>
          <wp:inline distT="0" distB="0" distL="0" distR="0" wp14:anchorId="01A408F8" wp14:editId="014C08F3">
            <wp:extent cx="5731510" cy="23152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15210"/>
                    </a:xfrm>
                    <a:prstGeom prst="rect">
                      <a:avLst/>
                    </a:prstGeom>
                  </pic:spPr>
                </pic:pic>
              </a:graphicData>
            </a:graphic>
          </wp:inline>
        </w:drawing>
      </w:r>
    </w:p>
    <w:p w:rsidR="00F223B2" w:rsidRDefault="00F223B2" w:rsidP="001A308E"/>
    <w:p w:rsidR="00F41F1C" w:rsidRDefault="00F41F1C" w:rsidP="00F41F1C">
      <w:pPr>
        <w:pStyle w:val="ListParagraph"/>
        <w:numPr>
          <w:ilvl w:val="0"/>
          <w:numId w:val="1"/>
        </w:numPr>
      </w:pPr>
      <w:r>
        <w:t>Once the instance is launched. Disable the source and destination check. This is required for NAT instance functionality.</w:t>
      </w:r>
    </w:p>
    <w:p w:rsidR="00F223B2" w:rsidRDefault="00462711" w:rsidP="001A308E">
      <w:r>
        <w:rPr>
          <w:noProof/>
          <w:lang w:eastAsia="en-IN"/>
        </w:rPr>
        <w:drawing>
          <wp:inline distT="0" distB="0" distL="0" distR="0" wp14:anchorId="1C522BD0" wp14:editId="23394ADE">
            <wp:extent cx="5731510" cy="20643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64385"/>
                    </a:xfrm>
                    <a:prstGeom prst="rect">
                      <a:avLst/>
                    </a:prstGeom>
                  </pic:spPr>
                </pic:pic>
              </a:graphicData>
            </a:graphic>
          </wp:inline>
        </w:drawing>
      </w:r>
    </w:p>
    <w:p w:rsidR="00ED11FB" w:rsidRDefault="00ED11FB" w:rsidP="001A308E">
      <w:r>
        <w:rPr>
          <w:noProof/>
          <w:lang w:eastAsia="en-IN"/>
        </w:rPr>
        <w:lastRenderedPageBreak/>
        <w:drawing>
          <wp:inline distT="0" distB="0" distL="0" distR="0" wp14:anchorId="365F451C" wp14:editId="46B2E7B8">
            <wp:extent cx="5731510" cy="22377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37740"/>
                    </a:xfrm>
                    <a:prstGeom prst="rect">
                      <a:avLst/>
                    </a:prstGeom>
                  </pic:spPr>
                </pic:pic>
              </a:graphicData>
            </a:graphic>
          </wp:inline>
        </w:drawing>
      </w:r>
    </w:p>
    <w:p w:rsidR="005B3483" w:rsidRDefault="005B3483" w:rsidP="001A308E"/>
    <w:p w:rsidR="005B3483" w:rsidRDefault="005B3483" w:rsidP="005B3483">
      <w:pPr>
        <w:pStyle w:val="ListParagraph"/>
        <w:numPr>
          <w:ilvl w:val="0"/>
          <w:numId w:val="1"/>
        </w:numPr>
      </w:pPr>
      <w:r>
        <w:t>Update the private subnet routes to route any/internet traffic via the newly created NAT instance.</w:t>
      </w:r>
    </w:p>
    <w:p w:rsidR="00A353A1" w:rsidRDefault="00A353A1" w:rsidP="00A353A1">
      <w:r>
        <w:rPr>
          <w:noProof/>
          <w:lang w:eastAsia="en-IN"/>
        </w:rPr>
        <w:drawing>
          <wp:inline distT="0" distB="0" distL="0" distR="0" wp14:anchorId="12CE9A46" wp14:editId="5C4038C4">
            <wp:extent cx="5731510" cy="21050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05025"/>
                    </a:xfrm>
                    <a:prstGeom prst="rect">
                      <a:avLst/>
                    </a:prstGeom>
                  </pic:spPr>
                </pic:pic>
              </a:graphicData>
            </a:graphic>
          </wp:inline>
        </w:drawing>
      </w:r>
    </w:p>
    <w:p w:rsidR="007776E2" w:rsidRDefault="007776E2" w:rsidP="00A353A1">
      <w:r>
        <w:rPr>
          <w:noProof/>
          <w:lang w:eastAsia="en-IN"/>
        </w:rPr>
        <w:drawing>
          <wp:inline distT="0" distB="0" distL="0" distR="0" wp14:anchorId="7CB76F9D" wp14:editId="72A95648">
            <wp:extent cx="5731510" cy="15576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57655"/>
                    </a:xfrm>
                    <a:prstGeom prst="rect">
                      <a:avLst/>
                    </a:prstGeom>
                  </pic:spPr>
                </pic:pic>
              </a:graphicData>
            </a:graphic>
          </wp:inline>
        </w:drawing>
      </w:r>
    </w:p>
    <w:p w:rsidR="005112A1" w:rsidRDefault="005112A1" w:rsidP="00A353A1">
      <w:r>
        <w:rPr>
          <w:noProof/>
          <w:lang w:eastAsia="en-IN"/>
        </w:rPr>
        <w:drawing>
          <wp:inline distT="0" distB="0" distL="0" distR="0" wp14:anchorId="3CEAD2AC" wp14:editId="6CE845F7">
            <wp:extent cx="5731510" cy="15957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95755"/>
                    </a:xfrm>
                    <a:prstGeom prst="rect">
                      <a:avLst/>
                    </a:prstGeom>
                  </pic:spPr>
                </pic:pic>
              </a:graphicData>
            </a:graphic>
          </wp:inline>
        </w:drawing>
      </w:r>
    </w:p>
    <w:p w:rsidR="00C33F2E" w:rsidRDefault="00C33F2E" w:rsidP="00A353A1">
      <w:r>
        <w:rPr>
          <w:noProof/>
          <w:lang w:eastAsia="en-IN"/>
        </w:rPr>
        <w:lastRenderedPageBreak/>
        <w:drawing>
          <wp:inline distT="0" distB="0" distL="0" distR="0" wp14:anchorId="49583257" wp14:editId="1DD71074">
            <wp:extent cx="5731510" cy="16167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16710"/>
                    </a:xfrm>
                    <a:prstGeom prst="rect">
                      <a:avLst/>
                    </a:prstGeom>
                  </pic:spPr>
                </pic:pic>
              </a:graphicData>
            </a:graphic>
          </wp:inline>
        </w:drawing>
      </w:r>
    </w:p>
    <w:p w:rsidR="002547FC" w:rsidRDefault="002547FC" w:rsidP="00A353A1">
      <w:r>
        <w:rPr>
          <w:noProof/>
          <w:lang w:eastAsia="en-IN"/>
        </w:rPr>
        <w:drawing>
          <wp:inline distT="0" distB="0" distL="0" distR="0" wp14:anchorId="1FA64B4F" wp14:editId="235F580B">
            <wp:extent cx="5731510" cy="16700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70050"/>
                    </a:xfrm>
                    <a:prstGeom prst="rect">
                      <a:avLst/>
                    </a:prstGeom>
                  </pic:spPr>
                </pic:pic>
              </a:graphicData>
            </a:graphic>
          </wp:inline>
        </w:drawing>
      </w:r>
    </w:p>
    <w:p w:rsidR="00C33F2E" w:rsidRDefault="00C33F2E" w:rsidP="00A353A1"/>
    <w:p w:rsidR="006D7627" w:rsidRDefault="006D7627" w:rsidP="006D7627">
      <w:pPr>
        <w:pStyle w:val="ListParagraph"/>
        <w:numPr>
          <w:ilvl w:val="0"/>
          <w:numId w:val="1"/>
        </w:numPr>
      </w:pPr>
      <w:r>
        <w:t>Connect to any of the private instance and check whether outbound internet access is working fine.</w:t>
      </w:r>
    </w:p>
    <w:p w:rsidR="006D7627" w:rsidRDefault="006D7627" w:rsidP="006D7627">
      <w:r>
        <w:t>Before configuring NAT instance   the private instance does not have outbound internet access.</w:t>
      </w:r>
    </w:p>
    <w:p w:rsidR="00C33F2E" w:rsidRDefault="00DC4443" w:rsidP="00A353A1">
      <w:r>
        <w:rPr>
          <w:noProof/>
          <w:lang w:eastAsia="en-IN"/>
        </w:rPr>
        <w:drawing>
          <wp:inline distT="0" distB="0" distL="0" distR="0" wp14:anchorId="1C03B802" wp14:editId="6A8EFABC">
            <wp:extent cx="5731510" cy="6337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33730"/>
                    </a:xfrm>
                    <a:prstGeom prst="rect">
                      <a:avLst/>
                    </a:prstGeom>
                  </pic:spPr>
                </pic:pic>
              </a:graphicData>
            </a:graphic>
          </wp:inline>
        </w:drawing>
      </w:r>
    </w:p>
    <w:p w:rsidR="00995C2A" w:rsidRDefault="00995C2A" w:rsidP="00A353A1"/>
    <w:p w:rsidR="006D7627" w:rsidRDefault="006D7627" w:rsidP="00A353A1">
      <w:r>
        <w:t>After configuring NAT instance the private instance able to connect to the internet and download software packages.</w:t>
      </w:r>
      <w:bookmarkStart w:id="0" w:name="_GoBack"/>
      <w:bookmarkEnd w:id="0"/>
    </w:p>
    <w:p w:rsidR="00995C2A" w:rsidRDefault="00995C2A" w:rsidP="00A353A1">
      <w:r>
        <w:rPr>
          <w:noProof/>
          <w:lang w:eastAsia="en-IN"/>
        </w:rPr>
        <w:drawing>
          <wp:inline distT="0" distB="0" distL="0" distR="0" wp14:anchorId="46552654" wp14:editId="12BBD383">
            <wp:extent cx="5731510" cy="18243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24355"/>
                    </a:xfrm>
                    <a:prstGeom prst="rect">
                      <a:avLst/>
                    </a:prstGeom>
                  </pic:spPr>
                </pic:pic>
              </a:graphicData>
            </a:graphic>
          </wp:inline>
        </w:drawing>
      </w:r>
    </w:p>
    <w:p w:rsidR="00815E64" w:rsidRDefault="00815E64" w:rsidP="00A353A1">
      <w:r>
        <w:rPr>
          <w:noProof/>
          <w:lang w:eastAsia="en-IN"/>
        </w:rPr>
        <w:lastRenderedPageBreak/>
        <w:drawing>
          <wp:inline distT="0" distB="0" distL="0" distR="0" wp14:anchorId="076F212F" wp14:editId="2E4E71DA">
            <wp:extent cx="5731510" cy="15843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84325"/>
                    </a:xfrm>
                    <a:prstGeom prst="rect">
                      <a:avLst/>
                    </a:prstGeom>
                  </pic:spPr>
                </pic:pic>
              </a:graphicData>
            </a:graphic>
          </wp:inline>
        </w:drawing>
      </w:r>
    </w:p>
    <w:p w:rsidR="00995C2A" w:rsidRDefault="00995C2A" w:rsidP="00A353A1"/>
    <w:p w:rsidR="00995C2A" w:rsidRDefault="00995C2A" w:rsidP="00A353A1"/>
    <w:p w:rsidR="006B00DD" w:rsidRDefault="006B00DD" w:rsidP="001A308E"/>
    <w:p w:rsidR="006B00DD" w:rsidRPr="001A308E" w:rsidRDefault="006B00DD" w:rsidP="001A308E"/>
    <w:sectPr w:rsidR="006B00DD" w:rsidRPr="001A308E" w:rsidSect="0069059E">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028B" w:rsidRDefault="0036028B" w:rsidP="0069059E">
      <w:pPr>
        <w:spacing w:after="0" w:line="240" w:lineRule="auto"/>
      </w:pPr>
      <w:r>
        <w:separator/>
      </w:r>
    </w:p>
  </w:endnote>
  <w:endnote w:type="continuationSeparator" w:id="0">
    <w:p w:rsidR="0036028B" w:rsidRDefault="0036028B" w:rsidP="0069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6A8" w:rsidRDefault="003E46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6661030"/>
      <w:docPartObj>
        <w:docPartGallery w:val="Page Numbers (Bottom of Page)"/>
        <w:docPartUnique/>
      </w:docPartObj>
    </w:sdtPr>
    <w:sdtEndPr>
      <w:rPr>
        <w:noProof/>
      </w:rPr>
    </w:sdtEndPr>
    <w:sdtContent>
      <w:p w:rsidR="0069059E" w:rsidRDefault="0069059E">
        <w:pPr>
          <w:pStyle w:val="Footer"/>
          <w:jc w:val="right"/>
        </w:pPr>
        <w:r>
          <w:fldChar w:fldCharType="begin"/>
        </w:r>
        <w:r>
          <w:instrText xml:space="preserve"> PAGE   \* MERGEFORMAT </w:instrText>
        </w:r>
        <w:r>
          <w:fldChar w:fldCharType="separate"/>
        </w:r>
        <w:r w:rsidR="006D7627">
          <w:rPr>
            <w:noProof/>
          </w:rPr>
          <w:t>6</w:t>
        </w:r>
        <w:r>
          <w:rPr>
            <w:noProof/>
          </w:rPr>
          <w:fldChar w:fldCharType="end"/>
        </w:r>
      </w:p>
    </w:sdtContent>
  </w:sdt>
  <w:p w:rsidR="0069059E" w:rsidRDefault="003E46A8">
    <w:pPr>
      <w:pStyle w:val="Footer"/>
    </w:pPr>
    <w:r>
      <w:rPr>
        <w:noProof/>
        <w:lang w:eastAsia="en-IN"/>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1" name="MSIPCM70e8401fb5784ae96b806137" descr="{&quot;HashCode&quot;:213310520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3E46A8" w:rsidRPr="003E46A8" w:rsidRDefault="003E46A8" w:rsidP="003E46A8">
                          <w:pPr>
                            <w:spacing w:after="0"/>
                            <w:jc w:val="center"/>
                            <w:rPr>
                              <w:rFonts w:ascii="Arial" w:hAnsi="Arial" w:cs="Arial"/>
                              <w:color w:val="000000"/>
                              <w:sz w:val="14"/>
                            </w:rPr>
                          </w:pPr>
                          <w:r w:rsidRPr="003E46A8">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70e8401fb5784ae96b806137" o:spid="_x0000_s1026" type="#_x0000_t202" alt="{&quot;HashCode&quot;:2133105206,&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" o:allowincell="f" filled="f" stroked="f" strokeweight=".5pt">
              <v:fill o:detectmouseclick="t"/>
              <v:textbox inset=",0,,0">
                <w:txbxContent>
                  <w:p w:rsidR="003E46A8" w:rsidRPr="003E46A8" w:rsidRDefault="003E46A8" w:rsidP="003E46A8">
                    <w:pPr>
                      <w:spacing w:after="0"/>
                      <w:jc w:val="center"/>
                      <w:rPr>
                        <w:rFonts w:ascii="Arial" w:hAnsi="Arial" w:cs="Arial"/>
                        <w:color w:val="000000"/>
                        <w:sz w:val="14"/>
                      </w:rPr>
                    </w:pPr>
                    <w:r w:rsidRPr="003E46A8">
                      <w:rPr>
                        <w:rFonts w:ascii="Arial" w:hAnsi="Arial" w:cs="Arial"/>
                        <w:color w:val="000000"/>
                        <w:sz w:val="14"/>
                      </w:rPr>
                      <w:t>Sensitivity: Internal &amp; Restricted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6A8" w:rsidRDefault="003E4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028B" w:rsidRDefault="0036028B" w:rsidP="0069059E">
      <w:pPr>
        <w:spacing w:after="0" w:line="240" w:lineRule="auto"/>
      </w:pPr>
      <w:r>
        <w:separator/>
      </w:r>
    </w:p>
  </w:footnote>
  <w:footnote w:type="continuationSeparator" w:id="0">
    <w:p w:rsidR="0036028B" w:rsidRDefault="0036028B" w:rsidP="00690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6A8" w:rsidRDefault="003E46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870763"/>
      <w:docPartObj>
        <w:docPartGallery w:val="Page Numbers (Top of Page)"/>
        <w:docPartUnique/>
      </w:docPartObj>
    </w:sdtPr>
    <w:sdtEndPr>
      <w:rPr>
        <w:noProof/>
      </w:rPr>
    </w:sdtEndPr>
    <w:sdtContent>
      <w:p w:rsidR="0069059E" w:rsidRDefault="0069059E">
        <w:pPr>
          <w:pStyle w:val="Header"/>
          <w:jc w:val="right"/>
        </w:pPr>
        <w:r>
          <w:fldChar w:fldCharType="begin"/>
        </w:r>
        <w:r>
          <w:instrText xml:space="preserve"> PAGE   \* MERGEFORMAT </w:instrText>
        </w:r>
        <w:r>
          <w:fldChar w:fldCharType="separate"/>
        </w:r>
        <w:r w:rsidR="006D7627">
          <w:rPr>
            <w:noProof/>
          </w:rPr>
          <w:t>6</w:t>
        </w:r>
        <w:r>
          <w:rPr>
            <w:noProof/>
          </w:rPr>
          <w:fldChar w:fldCharType="end"/>
        </w:r>
      </w:p>
    </w:sdtContent>
  </w:sdt>
  <w:p w:rsidR="0069059E" w:rsidRDefault="006905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6A8" w:rsidRDefault="003E46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432B45"/>
    <w:multiLevelType w:val="hybridMultilevel"/>
    <w:tmpl w:val="41F0F5E6"/>
    <w:lvl w:ilvl="0" w:tplc="4009000F">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203"/>
    <w:rsid w:val="00016203"/>
    <w:rsid w:val="000A2E61"/>
    <w:rsid w:val="000A6D21"/>
    <w:rsid w:val="001909C8"/>
    <w:rsid w:val="001A308E"/>
    <w:rsid w:val="0025001D"/>
    <w:rsid w:val="002547FC"/>
    <w:rsid w:val="0036028B"/>
    <w:rsid w:val="003E46A8"/>
    <w:rsid w:val="003E5085"/>
    <w:rsid w:val="00462711"/>
    <w:rsid w:val="00496C4A"/>
    <w:rsid w:val="005112A1"/>
    <w:rsid w:val="005B3483"/>
    <w:rsid w:val="005D60CF"/>
    <w:rsid w:val="0069059E"/>
    <w:rsid w:val="006B00DD"/>
    <w:rsid w:val="006D7627"/>
    <w:rsid w:val="00701F8B"/>
    <w:rsid w:val="007776E2"/>
    <w:rsid w:val="007F3BED"/>
    <w:rsid w:val="00815E64"/>
    <w:rsid w:val="008857C3"/>
    <w:rsid w:val="008A7D56"/>
    <w:rsid w:val="0090360A"/>
    <w:rsid w:val="00995C2A"/>
    <w:rsid w:val="00A353A1"/>
    <w:rsid w:val="00A55937"/>
    <w:rsid w:val="00B7369D"/>
    <w:rsid w:val="00C33F2E"/>
    <w:rsid w:val="00D55723"/>
    <w:rsid w:val="00D56266"/>
    <w:rsid w:val="00DC4443"/>
    <w:rsid w:val="00E2153F"/>
    <w:rsid w:val="00E4076E"/>
    <w:rsid w:val="00E44BE7"/>
    <w:rsid w:val="00ED11FB"/>
    <w:rsid w:val="00F006B5"/>
    <w:rsid w:val="00F205A9"/>
    <w:rsid w:val="00F223B2"/>
    <w:rsid w:val="00F41F1C"/>
    <w:rsid w:val="00F640AB"/>
    <w:rsid w:val="00FE11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34784"/>
  <w15:chartTrackingRefBased/>
  <w15:docId w15:val="{BF06B381-B643-4816-9F08-39A51E8AE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7D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0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059E"/>
  </w:style>
  <w:style w:type="paragraph" w:styleId="Footer">
    <w:name w:val="footer"/>
    <w:basedOn w:val="Normal"/>
    <w:link w:val="FooterChar"/>
    <w:uiPriority w:val="99"/>
    <w:unhideWhenUsed/>
    <w:rsid w:val="00690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059E"/>
  </w:style>
  <w:style w:type="paragraph" w:styleId="ListParagraph">
    <w:name w:val="List Paragraph"/>
    <w:basedOn w:val="Normal"/>
    <w:uiPriority w:val="34"/>
    <w:qFormat/>
    <w:rsid w:val="00F205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70D45-F431-422D-B0F9-7BD079F18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7</Pages>
  <Words>223</Words>
  <Characters>1276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WIPRO.COM</Company>
  <LinksUpToDate>false</LinksUpToDate>
  <CharactersWithSpaces>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G (CIS)</dc:creator>
  <cp:keywords/>
  <dc:description/>
  <cp:lastModifiedBy>Murali G (CIS)</cp:lastModifiedBy>
  <cp:revision>42</cp:revision>
  <dcterms:created xsi:type="dcterms:W3CDTF">2019-08-09T04:21:00Z</dcterms:created>
  <dcterms:modified xsi:type="dcterms:W3CDTF">2019-08-30T04:41:00Z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Owner">
    <vt:lpwstr>MU20064265@wipro.com</vt:lpwstr>
  </property>
  <property fmtid="{D5CDD505-2E9C-101B-9397-08002B2CF9AE}" pid="5" name="MSIP_Label_b9a70571-31c6-4603-80c1-ef2fb871a62a_SetDate">
    <vt:lpwstr>2019-08-30T04:14:26.1991259Z</vt:lpwstr>
  </property>
  <property fmtid="{D5CDD505-2E9C-101B-9397-08002B2CF9AE}" pid="6" name="MSIP_Label_b9a70571-31c6-4603-80c1-ef2fb871a62a_Name">
    <vt:lpwstr>Internal and Restricted</vt:lpwstr>
  </property>
  <property fmtid="{D5CDD505-2E9C-101B-9397-08002B2CF9AE}" pid="7" name="MSIP_Label_b9a70571-31c6-4603-80c1-ef2fb871a62a_Application">
    <vt:lpwstr>Microsoft Azure Information Protection</vt:lpwstr>
  </property>
  <property fmtid="{D5CDD505-2E9C-101B-9397-08002B2CF9AE}" pid="8" name="MSIP_Label_b9a70571-31c6-4603-80c1-ef2fb871a62a_ActionId">
    <vt:lpwstr>d7746370-ed35-4a68-bbe4-7c5d22a843ee</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