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TUPLE : Tuples are Immutable objects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Tuple Methods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tp =('d','a', 'b', 'c','a','b')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print(tp)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#tp.append('d')         </w:t>
      </w:r>
      <w:r w:rsidDel="00000000" w:rsidR="00000000" w:rsidRPr="00000000">
        <w:rPr>
          <w:color w:val="0000ff"/>
          <w:rtl w:val="0"/>
        </w:rPr>
        <w:t xml:space="preserve"> # can't append value to tuple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print(tp.count('a'))     # counts value 'a' how many times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print(tp.index('a'))     # Returns position of the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6645600" cy="3733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2615"/>
        <w:gridCol w:w="2615"/>
        <w:tblGridChange w:id="0">
          <w:tblGrid>
            <w:gridCol w:w="2600"/>
            <w:gridCol w:w="2615"/>
            <w:gridCol w:w="26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 Expression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len((1, 2, 3))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(1, 2, 3) + (4, 5, 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(1, 2, 3, 4, 5, 6)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Concatenation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('Hi!',) *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('Hi!', 'Hi!', 'Hi!', 'Hi!')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Repetition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in (1, 2, 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Membership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x in (1, 2, 3): print x,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any expression don’t have data type, default prints in TUPLE 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print('abc', 123+456, 123)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abc 579 123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print('abc', </w:t>
      </w:r>
      <w:r w:rsidDel="00000000" w:rsidR="00000000" w:rsidRPr="00000000">
        <w:rPr>
          <w:b w:val="1"/>
          <w:rtl w:val="0"/>
        </w:rPr>
        <w:t xml:space="preserve">123+456j, </w:t>
      </w:r>
      <w:r w:rsidDel="00000000" w:rsidR="00000000" w:rsidRPr="00000000">
        <w:rPr>
          <w:rtl w:val="0"/>
        </w:rPr>
        <w:t xml:space="preserve">123)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abc (123+456j) 123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Values not to change then place values in TUPLE 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type is list, can append new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733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733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Using Tuple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f1():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a=10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 = [1,2,3]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a, tuple(b)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a,b = f1()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print(type(a))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print(type(b))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b.append(15)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print(a,b)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***********************************************************************************************************************8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Set Union, Intersection , Set Difference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</w:rPr>
        <w:drawing>
          <wp:inline distB="114300" distT="114300" distL="114300" distR="114300">
            <wp:extent cx="6645600" cy="3733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Union, Set, Intersection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dic1 = {'l1', 'NLP'}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dic2 = {'R', 'l1','laptop'}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print(dic1)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print(dic2)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Union Items are = ', dic1 | dic2 )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Intersection items (common ) ',  dic1 &amp; dic2)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Difference of dic1 and dic2  ', dic1 - dic2)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Difference of dic2 and dic1  ', dic2 - dic1)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</w:rPr>
        <w:drawing>
          <wp:inline distB="114300" distT="114300" distL="114300" distR="114300">
            <wp:extent cx="6645600" cy="373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7.png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