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22" w:rsidRDefault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  <w:r>
        <w:rPr>
          <w:rFonts w:ascii="OpenSans,Bold" w:hAnsi="OpenSans,Bold" w:cs="OpenSans,Bold"/>
          <w:b/>
          <w:bCs/>
          <w:color w:val="00CDFF"/>
          <w:sz w:val="24"/>
          <w:szCs w:val="24"/>
        </w:rPr>
        <w:t>COULD MANAGEMENT</w:t>
      </w:r>
    </w:p>
    <w:p w:rsidR="00730B58" w:rsidRDefault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r w:rsidRPr="00730B58">
        <w:rPr>
          <w:color w:val="0F243E" w:themeColor="text2" w:themeShade="80"/>
          <w:sz w:val="28"/>
          <w:szCs w:val="28"/>
        </w:rPr>
        <w:t>Enterprise data centers and corporate networks are under increasing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pressure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to speed up service velocity, improve reliability and availability,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increase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service quality all whilst reducing the cost of IT. There is no room for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error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when critical business data, communications and applications run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across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the core infrastructure and network. Not only are the deliverables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getting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more demanding but these demands are set against a backdrop of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tightening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IT budgets combined with greater importance for manageability</w:t>
      </w:r>
    </w:p>
    <w:p w:rsidR="00730B58" w:rsidRPr="00730B58" w:rsidRDefault="00730B58" w:rsidP="00730B58">
      <w:pPr>
        <w:rPr>
          <w:color w:val="0F243E" w:themeColor="text2" w:themeShade="80"/>
          <w:sz w:val="28"/>
          <w:szCs w:val="28"/>
        </w:rPr>
      </w:pPr>
      <w:proofErr w:type="gramStart"/>
      <w:r w:rsidRPr="00730B58">
        <w:rPr>
          <w:color w:val="0F243E" w:themeColor="text2" w:themeShade="80"/>
          <w:sz w:val="28"/>
          <w:szCs w:val="28"/>
        </w:rPr>
        <w:t>and</w:t>
      </w:r>
      <w:proofErr w:type="gramEnd"/>
      <w:r w:rsidRPr="00730B58">
        <w:rPr>
          <w:color w:val="0F243E" w:themeColor="text2" w:themeShade="80"/>
          <w:sz w:val="28"/>
          <w:szCs w:val="28"/>
        </w:rPr>
        <w:t xml:space="preserve"> security.</w:t>
      </w:r>
    </w:p>
    <w:p w:rsidR="00730B58" w:rsidRPr="00730B58" w:rsidRDefault="00730B58" w:rsidP="00730B58">
      <w:pPr>
        <w:rPr>
          <w:b/>
          <w:color w:val="00B050"/>
          <w:sz w:val="28"/>
          <w:szCs w:val="28"/>
        </w:rPr>
      </w:pPr>
      <w:r w:rsidRPr="00730B58">
        <w:rPr>
          <w:b/>
          <w:color w:val="00B050"/>
          <w:sz w:val="28"/>
          <w:szCs w:val="28"/>
        </w:rPr>
        <w:t>Application Development</w:t>
      </w:r>
    </w:p>
    <w:p w:rsidR="00730B58" w:rsidRPr="00730B58" w:rsidRDefault="00730B58" w:rsidP="00730B58">
      <w:pPr>
        <w:rPr>
          <w:sz w:val="28"/>
          <w:szCs w:val="28"/>
        </w:rPr>
      </w:pPr>
      <w:r w:rsidRPr="00730B58">
        <w:rPr>
          <w:sz w:val="28"/>
          <w:szCs w:val="28"/>
        </w:rPr>
        <w:t>Broadgate understands the significance of 'Big Data' in today's business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environment</w:t>
      </w:r>
      <w:proofErr w:type="gramEnd"/>
      <w:r w:rsidRPr="00730B58">
        <w:rPr>
          <w:sz w:val="28"/>
          <w:szCs w:val="28"/>
        </w:rPr>
        <w:t>. Our software solutions are designed to help your business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map</w:t>
      </w:r>
      <w:proofErr w:type="gramEnd"/>
      <w:r w:rsidRPr="00730B58">
        <w:rPr>
          <w:sz w:val="28"/>
          <w:szCs w:val="28"/>
        </w:rPr>
        <w:t xml:space="preserve"> big data and leverage from this emerging technology that is creating a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business</w:t>
      </w:r>
      <w:proofErr w:type="gramEnd"/>
      <w:r w:rsidRPr="00730B58">
        <w:rPr>
          <w:sz w:val="28"/>
          <w:szCs w:val="28"/>
        </w:rPr>
        <w:t xml:space="preserve"> paradigm shift. We offer customized big data solutions that help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you</w:t>
      </w:r>
      <w:proofErr w:type="gramEnd"/>
      <w:r w:rsidRPr="00730B58">
        <w:rPr>
          <w:sz w:val="28"/>
          <w:szCs w:val="28"/>
        </w:rPr>
        <w:t xml:space="preserve"> obtain real-time business insights using emerging technologies.</w:t>
      </w:r>
    </w:p>
    <w:p w:rsidR="00730B58" w:rsidRPr="00730B58" w:rsidRDefault="00730B58" w:rsidP="00730B58">
      <w:pPr>
        <w:rPr>
          <w:sz w:val="28"/>
          <w:szCs w:val="28"/>
        </w:rPr>
      </w:pPr>
      <w:r w:rsidRPr="00730B58">
        <w:rPr>
          <w:sz w:val="28"/>
          <w:szCs w:val="28"/>
        </w:rPr>
        <w:t>Businesses worldwide are being presented with incredible opportunities to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mine</w:t>
      </w:r>
      <w:proofErr w:type="gramEnd"/>
      <w:r w:rsidRPr="00730B58">
        <w:rPr>
          <w:sz w:val="28"/>
          <w:szCs w:val="28"/>
        </w:rPr>
        <w:t xml:space="preserve"> this huge potential. Your business needs an experienced IT partner to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help</w:t>
      </w:r>
      <w:proofErr w:type="gramEnd"/>
      <w:r w:rsidRPr="00730B58">
        <w:rPr>
          <w:sz w:val="28"/>
          <w:szCs w:val="28"/>
        </w:rPr>
        <w:t xml:space="preserve"> you design an effective data mining solution, which helps you gain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maximum</w:t>
      </w:r>
      <w:proofErr w:type="gramEnd"/>
      <w:r w:rsidRPr="00730B58">
        <w:rPr>
          <w:sz w:val="28"/>
          <w:szCs w:val="28"/>
        </w:rPr>
        <w:t xml:space="preserve"> mileage. Broadgate is at the forefront of pioneering this new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technology</w:t>
      </w:r>
      <w:proofErr w:type="gramEnd"/>
      <w:r w:rsidRPr="00730B58">
        <w:rPr>
          <w:sz w:val="28"/>
          <w:szCs w:val="28"/>
        </w:rPr>
        <w:t xml:space="preserve"> (Big Data Analytics) and our objective is to provide IT solutions</w:t>
      </w:r>
    </w:p>
    <w:p w:rsidR="00730B58" w:rsidRPr="00730B58" w:rsidRDefault="00730B58" w:rsidP="00730B58">
      <w:pPr>
        <w:rPr>
          <w:sz w:val="28"/>
          <w:szCs w:val="28"/>
        </w:rPr>
      </w:pPr>
      <w:proofErr w:type="gramStart"/>
      <w:r w:rsidRPr="00730B58">
        <w:rPr>
          <w:sz w:val="28"/>
          <w:szCs w:val="28"/>
        </w:rPr>
        <w:t>centered</w:t>
      </w:r>
      <w:proofErr w:type="gramEnd"/>
      <w:r w:rsidRPr="00730B58">
        <w:rPr>
          <w:sz w:val="28"/>
          <w:szCs w:val="28"/>
        </w:rPr>
        <w:t xml:space="preserve"> around big data that would transform your business completely</w:t>
      </w: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  <w:r>
        <w:rPr>
          <w:rFonts w:ascii="OpenSans,Bold" w:hAnsi="OpenSans,Bold" w:cs="OpenSans,Bold"/>
          <w:b/>
          <w:bCs/>
          <w:color w:val="00CDFF"/>
          <w:sz w:val="24"/>
          <w:szCs w:val="24"/>
        </w:rPr>
        <w:lastRenderedPageBreak/>
        <w:t>ENTERPRISE TECHNOLOGY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The business environment is changing. It is well known that Enterprise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Technologies can be harnessed to meet these demands.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Broadgate brings world class expertise across all major platforms and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technologies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to enable CIO's and IT Executives to leverage their investments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in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new and innovative technology solutions. We help reduce cost and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deliver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profit-driving IT capabilities faster than ever before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We make it possible for IT leaders to introduce application, process and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technology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changes that improve business efficiency and effectiveness,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ultimately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elevating the status of IT within the enterprise and delivering real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>business</w:t>
      </w:r>
      <w:proofErr w:type="gramEnd"/>
      <w:r w:rsidRPr="00730B58">
        <w:rPr>
          <w:rFonts w:ascii="OpenSans,Bold" w:hAnsi="OpenSans,Bold" w:cs="OpenSans,Bold"/>
          <w:b/>
          <w:bCs/>
          <w:color w:val="262626" w:themeColor="text1" w:themeTint="D9"/>
          <w:sz w:val="24"/>
          <w:szCs w:val="24"/>
        </w:rPr>
        <w:t xml:space="preserve"> value.</w:t>
      </w: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  <w:r>
        <w:rPr>
          <w:rFonts w:ascii="OpenSans,Bold" w:hAnsi="OpenSans,Bold" w:cs="OpenSans,Bold"/>
          <w:b/>
          <w:bCs/>
          <w:color w:val="00CDFF"/>
          <w:sz w:val="24"/>
          <w:szCs w:val="24"/>
        </w:rPr>
        <w:t>QUALITY ASSURANCE AND TESTING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Broadgate offers independent software quality assurance and testing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services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across multiple domains. Our quality assurance services help your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business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to deliver services with improved quality.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We have been assisting businesses in planning and managing their critical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testing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processes using an optimal pricing model, which substantially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reduces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costs involved in quality assurance and delivery.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We offer a wide range of QA and Software testing services to varied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industry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verticals for multiple platforms (Web to Mobile). As an experienced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IT enterprise, we aim to deliver world-class services that help businesses to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leverage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our testing experience. Our comprehensive QA and testing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>services</w:t>
      </w:r>
      <w:proofErr w:type="gramEnd"/>
      <w:r w:rsidRPr="00730B58">
        <w:rPr>
          <w:rFonts w:ascii="OpenSans,Bold" w:hAnsi="OpenSans,Bold" w:cs="OpenSans,Bold"/>
          <w:b/>
          <w:bCs/>
          <w:color w:val="595959" w:themeColor="text1" w:themeTint="A6"/>
          <w:sz w:val="24"/>
          <w:szCs w:val="24"/>
        </w:rPr>
        <w:t xml:space="preserve"> focus to provide a complete testing life cycle experience.</w:t>
      </w: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  <w:r>
        <w:rPr>
          <w:rFonts w:ascii="OpenSans,Bold" w:hAnsi="OpenSans,Bold" w:cs="OpenSans,Bold"/>
          <w:b/>
          <w:bCs/>
          <w:color w:val="00CDFF"/>
          <w:sz w:val="24"/>
          <w:szCs w:val="24"/>
        </w:rPr>
        <w:lastRenderedPageBreak/>
        <w:t>SAP SERVICES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Broadgate Consulting is a SAP Service provider to support "end-to-end"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services</w:t>
      </w:r>
      <w:proofErr w:type="gramEnd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 xml:space="preserve"> and solutions, ranging from supporting strategy, development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through</w:t>
      </w:r>
      <w:proofErr w:type="gramEnd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 xml:space="preserve"> to enterprise solutions and technology decision. Our capabilities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include</w:t>
      </w:r>
      <w:proofErr w:type="gramEnd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 xml:space="preserve"> a fully integrated approach that ensures that every aspect of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organizations</w:t>
      </w:r>
      <w:proofErr w:type="gramEnd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 xml:space="preserve"> - people, process and technology - is fully aligned to the</w:t>
      </w:r>
    </w:p>
    <w:p w:rsidR="00730B58" w:rsidRPr="00730B58" w:rsidRDefault="00730B58" w:rsidP="00730B58">
      <w:pPr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</w:pPr>
      <w:proofErr w:type="gramStart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>business</w:t>
      </w:r>
      <w:proofErr w:type="gramEnd"/>
      <w:r w:rsidRPr="00730B58">
        <w:rPr>
          <w:rFonts w:ascii="OpenSans,Bold" w:hAnsi="OpenSans,Bold" w:cs="OpenSans,Bold"/>
          <w:b/>
          <w:bCs/>
          <w:color w:val="404040" w:themeColor="text1" w:themeTint="BF"/>
          <w:sz w:val="24"/>
          <w:szCs w:val="24"/>
        </w:rPr>
        <w:t xml:space="preserve"> strategy.</w:t>
      </w:r>
    </w:p>
    <w:p w:rsidR="00730B58" w:rsidRDefault="00730B58" w:rsidP="00730B58">
      <w:pPr>
        <w:rPr>
          <w:rFonts w:ascii="OpenSans,Bold" w:hAnsi="OpenSans,Bold" w:cs="OpenSans,Bold"/>
          <w:b/>
          <w:bCs/>
          <w:color w:val="00CDFF"/>
          <w:sz w:val="24"/>
          <w:szCs w:val="24"/>
        </w:rPr>
      </w:pPr>
    </w:p>
    <w:p w:rsidR="00730B58" w:rsidRDefault="00730B58" w:rsidP="00730B58"/>
    <w:sectPr w:rsidR="00730B58" w:rsidSect="009D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30B58"/>
    <w:rsid w:val="00730B58"/>
    <w:rsid w:val="009D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2018-02-19T11:07:00Z</dcterms:created>
  <dcterms:modified xsi:type="dcterms:W3CDTF">2018-02-19T11:22:00Z</dcterms:modified>
</cp:coreProperties>
</file>