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8CD6" w14:textId="77777777" w:rsidR="008618EE" w:rsidRDefault="00000000">
      <w:pPr>
        <w:spacing w:after="1193" w:line="259" w:lineRule="auto"/>
        <w:ind w:left="98" w:firstLine="0"/>
      </w:pPr>
      <w:r>
        <w:rPr>
          <w:rFonts w:ascii="Calibri" w:eastAsia="Calibri" w:hAnsi="Calibri" w:cs="Calibri"/>
          <w:noProof/>
          <w:sz w:val="22"/>
        </w:rPr>
        <mc:AlternateContent>
          <mc:Choice Requires="wpg">
            <w:drawing>
              <wp:inline distT="0" distB="0" distL="0" distR="0" wp14:anchorId="1DB776CD" wp14:editId="22554FF2">
                <wp:extent cx="7924800" cy="5200650"/>
                <wp:effectExtent l="0" t="0" r="0" b="0"/>
                <wp:docPr id="1784" name="Group 1784"/>
                <wp:cNvGraphicFramePr/>
                <a:graphic xmlns:a="http://schemas.openxmlformats.org/drawingml/2006/main">
                  <a:graphicData uri="http://schemas.microsoft.com/office/word/2010/wordprocessingGroup">
                    <wpg:wgp>
                      <wpg:cNvGrpSpPr/>
                      <wpg:grpSpPr>
                        <a:xfrm>
                          <a:off x="0" y="0"/>
                          <a:ext cx="7924800" cy="5200650"/>
                          <a:chOff x="0" y="0"/>
                          <a:chExt cx="7924800" cy="5200650"/>
                        </a:xfrm>
                      </wpg:grpSpPr>
                      <wps:wsp>
                        <wps:cNvPr id="10" name="Shape 10"/>
                        <wps:cNvSpPr/>
                        <wps:spPr>
                          <a:xfrm>
                            <a:off x="0" y="685800"/>
                            <a:ext cx="7924800" cy="914400"/>
                          </a:xfrm>
                          <a:custGeom>
                            <a:avLst/>
                            <a:gdLst/>
                            <a:ahLst/>
                            <a:cxnLst/>
                            <a:rect l="0" t="0" r="0" b="0"/>
                            <a:pathLst>
                              <a:path w="7924800" h="914400">
                                <a:moveTo>
                                  <a:pt x="0" y="914400"/>
                                </a:moveTo>
                                <a:lnTo>
                                  <a:pt x="0" y="0"/>
                                </a:lnTo>
                                <a:lnTo>
                                  <a:pt x="7924800" y="0"/>
                                </a:lnTo>
                              </a:path>
                            </a:pathLst>
                          </a:custGeom>
                          <a:ln w="25518" cap="flat">
                            <a:miter lim="100000"/>
                          </a:ln>
                        </wps:spPr>
                        <wps:style>
                          <a:lnRef idx="1">
                            <a:srgbClr val="CC9900"/>
                          </a:lnRef>
                          <a:fillRef idx="0">
                            <a:srgbClr val="000000">
                              <a:alpha val="0"/>
                            </a:srgbClr>
                          </a:fillRef>
                          <a:effectRef idx="0">
                            <a:scrgbClr r="0" g="0" b="0"/>
                          </a:effectRef>
                          <a:fontRef idx="none"/>
                        </wps:style>
                        <wps:bodyPr/>
                      </wps:wsp>
                      <wps:wsp>
                        <wps:cNvPr id="11" name="Shape 11"/>
                        <wps:cNvSpPr/>
                        <wps:spPr>
                          <a:xfrm>
                            <a:off x="0" y="685800"/>
                            <a:ext cx="0" cy="0"/>
                          </a:xfrm>
                          <a:custGeom>
                            <a:avLst/>
                            <a:gdLst/>
                            <a:ahLst/>
                            <a:cxnLst/>
                            <a:rect l="0" t="0" r="0" b="0"/>
                            <a:pathLst>
                              <a:path>
                                <a:moveTo>
                                  <a:pt x="0" y="0"/>
                                </a:moveTo>
                                <a:lnTo>
                                  <a:pt x="0" y="0"/>
                                </a:lnTo>
                                <a:close/>
                              </a:path>
                            </a:pathLst>
                          </a:custGeom>
                          <a:ln w="25518" cap="flat">
                            <a:miter lim="100000"/>
                          </a:ln>
                        </wps:spPr>
                        <wps:style>
                          <a:lnRef idx="1">
                            <a:srgbClr val="CC9900"/>
                          </a:lnRef>
                          <a:fillRef idx="0">
                            <a:srgbClr val="000000">
                              <a:alpha val="0"/>
                            </a:srgbClr>
                          </a:fillRef>
                          <a:effectRef idx="0">
                            <a:scrgbClr r="0" g="0" b="0"/>
                          </a:effectRef>
                          <a:fontRef idx="none"/>
                        </wps:style>
                        <wps:bodyPr/>
                      </wps:wsp>
                      <wps:wsp>
                        <wps:cNvPr id="12" name="Shape 12"/>
                        <wps:cNvSpPr/>
                        <wps:spPr>
                          <a:xfrm>
                            <a:off x="7924800" y="1600200"/>
                            <a:ext cx="0" cy="0"/>
                          </a:xfrm>
                          <a:custGeom>
                            <a:avLst/>
                            <a:gdLst/>
                            <a:ahLst/>
                            <a:cxnLst/>
                            <a:rect l="0" t="0" r="0" b="0"/>
                            <a:pathLst>
                              <a:path>
                                <a:moveTo>
                                  <a:pt x="0" y="0"/>
                                </a:moveTo>
                                <a:lnTo>
                                  <a:pt x="0" y="0"/>
                                </a:lnTo>
                                <a:close/>
                              </a:path>
                            </a:pathLst>
                          </a:custGeom>
                          <a:ln w="25518" cap="flat">
                            <a:miter lim="100000"/>
                          </a:ln>
                        </wps:spPr>
                        <wps:style>
                          <a:lnRef idx="1">
                            <a:srgbClr val="CC9900"/>
                          </a:lnRef>
                          <a:fillRef idx="0">
                            <a:srgbClr val="000000">
                              <a:alpha val="0"/>
                            </a:srgbClr>
                          </a:fillRef>
                          <a:effectRef idx="0">
                            <a:scrgbClr r="0" g="0" b="0"/>
                          </a:effectRef>
                          <a:fontRef idx="none"/>
                        </wps:style>
                        <wps:bodyPr/>
                      </wps:wsp>
                      <wps:wsp>
                        <wps:cNvPr id="13" name="Shape 13"/>
                        <wps:cNvSpPr/>
                        <wps:spPr>
                          <a:xfrm>
                            <a:off x="1371600" y="3429000"/>
                            <a:ext cx="6511290" cy="0"/>
                          </a:xfrm>
                          <a:custGeom>
                            <a:avLst/>
                            <a:gdLst/>
                            <a:ahLst/>
                            <a:cxnLst/>
                            <a:rect l="0" t="0" r="0" b="0"/>
                            <a:pathLst>
                              <a:path w="6511290">
                                <a:moveTo>
                                  <a:pt x="0" y="0"/>
                                </a:moveTo>
                                <a:lnTo>
                                  <a:pt x="6511290" y="0"/>
                                </a:lnTo>
                              </a:path>
                            </a:pathLst>
                          </a:custGeom>
                          <a:ln w="19049" cap="flat">
                            <a:miter lim="100000"/>
                          </a:ln>
                        </wps:spPr>
                        <wps:style>
                          <a:lnRef idx="1">
                            <a:srgbClr val="CC9900"/>
                          </a:lnRef>
                          <a:fillRef idx="0">
                            <a:srgbClr val="000000">
                              <a:alpha val="0"/>
                            </a:srgbClr>
                          </a:fillRef>
                          <a:effectRef idx="0">
                            <a:scrgbClr r="0" g="0" b="0"/>
                          </a:effectRef>
                          <a:fontRef idx="none"/>
                        </wps:style>
                        <wps:bodyPr/>
                      </wps:wsp>
                      <pic:pic xmlns:pic="http://schemas.openxmlformats.org/drawingml/2006/picture">
                        <pic:nvPicPr>
                          <pic:cNvPr id="15" name="Picture 15"/>
                          <pic:cNvPicPr/>
                        </pic:nvPicPr>
                        <pic:blipFill>
                          <a:blip r:embed="rId7"/>
                          <a:stretch>
                            <a:fillRect/>
                          </a:stretch>
                        </pic:blipFill>
                        <pic:spPr>
                          <a:xfrm>
                            <a:off x="533400" y="0"/>
                            <a:ext cx="6934200" cy="5200650"/>
                          </a:xfrm>
                          <a:prstGeom prst="rect">
                            <a:avLst/>
                          </a:prstGeom>
                        </pic:spPr>
                      </pic:pic>
                    </wpg:wgp>
                  </a:graphicData>
                </a:graphic>
              </wp:inline>
            </w:drawing>
          </mc:Choice>
          <mc:Fallback xmlns:a="http://schemas.openxmlformats.org/drawingml/2006/main">
            <w:pict>
              <v:group id="Group 1784" style="width:624pt;height:409.5pt;mso-position-horizontal-relative:char;mso-position-vertical-relative:line" coordsize="79248,52006">
                <v:shape id="Shape 10" style="position:absolute;width:79248;height:9144;left:0;top:6858;" coordsize="7924800,914400" path="m0,914400l0,0l7924800,0">
                  <v:stroke weight="2.0093pt" endcap="flat" joinstyle="miter" miterlimit="7" on="true" color="#cc9900"/>
                  <v:fill on="false" color="#000000" opacity="0"/>
                </v:shape>
                <v:shape id="Shape 11" style="position:absolute;width:0;height:0;left:0;top:6858;" coordsize="0,0" path="m0,0l0,0x">
                  <v:stroke weight="2.0093pt" endcap="flat" joinstyle="miter" miterlimit="7" on="true" color="#cc9900"/>
                  <v:fill on="false" color="#000000" opacity="0"/>
                </v:shape>
                <v:shape id="Shape 12" style="position:absolute;width:0;height:0;left:79248;top:16002;" coordsize="0,0" path="m0,0l0,0x">
                  <v:stroke weight="2.0093pt" endcap="flat" joinstyle="miter" miterlimit="7" on="true" color="#cc9900"/>
                  <v:fill on="false" color="#000000" opacity="0"/>
                </v:shape>
                <v:shape id="Shape 13" style="position:absolute;width:65112;height:0;left:13716;top:34290;" coordsize="6511290,0" path="m0,0l6511290,0">
                  <v:stroke weight="1.4999pt" endcap="flat" joinstyle="miter" miterlimit="7" on="true" color="#cc9900"/>
                  <v:fill on="false" color="#000000" opacity="0"/>
                </v:shape>
                <v:shape id="Picture 15" style="position:absolute;width:69342;height:52006;left:5334;top:0;" filled="f">
                  <v:imagedata r:id="rId8"/>
                </v:shape>
              </v:group>
            </w:pict>
          </mc:Fallback>
        </mc:AlternateContent>
      </w:r>
    </w:p>
    <w:p w14:paraId="0D52BF7E" w14:textId="77777777" w:rsidR="008618EE" w:rsidRDefault="00000000">
      <w:pPr>
        <w:spacing w:after="0" w:line="259" w:lineRule="auto"/>
        <w:ind w:left="0" w:firstLine="0"/>
        <w:jc w:val="both"/>
      </w:pPr>
      <w:r>
        <w:rPr>
          <w:rFonts w:ascii="Garamond" w:eastAsia="Garamond" w:hAnsi="Garamond" w:cs="Garamond"/>
          <w:sz w:val="24"/>
        </w:rPr>
        <w:lastRenderedPageBreak/>
        <w:t xml:space="preserve"> </w:t>
      </w:r>
      <w:r>
        <w:rPr>
          <w:rFonts w:ascii="Garamond" w:eastAsia="Garamond" w:hAnsi="Garamond" w:cs="Garamond"/>
          <w:sz w:val="24"/>
        </w:rPr>
        <w:tab/>
        <w:t xml:space="preserve"> </w:t>
      </w:r>
    </w:p>
    <w:p w14:paraId="3A88FEC5" w14:textId="77777777" w:rsidR="008618EE" w:rsidRDefault="00000000">
      <w:pPr>
        <w:spacing w:after="1186" w:line="259" w:lineRule="auto"/>
        <w:ind w:left="0" w:firstLine="0"/>
      </w:pPr>
      <w:r>
        <w:rPr>
          <w:rFonts w:ascii="Times New Roman" w:eastAsia="Times New Roman" w:hAnsi="Times New Roman" w:cs="Times New Roman"/>
          <w:color w:val="006633"/>
          <w:sz w:val="84"/>
        </w:rPr>
        <w:t>Introduction TCP/IP</w:t>
      </w:r>
    </w:p>
    <w:p w14:paraId="34A295AC" w14:textId="77777777" w:rsidR="008618EE" w:rsidRDefault="00000000">
      <w:pPr>
        <w:spacing w:after="23" w:line="266" w:lineRule="auto"/>
        <w:ind w:left="535" w:right="665"/>
      </w:pPr>
      <w:r>
        <w:rPr>
          <w:rFonts w:ascii="Calibri" w:eastAsia="Calibri" w:hAnsi="Calibri" w:cs="Calibri"/>
          <w:color w:val="CC9900"/>
          <w:sz w:val="36"/>
        </w:rPr>
        <w:t xml:space="preserve"> </w:t>
      </w:r>
      <w:r>
        <w:rPr>
          <w:rFonts w:ascii="Times New Roman" w:eastAsia="Times New Roman" w:hAnsi="Times New Roman" w:cs="Times New Roman"/>
          <w:sz w:val="56"/>
        </w:rPr>
        <w:t xml:space="preserve">The </w:t>
      </w:r>
      <w:r>
        <w:rPr>
          <w:rFonts w:ascii="Times New Roman" w:eastAsia="Times New Roman" w:hAnsi="Times New Roman" w:cs="Times New Roman"/>
          <w:b/>
          <w:sz w:val="56"/>
        </w:rPr>
        <w:t>Internet Protocol Suite</w:t>
      </w:r>
      <w:r>
        <w:rPr>
          <w:rFonts w:ascii="Times New Roman" w:eastAsia="Times New Roman" w:hAnsi="Times New Roman" w:cs="Times New Roman"/>
          <w:sz w:val="56"/>
        </w:rPr>
        <w:t xml:space="preserve"> (commonly known as </w:t>
      </w:r>
      <w:r>
        <w:rPr>
          <w:rFonts w:ascii="Times New Roman" w:eastAsia="Times New Roman" w:hAnsi="Times New Roman" w:cs="Times New Roman"/>
          <w:b/>
          <w:sz w:val="56"/>
        </w:rPr>
        <w:t>TCP/IP</w:t>
      </w:r>
      <w:r>
        <w:rPr>
          <w:rFonts w:ascii="Times New Roman" w:eastAsia="Times New Roman" w:hAnsi="Times New Roman" w:cs="Times New Roman"/>
          <w:sz w:val="56"/>
        </w:rPr>
        <w:t xml:space="preserve">) is the set of communications protocols used for the Internet and other similar networks. </w:t>
      </w:r>
    </w:p>
    <w:p w14:paraId="5C54B39C" w14:textId="77777777" w:rsidR="008618EE" w:rsidRDefault="00000000">
      <w:pPr>
        <w:spacing w:after="23" w:line="266" w:lineRule="auto"/>
        <w:ind w:left="535"/>
      </w:pPr>
      <w:r>
        <w:rPr>
          <w:rFonts w:ascii="Calibri" w:eastAsia="Calibri" w:hAnsi="Calibri" w:cs="Calibri"/>
          <w:color w:val="CC9900"/>
          <w:sz w:val="36"/>
        </w:rPr>
        <w:t xml:space="preserve"> </w:t>
      </w:r>
      <w:r>
        <w:rPr>
          <w:rFonts w:ascii="Times New Roman" w:eastAsia="Times New Roman" w:hAnsi="Times New Roman" w:cs="Times New Roman"/>
          <w:sz w:val="56"/>
        </w:rPr>
        <w:t xml:space="preserve">It is named from two of the most important protocols in it: </w:t>
      </w:r>
    </w:p>
    <w:p w14:paraId="387B567E" w14:textId="77777777" w:rsidR="008618EE" w:rsidRDefault="00000000">
      <w:pPr>
        <w:spacing w:after="75"/>
        <w:ind w:left="527" w:firstLine="0"/>
      </w:pPr>
      <w:r>
        <w:rPr>
          <w:rFonts w:ascii="Calibri" w:eastAsia="Calibri" w:hAnsi="Calibri" w:cs="Calibri"/>
          <w:color w:val="3B812F"/>
          <w:sz w:val="28"/>
        </w:rPr>
        <w:t xml:space="preserve"> </w:t>
      </w:r>
      <w:r>
        <w:rPr>
          <w:rFonts w:ascii="Times New Roman" w:eastAsia="Times New Roman" w:hAnsi="Times New Roman" w:cs="Times New Roman"/>
          <w:sz w:val="46"/>
        </w:rPr>
        <w:t>the Transmission Control Protocol (TCP) and</w:t>
      </w:r>
    </w:p>
    <w:p w14:paraId="6EB1EC0C" w14:textId="77777777" w:rsidR="008618EE" w:rsidRDefault="00000000">
      <w:pPr>
        <w:spacing w:after="75"/>
        <w:ind w:left="1049" w:hanging="522"/>
      </w:pPr>
      <w:r>
        <w:rPr>
          <w:rFonts w:ascii="Calibri" w:eastAsia="Calibri" w:hAnsi="Calibri" w:cs="Calibri"/>
          <w:color w:val="3B812F"/>
          <w:sz w:val="28"/>
        </w:rPr>
        <w:t xml:space="preserve"> </w:t>
      </w:r>
      <w:r>
        <w:rPr>
          <w:rFonts w:ascii="Times New Roman" w:eastAsia="Times New Roman" w:hAnsi="Times New Roman" w:cs="Times New Roman"/>
          <w:sz w:val="46"/>
        </w:rPr>
        <w:t>the Internet Protocol (IP), which were the first two networking protocols defined in this standard.</w:t>
      </w:r>
    </w:p>
    <w:p w14:paraId="3AB9851E" w14:textId="77777777" w:rsidR="008618EE" w:rsidRDefault="00000000">
      <w:pPr>
        <w:spacing w:after="0" w:line="259" w:lineRule="auto"/>
        <w:ind w:left="-862" w:right="13449" w:firstLine="0"/>
      </w:pPr>
      <w:r>
        <w:rPr>
          <w:noProof/>
        </w:rPr>
        <w:drawing>
          <wp:anchor distT="0" distB="0" distL="114300" distR="114300" simplePos="0" relativeHeight="251658240" behindDoc="0" locked="0" layoutInCell="1" allowOverlap="0" wp14:anchorId="3DE8B69B" wp14:editId="23B21AEC">
            <wp:simplePos x="0" y="0"/>
            <wp:positionH relativeFrom="page">
              <wp:posOffset>685800</wp:posOffset>
            </wp:positionH>
            <wp:positionV relativeFrom="page">
              <wp:posOffset>-1269</wp:posOffset>
            </wp:positionV>
            <wp:extent cx="7162800" cy="6126480"/>
            <wp:effectExtent l="0" t="0" r="0" b="0"/>
            <wp:wrapTopAndBottom/>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7162800" cy="6126480"/>
                    </a:xfrm>
                    <a:prstGeom prst="rect">
                      <a:avLst/>
                    </a:prstGeom>
                  </pic:spPr>
                </pic:pic>
              </a:graphicData>
            </a:graphic>
          </wp:anchor>
        </w:drawing>
      </w:r>
      <w:r>
        <w:br w:type="page"/>
      </w:r>
    </w:p>
    <w:p w14:paraId="7A349401" w14:textId="77777777" w:rsidR="008618EE" w:rsidRDefault="00000000">
      <w:pPr>
        <w:spacing w:after="0" w:line="259" w:lineRule="auto"/>
        <w:ind w:left="-142" w:firstLine="0"/>
      </w:pPr>
      <w:r>
        <w:rPr>
          <w:noProof/>
        </w:rPr>
        <w:drawing>
          <wp:inline distT="0" distB="0" distL="0" distR="0" wp14:anchorId="02BF9592" wp14:editId="0AD9C09C">
            <wp:extent cx="8001000" cy="466725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0"/>
                    <a:stretch>
                      <a:fillRect/>
                    </a:stretch>
                  </pic:blipFill>
                  <pic:spPr>
                    <a:xfrm>
                      <a:off x="0" y="0"/>
                      <a:ext cx="8001000" cy="4667250"/>
                    </a:xfrm>
                    <a:prstGeom prst="rect">
                      <a:avLst/>
                    </a:prstGeom>
                  </pic:spPr>
                </pic:pic>
              </a:graphicData>
            </a:graphic>
          </wp:inline>
        </w:drawing>
      </w:r>
    </w:p>
    <w:p w14:paraId="4E1EEED6" w14:textId="77777777" w:rsidR="008618EE" w:rsidRDefault="00000000">
      <w:pPr>
        <w:spacing w:after="0" w:line="259" w:lineRule="auto"/>
        <w:ind w:left="-862" w:right="13449" w:firstLine="0"/>
      </w:pPr>
      <w:r>
        <w:rPr>
          <w:noProof/>
        </w:rPr>
        <w:drawing>
          <wp:anchor distT="0" distB="0" distL="114300" distR="114300" simplePos="0" relativeHeight="251659264" behindDoc="0" locked="0" layoutInCell="1" allowOverlap="0" wp14:anchorId="5EBEC77C" wp14:editId="57F7D453">
            <wp:simplePos x="0" y="0"/>
            <wp:positionH relativeFrom="page">
              <wp:posOffset>914400</wp:posOffset>
            </wp:positionH>
            <wp:positionV relativeFrom="page">
              <wp:posOffset>381000</wp:posOffset>
            </wp:positionV>
            <wp:extent cx="7467600" cy="6477000"/>
            <wp:effectExtent l="0" t="0" r="0" b="0"/>
            <wp:wrapTopAndBottom/>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1"/>
                    <a:stretch>
                      <a:fillRect/>
                    </a:stretch>
                  </pic:blipFill>
                  <pic:spPr>
                    <a:xfrm>
                      <a:off x="0" y="0"/>
                      <a:ext cx="7467600" cy="6477000"/>
                    </a:xfrm>
                    <a:prstGeom prst="rect">
                      <a:avLst/>
                    </a:prstGeom>
                  </pic:spPr>
                </pic:pic>
              </a:graphicData>
            </a:graphic>
          </wp:anchor>
        </w:drawing>
      </w:r>
      <w:r>
        <w:br w:type="page"/>
      </w:r>
    </w:p>
    <w:p w14:paraId="13BD66FB" w14:textId="77777777" w:rsidR="008618EE" w:rsidRDefault="00000000">
      <w:pPr>
        <w:pStyle w:val="Heading1"/>
        <w:ind w:left="-5"/>
      </w:pPr>
      <w:r>
        <w:t>APPLICATION</w:t>
      </w:r>
    </w:p>
    <w:p w14:paraId="77ED49DF" w14:textId="77777777" w:rsidR="00CE5732" w:rsidRDefault="00CE5732" w:rsidP="00EC34F6">
      <w:pPr>
        <w:spacing w:after="0" w:line="259" w:lineRule="auto"/>
        <w:ind w:left="1658" w:firstLine="0"/>
        <w:jc w:val="both"/>
      </w:pPr>
      <w:r>
        <w:t>•</w:t>
      </w:r>
      <w:r>
        <w:tab/>
        <w:t>The Application Layer is the topmost layer in the TCP/IP model.</w:t>
      </w:r>
    </w:p>
    <w:p w14:paraId="6537EB1E" w14:textId="77777777" w:rsidR="00CE5732" w:rsidRDefault="00CE5732" w:rsidP="00EC34F6">
      <w:pPr>
        <w:spacing w:after="0" w:line="259" w:lineRule="auto"/>
        <w:ind w:left="1658" w:firstLine="0"/>
        <w:jc w:val="both"/>
      </w:pPr>
      <w:r>
        <w:t>•</w:t>
      </w:r>
      <w:r>
        <w:tab/>
        <w:t>It provides standardized data exchange services to user applications.</w:t>
      </w:r>
    </w:p>
    <w:p w14:paraId="2D43C886" w14:textId="1899127D" w:rsidR="00CE5732" w:rsidRDefault="00CE5732" w:rsidP="00EC34F6">
      <w:pPr>
        <w:spacing w:after="0" w:line="259" w:lineRule="auto"/>
        <w:ind w:left="1658" w:firstLine="0"/>
        <w:jc w:val="both"/>
      </w:pPr>
      <w:r>
        <w:t>•</w:t>
      </w:r>
      <w:r>
        <w:tab/>
        <w:t>Key protocols at this layer include:</w:t>
      </w:r>
      <w:r w:rsidR="00EC34F6">
        <w:t xml:space="preserve">  </w:t>
      </w:r>
    </w:p>
    <w:p w14:paraId="1C70825E" w14:textId="669AC50B" w:rsidR="00CE5732" w:rsidRDefault="00CE5732" w:rsidP="00EC34F6">
      <w:pPr>
        <w:pStyle w:val="ListParagraph"/>
        <w:numPr>
          <w:ilvl w:val="0"/>
          <w:numId w:val="5"/>
        </w:numPr>
        <w:spacing w:after="0" w:line="259" w:lineRule="auto"/>
        <w:jc w:val="both"/>
      </w:pPr>
      <w:r>
        <w:t>HTTP (Hypertext Transfer Protocol) for web browsing.</w:t>
      </w:r>
    </w:p>
    <w:p w14:paraId="234600C7" w14:textId="28623321" w:rsidR="00CE5732" w:rsidRDefault="00CE5732" w:rsidP="00EC34F6">
      <w:pPr>
        <w:pStyle w:val="ListParagraph"/>
        <w:numPr>
          <w:ilvl w:val="0"/>
          <w:numId w:val="5"/>
        </w:numPr>
        <w:spacing w:after="0" w:line="259" w:lineRule="auto"/>
        <w:jc w:val="both"/>
      </w:pPr>
      <w:r>
        <w:t>FTP (File Transfer Protocol) for file transfers.</w:t>
      </w:r>
    </w:p>
    <w:p w14:paraId="4F98A7B6" w14:textId="1D0881C7" w:rsidR="00CE5732" w:rsidRDefault="00CE5732" w:rsidP="00EC34F6">
      <w:pPr>
        <w:pStyle w:val="ListParagraph"/>
        <w:numPr>
          <w:ilvl w:val="0"/>
          <w:numId w:val="5"/>
        </w:numPr>
        <w:spacing w:after="0" w:line="259" w:lineRule="auto"/>
        <w:jc w:val="both"/>
      </w:pPr>
      <w:r>
        <w:t>POP3 (Post Office Protocol 3) for retrieving email messages.</w:t>
      </w:r>
    </w:p>
    <w:p w14:paraId="2E66CDA8" w14:textId="5B561CCF" w:rsidR="00CE5732" w:rsidRDefault="00CE5732" w:rsidP="00EC34F6">
      <w:pPr>
        <w:pStyle w:val="ListParagraph"/>
        <w:numPr>
          <w:ilvl w:val="0"/>
          <w:numId w:val="5"/>
        </w:numPr>
        <w:spacing w:after="0" w:line="259" w:lineRule="auto"/>
        <w:jc w:val="both"/>
      </w:pPr>
      <w:r>
        <w:t>SMTP (Simple Mail Transfer Protocol) for sending email messages.</w:t>
      </w:r>
    </w:p>
    <w:p w14:paraId="38EC6605" w14:textId="50198AF5" w:rsidR="00CE5732" w:rsidRDefault="00CE5732" w:rsidP="00EC34F6">
      <w:pPr>
        <w:pStyle w:val="ListParagraph"/>
        <w:numPr>
          <w:ilvl w:val="0"/>
          <w:numId w:val="5"/>
        </w:numPr>
        <w:spacing w:after="0" w:line="259" w:lineRule="auto"/>
        <w:jc w:val="both"/>
      </w:pPr>
      <w:r>
        <w:t>SNMP (Simple Network Management Protocol) for managing network devices.</w:t>
      </w:r>
    </w:p>
    <w:p w14:paraId="6012AC4D" w14:textId="73D0E5E9" w:rsidR="00CE5732" w:rsidRDefault="00CE5732" w:rsidP="00EC34F6">
      <w:pPr>
        <w:pStyle w:val="ListParagraph"/>
        <w:numPr>
          <w:ilvl w:val="0"/>
          <w:numId w:val="2"/>
        </w:numPr>
        <w:spacing w:after="0" w:line="259" w:lineRule="auto"/>
        <w:jc w:val="both"/>
      </w:pPr>
      <w:r>
        <w:tab/>
        <w:t>The Application Layer handles the payload, which is the actual data generated by applications.</w:t>
      </w:r>
    </w:p>
    <w:p w14:paraId="4768E1AF" w14:textId="77777777" w:rsidR="00CE5732" w:rsidRDefault="00CE5732" w:rsidP="00EC34F6">
      <w:pPr>
        <w:spacing w:after="0" w:line="259" w:lineRule="auto"/>
        <w:ind w:left="1658" w:firstLine="0"/>
        <w:jc w:val="both"/>
      </w:pPr>
      <w:r>
        <w:t>•</w:t>
      </w:r>
      <w:r>
        <w:tab/>
        <w:t>Payload examples include HTML content in web browsing, email messages in SMTP/POP3, and files in FTP.</w:t>
      </w:r>
    </w:p>
    <w:p w14:paraId="1DA6DD01" w14:textId="77777777" w:rsidR="00CE5732" w:rsidRDefault="00CE5732" w:rsidP="00EC34F6">
      <w:pPr>
        <w:spacing w:after="0" w:line="259" w:lineRule="auto"/>
        <w:ind w:left="1658" w:firstLine="0"/>
        <w:jc w:val="both"/>
      </w:pPr>
      <w:r>
        <w:t>•</w:t>
      </w:r>
      <w:r>
        <w:tab/>
        <w:t>The layer ensures data is properly formatted, encoded, and delivered to the correct application on the receiving end.</w:t>
      </w:r>
    </w:p>
    <w:p w14:paraId="32D9C88B" w14:textId="25792E74" w:rsidR="008618EE" w:rsidRDefault="00CE5732" w:rsidP="00EC34F6">
      <w:pPr>
        <w:spacing w:after="0" w:line="259" w:lineRule="auto"/>
        <w:ind w:left="1658" w:firstLine="0"/>
        <w:jc w:val="both"/>
      </w:pPr>
      <w:r>
        <w:t>•</w:t>
      </w:r>
      <w:r>
        <w:tab/>
        <w:t>It abstracts lower network layers, allowing applications to focus on their functions without network intricacies.</w:t>
      </w:r>
      <w:r w:rsidR="00000000">
        <w:rPr>
          <w:noProof/>
        </w:rPr>
        <w:drawing>
          <wp:inline distT="0" distB="0" distL="0" distR="0" wp14:anchorId="59996179" wp14:editId="6C3D3951">
            <wp:extent cx="5720081" cy="640080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2"/>
                    <a:stretch>
                      <a:fillRect/>
                    </a:stretch>
                  </pic:blipFill>
                  <pic:spPr>
                    <a:xfrm>
                      <a:off x="0" y="0"/>
                      <a:ext cx="5720081" cy="6400800"/>
                    </a:xfrm>
                    <a:prstGeom prst="rect">
                      <a:avLst/>
                    </a:prstGeom>
                  </pic:spPr>
                </pic:pic>
              </a:graphicData>
            </a:graphic>
          </wp:inline>
        </w:drawing>
      </w:r>
    </w:p>
    <w:p w14:paraId="67EF4B78" w14:textId="77777777" w:rsidR="008618EE" w:rsidRDefault="00000000">
      <w:pPr>
        <w:pStyle w:val="Heading1"/>
        <w:ind w:left="-5"/>
      </w:pPr>
      <w:r>
        <w:t>TRANSPORT</w:t>
      </w:r>
    </w:p>
    <w:p w14:paraId="6F1136DB" w14:textId="77777777" w:rsidR="00EC34F6" w:rsidRPr="00EC34F6" w:rsidRDefault="00000000" w:rsidP="00EC34F6">
      <w:pPr>
        <w:pStyle w:val="NoSpacing"/>
        <w:numPr>
          <w:ilvl w:val="0"/>
          <w:numId w:val="2"/>
        </w:numPr>
      </w:pPr>
      <w:r>
        <w:t xml:space="preserve"> </w:t>
      </w:r>
      <w:r w:rsidR="00EC34F6" w:rsidRPr="00EC34F6">
        <w:t>The Transport Layer is responsible for maintaining end-to-end communications across the network.</w:t>
      </w:r>
    </w:p>
    <w:p w14:paraId="02725611" w14:textId="77777777" w:rsidR="00EC34F6" w:rsidRPr="00EC34F6" w:rsidRDefault="00EC34F6" w:rsidP="00EC34F6">
      <w:pPr>
        <w:pStyle w:val="NoSpacing"/>
      </w:pPr>
    </w:p>
    <w:p w14:paraId="775C69DE" w14:textId="77777777" w:rsidR="00EC34F6" w:rsidRPr="00EC34F6" w:rsidRDefault="00EC34F6" w:rsidP="00EC34F6">
      <w:pPr>
        <w:pStyle w:val="NoSpacing"/>
        <w:numPr>
          <w:ilvl w:val="0"/>
          <w:numId w:val="2"/>
        </w:numPr>
      </w:pPr>
      <w:r w:rsidRPr="00EC34F6">
        <w:t>TCP (Transmission Control Protocol) is one of the primary protocols at the Transport Layer. It handles communications between hosts and provides several critical functions:</w:t>
      </w:r>
    </w:p>
    <w:p w14:paraId="2F56637C" w14:textId="77777777" w:rsidR="00EC34F6" w:rsidRPr="00EC34F6" w:rsidRDefault="00EC34F6" w:rsidP="00EC34F6">
      <w:pPr>
        <w:pStyle w:val="NoSpacing"/>
      </w:pPr>
    </w:p>
    <w:p w14:paraId="203363F1" w14:textId="77777777" w:rsidR="00EC34F6" w:rsidRDefault="00EC34F6" w:rsidP="00EC34F6">
      <w:pPr>
        <w:pStyle w:val="NoSpacing"/>
        <w:numPr>
          <w:ilvl w:val="0"/>
          <w:numId w:val="2"/>
        </w:numPr>
      </w:pPr>
      <w:r w:rsidRPr="00EC34F6">
        <w:t>Flow Control: TCP ensures that data is sent at a rate that the receiving host can handle, preventing congestion and data loss.</w:t>
      </w:r>
    </w:p>
    <w:p w14:paraId="2951F6CB" w14:textId="77777777" w:rsidR="00EC34F6" w:rsidRDefault="00EC34F6" w:rsidP="00EC34F6">
      <w:pPr>
        <w:pStyle w:val="ListParagraph"/>
      </w:pPr>
    </w:p>
    <w:p w14:paraId="6AB7D421" w14:textId="77777777" w:rsidR="00EC34F6" w:rsidRPr="00EC34F6" w:rsidRDefault="00EC34F6" w:rsidP="00EC34F6">
      <w:pPr>
        <w:pStyle w:val="NoSpacing"/>
        <w:ind w:left="2018" w:firstLine="0"/>
      </w:pPr>
    </w:p>
    <w:p w14:paraId="6E8DCA7F" w14:textId="77777777" w:rsidR="00EC34F6" w:rsidRDefault="00EC34F6" w:rsidP="00EC34F6">
      <w:pPr>
        <w:pStyle w:val="NoSpacing"/>
        <w:numPr>
          <w:ilvl w:val="0"/>
          <w:numId w:val="2"/>
        </w:numPr>
      </w:pPr>
      <w:r w:rsidRPr="00EC34F6">
        <w:t>Multiplexing: It allows multiple applications or processes on a host to use the network simultaneously by using port numbers to identify different services.</w:t>
      </w:r>
    </w:p>
    <w:p w14:paraId="5FB35578" w14:textId="77777777" w:rsidR="00EC34F6" w:rsidRPr="00EC34F6" w:rsidRDefault="00EC34F6" w:rsidP="00EC34F6">
      <w:pPr>
        <w:pStyle w:val="NoSpacing"/>
        <w:ind w:left="2018" w:firstLine="0"/>
      </w:pPr>
    </w:p>
    <w:p w14:paraId="509E61F2" w14:textId="77777777" w:rsidR="00EC34F6" w:rsidRDefault="00EC34F6" w:rsidP="00EC34F6">
      <w:pPr>
        <w:pStyle w:val="NoSpacing"/>
        <w:numPr>
          <w:ilvl w:val="0"/>
          <w:numId w:val="2"/>
        </w:numPr>
      </w:pPr>
      <w:r w:rsidRPr="00EC34F6">
        <w:t>Reliability: TCP ensures the reliable delivery of data by using acknowledgment mechanisms, retransmissions, and sequence numbers to guarantee that data arrives in the correct order without errors.</w:t>
      </w:r>
    </w:p>
    <w:p w14:paraId="5888F3B1" w14:textId="77777777" w:rsidR="00EC34F6" w:rsidRDefault="00EC34F6" w:rsidP="00EC34F6">
      <w:pPr>
        <w:pStyle w:val="ListParagraph"/>
      </w:pPr>
    </w:p>
    <w:p w14:paraId="01F2BEA8" w14:textId="77777777" w:rsidR="00EC34F6" w:rsidRPr="00EC34F6" w:rsidRDefault="00EC34F6" w:rsidP="00EC34F6">
      <w:pPr>
        <w:pStyle w:val="NoSpacing"/>
        <w:ind w:left="2018" w:firstLine="0"/>
      </w:pPr>
    </w:p>
    <w:p w14:paraId="622F25AA" w14:textId="67206BD6" w:rsidR="00EC34F6" w:rsidRDefault="00EC34F6" w:rsidP="00EC34F6">
      <w:pPr>
        <w:pStyle w:val="NoSpacing"/>
        <w:numPr>
          <w:ilvl w:val="0"/>
          <w:numId w:val="2"/>
        </w:numPr>
      </w:pPr>
      <w:r w:rsidRPr="00EC34F6">
        <w:t>Another protocol at the Transport Layer is UDP (User Datagram Protocol), which is sometimes used instead of TCP for special purposes:</w:t>
      </w:r>
    </w:p>
    <w:p w14:paraId="2955DA9D" w14:textId="7108592A" w:rsidR="008618EE" w:rsidRDefault="00000000">
      <w:pPr>
        <w:pStyle w:val="Heading1"/>
        <w:ind w:left="-5"/>
      </w:pPr>
      <w:r>
        <w:t>INTERNET</w:t>
      </w:r>
    </w:p>
    <w:p w14:paraId="17D5E517" w14:textId="14C24A38" w:rsidR="00EC34F6" w:rsidRDefault="00EC34F6" w:rsidP="00EC34F6">
      <w:pPr>
        <w:pStyle w:val="NoSpacing"/>
        <w:numPr>
          <w:ilvl w:val="0"/>
          <w:numId w:val="6"/>
        </w:numPr>
      </w:pPr>
      <w:r>
        <w:t xml:space="preserve">The </w:t>
      </w:r>
      <w:r>
        <w:t xml:space="preserve">layer </w:t>
      </w:r>
      <w:proofErr w:type="gramStart"/>
      <w:r>
        <w:t xml:space="preserve">is </w:t>
      </w:r>
      <w:r>
        <w:t xml:space="preserve"> known</w:t>
      </w:r>
      <w:proofErr w:type="gramEnd"/>
      <w:r>
        <w:t xml:space="preserve"> as the Internet Layer, is responsible for packet handling and routing. It connects independent networks and facilitates the transport of data packets across network boundaries.</w:t>
      </w:r>
    </w:p>
    <w:p w14:paraId="03C26B11" w14:textId="77777777" w:rsidR="00EC34F6" w:rsidRDefault="00EC34F6" w:rsidP="00EC34F6">
      <w:pPr>
        <w:pStyle w:val="NoSpacing"/>
      </w:pPr>
    </w:p>
    <w:p w14:paraId="54921822" w14:textId="77777777" w:rsidR="00EC34F6" w:rsidRDefault="00EC34F6" w:rsidP="00EC34F6">
      <w:pPr>
        <w:pStyle w:val="NoSpacing"/>
        <w:numPr>
          <w:ilvl w:val="0"/>
          <w:numId w:val="6"/>
        </w:numPr>
      </w:pPr>
      <w:r>
        <w:t>The primary protocol at the Network Layer is IP (Internet Protocol). IP assigns unique IP addresses to devices and is responsible for addressing and routing packets across networks. It is essential for enabling communication between devices on different networks, making the internet a reality.</w:t>
      </w:r>
    </w:p>
    <w:p w14:paraId="03B4A998" w14:textId="77777777" w:rsidR="00EC34F6" w:rsidRDefault="00EC34F6" w:rsidP="00EC34F6">
      <w:pPr>
        <w:pStyle w:val="NoSpacing"/>
      </w:pPr>
    </w:p>
    <w:p w14:paraId="263A9B21" w14:textId="77777777" w:rsidR="00EC34F6" w:rsidRDefault="00EC34F6" w:rsidP="00EC34F6">
      <w:pPr>
        <w:pStyle w:val="NoSpacing"/>
        <w:numPr>
          <w:ilvl w:val="0"/>
          <w:numId w:val="6"/>
        </w:numPr>
      </w:pPr>
      <w:r>
        <w:t xml:space="preserve">Internet Control Message Protocol (ICMP) is another protocol at the Network Layer. ICMP is used primarily for error reporting and diagnostic functions. It allows network devices to send error and control messages, such as "ping" requests and responses, which help identify and troubleshoot network </w:t>
      </w:r>
      <w:proofErr w:type="spellStart"/>
      <w:r>
        <w:t>issues.</w:t>
      </w:r>
      <w:proofErr w:type="spellEnd"/>
    </w:p>
    <w:p w14:paraId="315E0D44" w14:textId="77777777" w:rsidR="00EC34F6" w:rsidRDefault="00EC34F6" w:rsidP="00EC34F6">
      <w:pPr>
        <w:pStyle w:val="ListParagraph"/>
      </w:pPr>
    </w:p>
    <w:p w14:paraId="2402561D" w14:textId="2EE51A9C" w:rsidR="008618EE" w:rsidRDefault="00000000" w:rsidP="00C43608">
      <w:pPr>
        <w:pStyle w:val="Heading1"/>
      </w:pPr>
      <w:r>
        <w:t xml:space="preserve">NETWORK </w:t>
      </w:r>
    </w:p>
    <w:p w14:paraId="793977F4" w14:textId="77777777" w:rsidR="00C43608" w:rsidRDefault="00C43608" w:rsidP="00C43608">
      <w:pPr>
        <w:pStyle w:val="ListParagraph"/>
      </w:pPr>
    </w:p>
    <w:p w14:paraId="46C11B19" w14:textId="77777777" w:rsidR="00C43608" w:rsidRDefault="00C43608" w:rsidP="00C43608">
      <w:pPr>
        <w:pStyle w:val="NoSpacing"/>
        <w:ind w:left="2018" w:firstLine="0"/>
        <w:jc w:val="both"/>
      </w:pPr>
    </w:p>
    <w:p w14:paraId="0853685F" w14:textId="77777777" w:rsidR="00C43608" w:rsidRDefault="00C43608" w:rsidP="00C43608">
      <w:pPr>
        <w:pStyle w:val="ListParagraph"/>
        <w:numPr>
          <w:ilvl w:val="0"/>
          <w:numId w:val="6"/>
        </w:numPr>
        <w:spacing w:after="0" w:line="259" w:lineRule="auto"/>
        <w:jc w:val="both"/>
      </w:pPr>
      <w:r>
        <w:t>The Physical Layer, also known as the Network Interface Layer or Data Link Layer, is the lowest layer in the TCP/IP model.</w:t>
      </w:r>
    </w:p>
    <w:p w14:paraId="02D7B897" w14:textId="77777777" w:rsidR="00C43608" w:rsidRDefault="00C43608" w:rsidP="00C43608">
      <w:pPr>
        <w:spacing w:after="0" w:line="259" w:lineRule="auto"/>
        <w:ind w:left="2138" w:firstLine="0"/>
        <w:jc w:val="both"/>
      </w:pPr>
    </w:p>
    <w:p w14:paraId="28D1358D" w14:textId="77777777" w:rsidR="00C43608" w:rsidRDefault="00C43608" w:rsidP="00C43608">
      <w:pPr>
        <w:pStyle w:val="ListParagraph"/>
        <w:numPr>
          <w:ilvl w:val="0"/>
          <w:numId w:val="6"/>
        </w:numPr>
        <w:spacing w:after="0" w:line="259" w:lineRule="auto"/>
        <w:jc w:val="both"/>
      </w:pPr>
      <w:r>
        <w:t>It deals with protocols that operate at the level of individual links, which are the components that connect nodes or hosts within a network.</w:t>
      </w:r>
    </w:p>
    <w:p w14:paraId="7D001AA5" w14:textId="77777777" w:rsidR="00C43608" w:rsidRDefault="00C43608" w:rsidP="00C43608">
      <w:pPr>
        <w:spacing w:after="0" w:line="259" w:lineRule="auto"/>
        <w:ind w:left="2138" w:firstLine="0"/>
        <w:jc w:val="both"/>
      </w:pPr>
    </w:p>
    <w:p w14:paraId="080B142C" w14:textId="77777777" w:rsidR="00C43608" w:rsidRDefault="00C43608" w:rsidP="00C43608">
      <w:pPr>
        <w:pStyle w:val="ListParagraph"/>
        <w:numPr>
          <w:ilvl w:val="0"/>
          <w:numId w:val="6"/>
        </w:numPr>
        <w:spacing w:after="0" w:line="259" w:lineRule="auto"/>
        <w:jc w:val="both"/>
      </w:pPr>
      <w:r>
        <w:t>Some of the protocols in this layer include:</w:t>
      </w:r>
    </w:p>
    <w:p w14:paraId="2C118293" w14:textId="77777777" w:rsidR="00C43608" w:rsidRDefault="00C43608" w:rsidP="00C43608">
      <w:pPr>
        <w:spacing w:after="0" w:line="259" w:lineRule="auto"/>
        <w:ind w:left="2138" w:firstLine="0"/>
        <w:jc w:val="both"/>
      </w:pPr>
    </w:p>
    <w:p w14:paraId="36CB09C9" w14:textId="77777777" w:rsidR="00C43608" w:rsidRDefault="00C43608" w:rsidP="00C43608">
      <w:pPr>
        <w:pStyle w:val="ListParagraph"/>
        <w:numPr>
          <w:ilvl w:val="0"/>
          <w:numId w:val="6"/>
        </w:numPr>
        <w:spacing w:after="0" w:line="259" w:lineRule="auto"/>
        <w:jc w:val="both"/>
      </w:pPr>
      <w:r>
        <w:t>Ethernet: Ethernet is a widely used protocol for local area networks (LANs). It defines how data is physically transmitted over network cables, including the use of Ethernet frames and MAC (Media Access Control) addresses to address devices on the same network segment.</w:t>
      </w:r>
    </w:p>
    <w:p w14:paraId="26432955" w14:textId="77777777" w:rsidR="00C43608" w:rsidRDefault="00C43608" w:rsidP="00C43608">
      <w:pPr>
        <w:spacing w:after="0" w:line="259" w:lineRule="auto"/>
        <w:ind w:left="2138" w:firstLine="0"/>
        <w:jc w:val="both"/>
      </w:pPr>
    </w:p>
    <w:p w14:paraId="79955607" w14:textId="77777777" w:rsidR="00C43608" w:rsidRDefault="00C43608" w:rsidP="00C43608">
      <w:pPr>
        <w:pStyle w:val="ListParagraph"/>
        <w:numPr>
          <w:ilvl w:val="0"/>
          <w:numId w:val="6"/>
        </w:numPr>
        <w:spacing w:after="0" w:line="259" w:lineRule="auto"/>
        <w:jc w:val="both"/>
      </w:pPr>
      <w:r>
        <w:t>Address Resolution Protocol (ARP): ARP is used to map an IP address to a physical MAC address on a local network. It is crucial for devices to determine how to send data to other devices within the same local network.</w:t>
      </w:r>
    </w:p>
    <w:p w14:paraId="71123490" w14:textId="77777777" w:rsidR="00C43608" w:rsidRDefault="00C43608" w:rsidP="00C43608">
      <w:pPr>
        <w:spacing w:after="0" w:line="259" w:lineRule="auto"/>
        <w:ind w:left="2138" w:firstLine="0"/>
        <w:jc w:val="both"/>
      </w:pPr>
    </w:p>
    <w:p w14:paraId="4CB7AB6D" w14:textId="77777777" w:rsidR="00C43608" w:rsidRDefault="00C43608" w:rsidP="00C43608">
      <w:pPr>
        <w:pStyle w:val="ListParagraph"/>
        <w:numPr>
          <w:ilvl w:val="0"/>
          <w:numId w:val="6"/>
        </w:numPr>
        <w:spacing w:after="0" w:line="259" w:lineRule="auto"/>
        <w:jc w:val="both"/>
      </w:pPr>
      <w:r>
        <w:t>The Physical Layer is responsible for the actual transmission and reception of raw binary data over the physical medium, such as electrical signals over copper wires or optical signals over fiber optic cables. It ensures that bits are transmitted reliably and appropriately encoded for the specific medium in use.</w:t>
      </w:r>
    </w:p>
    <w:p w14:paraId="3D3855B5" w14:textId="77777777" w:rsidR="00C43608" w:rsidRDefault="00C43608" w:rsidP="00C43608">
      <w:pPr>
        <w:pStyle w:val="ListParagraph"/>
      </w:pPr>
    </w:p>
    <w:p w14:paraId="076682C6" w14:textId="77777777" w:rsidR="00C43608" w:rsidRDefault="00C43608" w:rsidP="00C43608">
      <w:pPr>
        <w:pStyle w:val="ListParagraph"/>
        <w:spacing w:after="0" w:line="259" w:lineRule="auto"/>
        <w:ind w:left="2018" w:firstLine="0"/>
        <w:jc w:val="both"/>
      </w:pPr>
    </w:p>
    <w:p w14:paraId="2F1397E8" w14:textId="7760EA0E" w:rsidR="008618EE" w:rsidRDefault="00000000" w:rsidP="00C43608">
      <w:pPr>
        <w:pStyle w:val="ListParagraph"/>
        <w:spacing w:after="0" w:line="259" w:lineRule="auto"/>
        <w:ind w:left="2018" w:firstLine="0"/>
        <w:jc w:val="both"/>
      </w:pPr>
      <w:r>
        <w:rPr>
          <w:noProof/>
        </w:rPr>
        <w:drawing>
          <wp:inline distT="0" distB="0" distL="0" distR="0" wp14:anchorId="03CCDAE1" wp14:editId="64F5A65A">
            <wp:extent cx="5486400" cy="344932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3"/>
                    <a:stretch>
                      <a:fillRect/>
                    </a:stretch>
                  </pic:blipFill>
                  <pic:spPr>
                    <a:xfrm>
                      <a:off x="0" y="0"/>
                      <a:ext cx="5486400" cy="3449320"/>
                    </a:xfrm>
                    <a:prstGeom prst="rect">
                      <a:avLst/>
                    </a:prstGeom>
                  </pic:spPr>
                </pic:pic>
              </a:graphicData>
            </a:graphic>
          </wp:inline>
        </w:drawing>
      </w:r>
    </w:p>
    <w:sectPr w:rsidR="008618EE">
      <w:headerReference w:type="even" r:id="rId14"/>
      <w:headerReference w:type="default" r:id="rId15"/>
      <w:footerReference w:type="even" r:id="rId16"/>
      <w:footerReference w:type="default" r:id="rId17"/>
      <w:headerReference w:type="first" r:id="rId18"/>
      <w:footerReference w:type="first" r:id="rId19"/>
      <w:pgSz w:w="14400" w:h="10800" w:orient="landscape"/>
      <w:pgMar w:top="360" w:right="951" w:bottom="307" w:left="86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4C390" w14:textId="77777777" w:rsidR="00DB1FEA" w:rsidRDefault="00DB1FEA">
      <w:pPr>
        <w:spacing w:after="0" w:line="240" w:lineRule="auto"/>
      </w:pPr>
      <w:r>
        <w:separator/>
      </w:r>
    </w:p>
  </w:endnote>
  <w:endnote w:type="continuationSeparator" w:id="0">
    <w:p w14:paraId="1B2D5D88" w14:textId="77777777" w:rsidR="00DB1FEA" w:rsidRDefault="00DB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3CB1" w14:textId="77777777" w:rsidR="008618EE"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DE3C55" wp14:editId="40BD6C62">
              <wp:simplePos x="0" y="0"/>
              <wp:positionH relativeFrom="page">
                <wp:posOffset>457200</wp:posOffset>
              </wp:positionH>
              <wp:positionV relativeFrom="page">
                <wp:posOffset>6172200</wp:posOffset>
              </wp:positionV>
              <wp:extent cx="8229600" cy="19049"/>
              <wp:effectExtent l="0" t="0" r="0" b="0"/>
              <wp:wrapSquare wrapText="bothSides"/>
              <wp:docPr id="2287" name="Group 2287"/>
              <wp:cNvGraphicFramePr/>
              <a:graphic xmlns:a="http://schemas.openxmlformats.org/drawingml/2006/main">
                <a:graphicData uri="http://schemas.microsoft.com/office/word/2010/wordprocessingGroup">
                  <wpg:wgp>
                    <wpg:cNvGrpSpPr/>
                    <wpg:grpSpPr>
                      <a:xfrm>
                        <a:off x="0" y="0"/>
                        <a:ext cx="8229600" cy="19049"/>
                        <a:chOff x="0" y="0"/>
                        <a:chExt cx="8229600" cy="19049"/>
                      </a:xfrm>
                    </wpg:grpSpPr>
                    <wps:wsp>
                      <wps:cNvPr id="2288" name="Shape 2288"/>
                      <wps:cNvSpPr/>
                      <wps:spPr>
                        <a:xfrm>
                          <a:off x="0" y="0"/>
                          <a:ext cx="8229600" cy="0"/>
                        </a:xfrm>
                        <a:custGeom>
                          <a:avLst/>
                          <a:gdLst/>
                          <a:ahLst/>
                          <a:cxnLst/>
                          <a:rect l="0" t="0" r="0" b="0"/>
                          <a:pathLst>
                            <a:path w="8229600">
                              <a:moveTo>
                                <a:pt x="0" y="0"/>
                              </a:moveTo>
                              <a:lnTo>
                                <a:pt x="8229600" y="0"/>
                              </a:lnTo>
                            </a:path>
                          </a:pathLst>
                        </a:custGeom>
                        <a:ln w="19049" cap="flat">
                          <a:miter lim="1000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87" style="width:648pt;height:1.4999pt;position:absolute;mso-position-horizontal-relative:page;mso-position-horizontal:absolute;margin-left:36pt;mso-position-vertical-relative:page;margin-top:486pt;" coordsize="82296,190">
              <v:shape id="Shape 2288" style="position:absolute;width:82296;height:0;left:0;top:0;" coordsize="8229600,0" path="m0,0l8229600,0">
                <v:stroke weight="1.4999pt" endcap="flat" joinstyle="miter" miterlimit="7" on="true" color="#cc9900"/>
                <v:fill on="false" color="#000000" opacity="0"/>
              </v:shape>
              <w10:wrap type="square"/>
            </v:group>
          </w:pict>
        </mc:Fallback>
      </mc:AlternateContent>
    </w:r>
    <w:r>
      <w:rPr>
        <w:sz w:val="36"/>
      </w:rPr>
      <w:t xml:space="preserve"> </w:t>
    </w:r>
    <w:r>
      <w:rPr>
        <w:sz w:val="3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71DD" w14:textId="77777777" w:rsidR="008618EE"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DF3CDD5" wp14:editId="4D2C433D">
              <wp:simplePos x="0" y="0"/>
              <wp:positionH relativeFrom="page">
                <wp:posOffset>457200</wp:posOffset>
              </wp:positionH>
              <wp:positionV relativeFrom="page">
                <wp:posOffset>6172200</wp:posOffset>
              </wp:positionV>
              <wp:extent cx="8229600" cy="19049"/>
              <wp:effectExtent l="0" t="0" r="0" b="0"/>
              <wp:wrapSquare wrapText="bothSides"/>
              <wp:docPr id="2268" name="Group 2268"/>
              <wp:cNvGraphicFramePr/>
              <a:graphic xmlns:a="http://schemas.openxmlformats.org/drawingml/2006/main">
                <a:graphicData uri="http://schemas.microsoft.com/office/word/2010/wordprocessingGroup">
                  <wpg:wgp>
                    <wpg:cNvGrpSpPr/>
                    <wpg:grpSpPr>
                      <a:xfrm>
                        <a:off x="0" y="0"/>
                        <a:ext cx="8229600" cy="19049"/>
                        <a:chOff x="0" y="0"/>
                        <a:chExt cx="8229600" cy="19049"/>
                      </a:xfrm>
                    </wpg:grpSpPr>
                    <wps:wsp>
                      <wps:cNvPr id="2269" name="Shape 2269"/>
                      <wps:cNvSpPr/>
                      <wps:spPr>
                        <a:xfrm>
                          <a:off x="0" y="0"/>
                          <a:ext cx="8229600" cy="0"/>
                        </a:xfrm>
                        <a:custGeom>
                          <a:avLst/>
                          <a:gdLst/>
                          <a:ahLst/>
                          <a:cxnLst/>
                          <a:rect l="0" t="0" r="0" b="0"/>
                          <a:pathLst>
                            <a:path w="8229600">
                              <a:moveTo>
                                <a:pt x="0" y="0"/>
                              </a:moveTo>
                              <a:lnTo>
                                <a:pt x="8229600" y="0"/>
                              </a:lnTo>
                            </a:path>
                          </a:pathLst>
                        </a:custGeom>
                        <a:ln w="19049" cap="flat">
                          <a:miter lim="1000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8" style="width:648pt;height:1.4999pt;position:absolute;mso-position-horizontal-relative:page;mso-position-horizontal:absolute;margin-left:36pt;mso-position-vertical-relative:page;margin-top:486pt;" coordsize="82296,190">
              <v:shape id="Shape 2269" style="position:absolute;width:82296;height:0;left:0;top:0;" coordsize="8229600,0" path="m0,0l8229600,0">
                <v:stroke weight="1.4999pt" endcap="flat" joinstyle="miter" miterlimit="7" on="true" color="#cc9900"/>
                <v:fill on="false" color="#000000" opacity="0"/>
              </v:shape>
              <w10:wrap type="square"/>
            </v:group>
          </w:pict>
        </mc:Fallback>
      </mc:AlternateContent>
    </w:r>
    <w:r>
      <w:rPr>
        <w:sz w:val="36"/>
      </w:rPr>
      <w:t xml:space="preserve"> </w:t>
    </w:r>
    <w:r>
      <w:rPr>
        <w:sz w:val="36"/>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B7FD" w14:textId="77777777" w:rsidR="008618EE" w:rsidRDefault="008618E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7C15" w14:textId="77777777" w:rsidR="00DB1FEA" w:rsidRDefault="00DB1FEA">
      <w:pPr>
        <w:spacing w:after="0" w:line="240" w:lineRule="auto"/>
      </w:pPr>
      <w:r>
        <w:separator/>
      </w:r>
    </w:p>
  </w:footnote>
  <w:footnote w:type="continuationSeparator" w:id="0">
    <w:p w14:paraId="2F59668A" w14:textId="77777777" w:rsidR="00DB1FEA" w:rsidRDefault="00DB1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5A1A" w14:textId="77777777" w:rsidR="008618EE" w:rsidRDefault="00000000">
    <w:pPr>
      <w:spacing w:after="0" w:line="259" w:lineRule="auto"/>
      <w:ind w:left="-862" w:right="1344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B3D9BA" wp14:editId="69B47A54">
              <wp:simplePos x="0" y="0"/>
              <wp:positionH relativeFrom="page">
                <wp:posOffset>381000</wp:posOffset>
              </wp:positionH>
              <wp:positionV relativeFrom="page">
                <wp:posOffset>228600</wp:posOffset>
              </wp:positionV>
              <wp:extent cx="8229600" cy="609600"/>
              <wp:effectExtent l="0" t="0" r="0" b="0"/>
              <wp:wrapSquare wrapText="bothSides"/>
              <wp:docPr id="2274" name="Group 2274"/>
              <wp:cNvGraphicFramePr/>
              <a:graphic xmlns:a="http://schemas.openxmlformats.org/drawingml/2006/main">
                <a:graphicData uri="http://schemas.microsoft.com/office/word/2010/wordprocessingGroup">
                  <wpg:wgp>
                    <wpg:cNvGrpSpPr/>
                    <wpg:grpSpPr>
                      <a:xfrm>
                        <a:off x="0" y="0"/>
                        <a:ext cx="8229600" cy="609600"/>
                        <a:chOff x="0" y="0"/>
                        <a:chExt cx="8229600" cy="609600"/>
                      </a:xfrm>
                    </wpg:grpSpPr>
                    <wps:wsp>
                      <wps:cNvPr id="2275" name="Shape 2275"/>
                      <wps:cNvSpPr/>
                      <wps:spPr>
                        <a:xfrm>
                          <a:off x="0" y="0"/>
                          <a:ext cx="8229600" cy="609600"/>
                        </a:xfrm>
                        <a:custGeom>
                          <a:avLst/>
                          <a:gdLst/>
                          <a:ahLst/>
                          <a:cxnLst/>
                          <a:rect l="0" t="0" r="0" b="0"/>
                          <a:pathLst>
                            <a:path w="8229600" h="609600">
                              <a:moveTo>
                                <a:pt x="0" y="609600"/>
                              </a:moveTo>
                              <a:lnTo>
                                <a:pt x="0" y="0"/>
                              </a:lnTo>
                              <a:lnTo>
                                <a:pt x="8229600" y="0"/>
                              </a:lnTo>
                            </a:path>
                          </a:pathLst>
                        </a:custGeom>
                        <a:ln w="19049" cap="flat">
                          <a:miter lim="100000"/>
                        </a:ln>
                      </wps:spPr>
                      <wps:style>
                        <a:lnRef idx="1">
                          <a:srgbClr val="CC9900"/>
                        </a:lnRef>
                        <a:fillRef idx="0">
                          <a:srgbClr val="000000">
                            <a:alpha val="0"/>
                          </a:srgbClr>
                        </a:fillRef>
                        <a:effectRef idx="0">
                          <a:scrgbClr r="0" g="0" b="0"/>
                        </a:effectRef>
                        <a:fontRef idx="none"/>
                      </wps:style>
                      <wps:bodyPr/>
                    </wps:wsp>
                    <wps:wsp>
                      <wps:cNvPr id="2276" name="Shape 2276"/>
                      <wps:cNvSpPr/>
                      <wps:spPr>
                        <a:xfrm>
                          <a:off x="0" y="0"/>
                          <a:ext cx="0" cy="0"/>
                        </a:xfrm>
                        <a:custGeom>
                          <a:avLst/>
                          <a:gdLst/>
                          <a:ahLst/>
                          <a:cxnLst/>
                          <a:rect l="0" t="0" r="0" b="0"/>
                          <a:pathLst>
                            <a:path>
                              <a:moveTo>
                                <a:pt x="0" y="0"/>
                              </a:moveTo>
                              <a:lnTo>
                                <a:pt x="0" y="0"/>
                              </a:lnTo>
                              <a:close/>
                            </a:path>
                          </a:pathLst>
                        </a:custGeom>
                        <a:ln w="19049" cap="flat">
                          <a:miter lim="100000"/>
                        </a:ln>
                      </wps:spPr>
                      <wps:style>
                        <a:lnRef idx="1">
                          <a:srgbClr val="CC9900"/>
                        </a:lnRef>
                        <a:fillRef idx="0">
                          <a:srgbClr val="000000">
                            <a:alpha val="0"/>
                          </a:srgbClr>
                        </a:fillRef>
                        <a:effectRef idx="0">
                          <a:scrgbClr r="0" g="0" b="0"/>
                        </a:effectRef>
                        <a:fontRef idx="none"/>
                      </wps:style>
                      <wps:bodyPr/>
                    </wps:wsp>
                    <wps:wsp>
                      <wps:cNvPr id="2277" name="Shape 2277"/>
                      <wps:cNvSpPr/>
                      <wps:spPr>
                        <a:xfrm>
                          <a:off x="8229600" y="609600"/>
                          <a:ext cx="0" cy="0"/>
                        </a:xfrm>
                        <a:custGeom>
                          <a:avLst/>
                          <a:gdLst/>
                          <a:ahLst/>
                          <a:cxnLst/>
                          <a:rect l="0" t="0" r="0" b="0"/>
                          <a:pathLst>
                            <a:path>
                              <a:moveTo>
                                <a:pt x="0" y="0"/>
                              </a:moveTo>
                              <a:lnTo>
                                <a:pt x="0" y="0"/>
                              </a:lnTo>
                              <a:close/>
                            </a:path>
                          </a:pathLst>
                        </a:custGeom>
                        <a:ln w="19049" cap="flat">
                          <a:miter lim="1000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74" style="width:648pt;height:48pt;position:absolute;mso-position-horizontal-relative:page;mso-position-horizontal:absolute;margin-left:30pt;mso-position-vertical-relative:page;margin-top:18pt;" coordsize="82296,6096">
              <v:shape id="Shape 2275" style="position:absolute;width:82296;height:6096;left:0;top:0;" coordsize="8229600,609600" path="m0,609600l0,0l8229600,0">
                <v:stroke weight="1.4999pt" endcap="flat" joinstyle="miter" miterlimit="7" on="true" color="#cc9900"/>
                <v:fill on="false" color="#000000" opacity="0"/>
              </v:shape>
              <v:shape id="Shape 2276" style="position:absolute;width:0;height:0;left:0;top:0;" coordsize="0,0" path="m0,0l0,0x">
                <v:stroke weight="1.4999pt" endcap="flat" joinstyle="miter" miterlimit="7" on="true" color="#cc9900"/>
                <v:fill on="false" color="#000000" opacity="0"/>
              </v:shape>
              <v:shape id="Shape 2277" style="position:absolute;width:0;height:0;left:82296;top:6096;" coordsize="0,0" path="m0,0l0,0x">
                <v:stroke weight="1.4999pt" endcap="flat" joinstyle="miter" miterlimit="7" on="true" color="#cc9900"/>
                <v:fill on="false" color="#000000" opacity="0"/>
              </v:shape>
              <w10:wrap type="square"/>
            </v:group>
          </w:pict>
        </mc:Fallback>
      </mc:AlternateContent>
    </w:r>
  </w:p>
  <w:p w14:paraId="10C3806C" w14:textId="77777777" w:rsidR="008618E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C5C67A" wp14:editId="7D5C079D">
              <wp:simplePos x="0" y="0"/>
              <wp:positionH relativeFrom="page">
                <wp:posOffset>0</wp:posOffset>
              </wp:positionH>
              <wp:positionV relativeFrom="page">
                <wp:posOffset>0</wp:posOffset>
              </wp:positionV>
              <wp:extent cx="1" cy="1"/>
              <wp:effectExtent l="0" t="0" r="0" b="0"/>
              <wp:wrapNone/>
              <wp:docPr id="2278" name="Group 22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7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F21B" w14:textId="77777777" w:rsidR="008618EE" w:rsidRDefault="00000000">
    <w:pPr>
      <w:spacing w:after="0" w:line="259" w:lineRule="auto"/>
      <w:ind w:left="-862" w:right="1344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E9D154F" wp14:editId="7B475A87">
              <wp:simplePos x="0" y="0"/>
              <wp:positionH relativeFrom="page">
                <wp:posOffset>381000</wp:posOffset>
              </wp:positionH>
              <wp:positionV relativeFrom="page">
                <wp:posOffset>228600</wp:posOffset>
              </wp:positionV>
              <wp:extent cx="19049" cy="19049"/>
              <wp:effectExtent l="0" t="0" r="0" b="0"/>
              <wp:wrapSquare wrapText="bothSides"/>
              <wp:docPr id="2254" name="Group 2254"/>
              <wp:cNvGraphicFramePr/>
              <a:graphic xmlns:a="http://schemas.openxmlformats.org/drawingml/2006/main">
                <a:graphicData uri="http://schemas.microsoft.com/office/word/2010/wordprocessingGroup">
                  <wpg:wgp>
                    <wpg:cNvGrpSpPr/>
                    <wpg:grpSpPr>
                      <a:xfrm>
                        <a:off x="0" y="0"/>
                        <a:ext cx="19049" cy="19049"/>
                        <a:chOff x="0" y="0"/>
                        <a:chExt cx="19049" cy="19049"/>
                      </a:xfrm>
                    </wpg:grpSpPr>
                    <wps:wsp>
                      <wps:cNvPr id="2255" name="Shape 2255"/>
                      <wps:cNvSpPr/>
                      <wps:spPr>
                        <a:xfrm>
                          <a:off x="0" y="0"/>
                          <a:ext cx="0" cy="0"/>
                        </a:xfrm>
                        <a:custGeom>
                          <a:avLst/>
                          <a:gdLst/>
                          <a:ahLst/>
                          <a:cxnLst/>
                          <a:rect l="0" t="0" r="0" b="0"/>
                          <a:pathLst>
                            <a:path>
                              <a:moveTo>
                                <a:pt x="0" y="0"/>
                              </a:moveTo>
                              <a:lnTo>
                                <a:pt x="0" y="0"/>
                              </a:lnTo>
                              <a:close/>
                            </a:path>
                          </a:pathLst>
                        </a:custGeom>
                        <a:ln w="19049" cap="flat">
                          <a:miter lim="1000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4" style="width:1.4999pt;height:1.4999pt;position:absolute;mso-position-horizontal-relative:page;mso-position-horizontal:absolute;margin-left:30pt;mso-position-vertical-relative:page;margin-top:18pt;" coordsize="190,190">
              <v:shape id="Shape 2255" style="position:absolute;width:0;height:0;left:0;top:0;" coordsize="0,0" path="m0,0l0,0x">
                <v:stroke weight="1.4999pt" endcap="flat" joinstyle="miter" miterlimit="7" on="true" color="#cc99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B68DD48" wp14:editId="00FE1742">
              <wp:simplePos x="0" y="0"/>
              <wp:positionH relativeFrom="page">
                <wp:posOffset>8610600</wp:posOffset>
              </wp:positionH>
              <wp:positionV relativeFrom="page">
                <wp:posOffset>838200</wp:posOffset>
              </wp:positionV>
              <wp:extent cx="19049" cy="19049"/>
              <wp:effectExtent l="0" t="0" r="0" b="0"/>
              <wp:wrapSquare wrapText="bothSides"/>
              <wp:docPr id="2256" name="Group 2256"/>
              <wp:cNvGraphicFramePr/>
              <a:graphic xmlns:a="http://schemas.openxmlformats.org/drawingml/2006/main">
                <a:graphicData uri="http://schemas.microsoft.com/office/word/2010/wordprocessingGroup">
                  <wpg:wgp>
                    <wpg:cNvGrpSpPr/>
                    <wpg:grpSpPr>
                      <a:xfrm>
                        <a:off x="0" y="0"/>
                        <a:ext cx="19049" cy="19049"/>
                        <a:chOff x="0" y="0"/>
                        <a:chExt cx="19049" cy="19049"/>
                      </a:xfrm>
                    </wpg:grpSpPr>
                    <wps:wsp>
                      <wps:cNvPr id="2257" name="Shape 2257"/>
                      <wps:cNvSpPr/>
                      <wps:spPr>
                        <a:xfrm>
                          <a:off x="0" y="0"/>
                          <a:ext cx="0" cy="0"/>
                        </a:xfrm>
                        <a:custGeom>
                          <a:avLst/>
                          <a:gdLst/>
                          <a:ahLst/>
                          <a:cxnLst/>
                          <a:rect l="0" t="0" r="0" b="0"/>
                          <a:pathLst>
                            <a:path>
                              <a:moveTo>
                                <a:pt x="0" y="0"/>
                              </a:moveTo>
                              <a:lnTo>
                                <a:pt x="0" y="0"/>
                              </a:lnTo>
                              <a:close/>
                            </a:path>
                          </a:pathLst>
                        </a:custGeom>
                        <a:ln w="19049" cap="flat">
                          <a:miter lim="1000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6" style="width:1.4999pt;height:1.4999pt;position:absolute;mso-position-horizontal-relative:page;mso-position-horizontal:absolute;margin-left:678pt;mso-position-vertical-relative:page;margin-top:66pt;" coordsize="190,190">
              <v:shape id="Shape 2257" style="position:absolute;width:0;height:0;left:0;top:0;" coordsize="0,0" path="m0,0l0,0x">
                <v:stroke weight="1.4999pt" endcap="flat" joinstyle="miter" miterlimit="7" on="true" color="#cc9900"/>
                <v:fill on="false" color="#000000" opacity="0"/>
              </v:shape>
              <w10:wrap type="square"/>
            </v:group>
          </w:pict>
        </mc:Fallback>
      </mc:AlternateContent>
    </w:r>
  </w:p>
  <w:p w14:paraId="3FE1C2FC" w14:textId="77777777" w:rsidR="008618EE"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ECEFB72" wp14:editId="55910E4B">
              <wp:simplePos x="0" y="0"/>
              <wp:positionH relativeFrom="page">
                <wp:posOffset>381000</wp:posOffset>
              </wp:positionH>
              <wp:positionV relativeFrom="page">
                <wp:posOffset>228600</wp:posOffset>
              </wp:positionV>
              <wp:extent cx="8229600" cy="609600"/>
              <wp:effectExtent l="0" t="0" r="0" b="0"/>
              <wp:wrapNone/>
              <wp:docPr id="2258" name="Group 2258"/>
              <wp:cNvGraphicFramePr/>
              <a:graphic xmlns:a="http://schemas.openxmlformats.org/drawingml/2006/main">
                <a:graphicData uri="http://schemas.microsoft.com/office/word/2010/wordprocessingGroup">
                  <wpg:wgp>
                    <wpg:cNvGrpSpPr/>
                    <wpg:grpSpPr>
                      <a:xfrm>
                        <a:off x="0" y="0"/>
                        <a:ext cx="8229600" cy="609600"/>
                        <a:chOff x="0" y="0"/>
                        <a:chExt cx="8229600" cy="609600"/>
                      </a:xfrm>
                    </wpg:grpSpPr>
                    <wps:wsp>
                      <wps:cNvPr id="2259" name="Shape 2259"/>
                      <wps:cNvSpPr/>
                      <wps:spPr>
                        <a:xfrm>
                          <a:off x="0" y="0"/>
                          <a:ext cx="8229600" cy="609600"/>
                        </a:xfrm>
                        <a:custGeom>
                          <a:avLst/>
                          <a:gdLst/>
                          <a:ahLst/>
                          <a:cxnLst/>
                          <a:rect l="0" t="0" r="0" b="0"/>
                          <a:pathLst>
                            <a:path w="8229600" h="609600">
                              <a:moveTo>
                                <a:pt x="0" y="609600"/>
                              </a:moveTo>
                              <a:lnTo>
                                <a:pt x="0" y="0"/>
                              </a:lnTo>
                              <a:lnTo>
                                <a:pt x="8229600" y="0"/>
                              </a:lnTo>
                            </a:path>
                          </a:pathLst>
                        </a:custGeom>
                        <a:ln w="19049" cap="flat">
                          <a:miter lim="1000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8" style="width:648pt;height:48pt;position:absolute;z-index:-2147483648;mso-position-horizontal-relative:page;mso-position-horizontal:absolute;margin-left:30pt;mso-position-vertical-relative:page;margin-top:18pt;" coordsize="82296,6096">
              <v:shape id="Shape 2259" style="position:absolute;width:82296;height:6096;left:0;top:0;" coordsize="8229600,609600" path="m0,609600l0,0l8229600,0">
                <v:stroke weight="1.4999pt" endcap="flat" joinstyle="miter" miterlimit="7" on="true" color="#cc99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55A" w14:textId="77777777" w:rsidR="008618E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61C535A" wp14:editId="77B67584">
              <wp:simplePos x="0" y="0"/>
              <wp:positionH relativeFrom="page">
                <wp:posOffset>0</wp:posOffset>
              </wp:positionH>
              <wp:positionV relativeFrom="page">
                <wp:posOffset>0</wp:posOffset>
              </wp:positionV>
              <wp:extent cx="1" cy="1"/>
              <wp:effectExtent l="0" t="0" r="0" b="0"/>
              <wp:wrapNone/>
              <wp:docPr id="2248" name="Group 22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4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527A"/>
    <w:multiLevelType w:val="hybridMultilevel"/>
    <w:tmpl w:val="E20C741A"/>
    <w:lvl w:ilvl="0" w:tplc="49024D1A">
      <w:numFmt w:val="bullet"/>
      <w:lvlText w:val="•"/>
      <w:lvlJc w:val="left"/>
      <w:pPr>
        <w:ind w:left="2018" w:hanging="360"/>
      </w:pPr>
      <w:rPr>
        <w:rFonts w:ascii="Arial" w:eastAsia="Arial" w:hAnsi="Arial" w:cs="Arial" w:hint="default"/>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1" w15:restartNumberingAfterBreak="0">
    <w:nsid w:val="1BB36B03"/>
    <w:multiLevelType w:val="hybridMultilevel"/>
    <w:tmpl w:val="87820AD6"/>
    <w:lvl w:ilvl="0" w:tplc="49024D1A">
      <w:numFmt w:val="bullet"/>
      <w:lvlText w:val="•"/>
      <w:lvlJc w:val="left"/>
      <w:pPr>
        <w:ind w:left="2018"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B0CD8"/>
    <w:multiLevelType w:val="hybridMultilevel"/>
    <w:tmpl w:val="62666434"/>
    <w:lvl w:ilvl="0" w:tplc="040EEC06">
      <w:numFmt w:val="bullet"/>
      <w:lvlText w:val="•"/>
      <w:lvlJc w:val="left"/>
      <w:pPr>
        <w:ind w:left="3600" w:hanging="720"/>
      </w:pPr>
      <w:rPr>
        <w:rFonts w:ascii="Arial" w:eastAsia="Arial"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546B5AF4"/>
    <w:multiLevelType w:val="multilevel"/>
    <w:tmpl w:val="FC4A4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E04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C51A6F"/>
    <w:multiLevelType w:val="multilevel"/>
    <w:tmpl w:val="D96A6D40"/>
    <w:lvl w:ilvl="0">
      <w:start w:val="1"/>
      <w:numFmt w:val="lowerRoman"/>
      <w:lvlText w:val="%1."/>
      <w:lvlJc w:val="right"/>
      <w:pPr>
        <w:ind w:left="3600" w:hanging="360"/>
      </w:pPr>
    </w:lvl>
    <w:lvl w:ilvl="1">
      <w:start w:val="1"/>
      <w:numFmt w:val="lowerLetter"/>
      <w:lvlText w:val="%2)"/>
      <w:lvlJc w:val="left"/>
      <w:pPr>
        <w:ind w:left="3960" w:hanging="360"/>
      </w:pPr>
    </w:lvl>
    <w:lvl w:ilvl="2">
      <w:start w:val="1"/>
      <w:numFmt w:val="lowerRoman"/>
      <w:lvlText w:val="%3)"/>
      <w:lvlJc w:val="left"/>
      <w:pPr>
        <w:ind w:left="4320" w:hanging="360"/>
      </w:pPr>
    </w:lvl>
    <w:lvl w:ilvl="3">
      <w:start w:val="1"/>
      <w:numFmt w:val="decimal"/>
      <w:lvlText w:val="(%4)"/>
      <w:lvlJc w:val="left"/>
      <w:pPr>
        <w:ind w:left="4680" w:hanging="360"/>
      </w:pPr>
    </w:lvl>
    <w:lvl w:ilvl="4">
      <w:start w:val="1"/>
      <w:numFmt w:val="lowerLetter"/>
      <w:lvlText w:val="(%5)"/>
      <w:lvlJc w:val="left"/>
      <w:pPr>
        <w:ind w:left="5040" w:hanging="360"/>
      </w:pPr>
    </w:lvl>
    <w:lvl w:ilvl="5">
      <w:start w:val="1"/>
      <w:numFmt w:val="lowerRoman"/>
      <w:lvlText w:val="(%6)"/>
      <w:lvlJc w:val="left"/>
      <w:pPr>
        <w:ind w:left="5400" w:hanging="360"/>
      </w:pPr>
    </w:lvl>
    <w:lvl w:ilvl="6">
      <w:start w:val="1"/>
      <w:numFmt w:val="decimal"/>
      <w:lvlText w:val="%7."/>
      <w:lvlJc w:val="left"/>
      <w:pPr>
        <w:ind w:left="5760" w:hanging="360"/>
      </w:pPr>
    </w:lvl>
    <w:lvl w:ilvl="7">
      <w:start w:val="1"/>
      <w:numFmt w:val="lowerLetter"/>
      <w:lvlText w:val="%8."/>
      <w:lvlJc w:val="left"/>
      <w:pPr>
        <w:ind w:left="6120" w:hanging="360"/>
      </w:pPr>
    </w:lvl>
    <w:lvl w:ilvl="8">
      <w:start w:val="1"/>
      <w:numFmt w:val="lowerRoman"/>
      <w:lvlText w:val="%9."/>
      <w:lvlJc w:val="left"/>
      <w:pPr>
        <w:ind w:left="6480" w:hanging="360"/>
      </w:pPr>
    </w:lvl>
  </w:abstractNum>
  <w:num w:numId="1" w16cid:durableId="940067174">
    <w:abstractNumId w:val="3"/>
  </w:num>
  <w:num w:numId="2" w16cid:durableId="1667979457">
    <w:abstractNumId w:val="0"/>
  </w:num>
  <w:num w:numId="3" w16cid:durableId="1281063075">
    <w:abstractNumId w:val="4"/>
  </w:num>
  <w:num w:numId="4" w16cid:durableId="38357013">
    <w:abstractNumId w:val="2"/>
  </w:num>
  <w:num w:numId="5" w16cid:durableId="1140729587">
    <w:abstractNumId w:val="5"/>
  </w:num>
  <w:num w:numId="6" w16cid:durableId="186676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8EE"/>
    <w:rsid w:val="008618EE"/>
    <w:rsid w:val="00C43608"/>
    <w:rsid w:val="00CE5732"/>
    <w:rsid w:val="00DB1FEA"/>
    <w:rsid w:val="00EC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0037"/>
  <w15:docId w15:val="{0B435A25-74B2-4B83-B1D1-43B70CF1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69" w:lineRule="auto"/>
      <w:ind w:left="550" w:hanging="550"/>
    </w:pPr>
    <w:rPr>
      <w:rFonts w:ascii="Arial" w:eastAsia="Arial" w:hAnsi="Arial" w:cs="Arial"/>
      <w:color w:val="000000"/>
      <w:sz w:val="60"/>
    </w:rPr>
  </w:style>
  <w:style w:type="paragraph" w:styleId="Heading1">
    <w:name w:val="heading 1"/>
    <w:next w:val="Normal"/>
    <w:link w:val="Heading1Char"/>
    <w:uiPriority w:val="9"/>
    <w:qFormat/>
    <w:pPr>
      <w:keepNext/>
      <w:keepLines/>
      <w:spacing w:after="730"/>
      <w:ind w:left="10" w:hanging="10"/>
      <w:outlineLvl w:val="0"/>
    </w:pPr>
    <w:rPr>
      <w:rFonts w:ascii="Garamond" w:eastAsia="Garamond" w:hAnsi="Garamond" w:cs="Garamond"/>
      <w:b/>
      <w:color w:val="006633"/>
      <w:sz w:val="8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6633"/>
      <w:sz w:val="84"/>
    </w:rPr>
  </w:style>
  <w:style w:type="paragraph" w:styleId="ListParagraph">
    <w:name w:val="List Paragraph"/>
    <w:basedOn w:val="Normal"/>
    <w:uiPriority w:val="34"/>
    <w:qFormat/>
    <w:rsid w:val="00EC34F6"/>
    <w:pPr>
      <w:ind w:left="720"/>
      <w:contextualSpacing/>
    </w:pPr>
  </w:style>
  <w:style w:type="paragraph" w:styleId="NoSpacing">
    <w:name w:val="No Spacing"/>
    <w:uiPriority w:val="1"/>
    <w:qFormat/>
    <w:rsid w:val="00EC34F6"/>
    <w:pPr>
      <w:spacing w:after="0" w:line="240" w:lineRule="auto"/>
      <w:ind w:left="550" w:hanging="550"/>
    </w:pPr>
    <w:rPr>
      <w:rFonts w:ascii="Arial" w:eastAsia="Arial" w:hAnsi="Arial" w:cs="Arial"/>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c</dc:creator>
  <cp:keywords/>
  <cp:lastModifiedBy>sandhya c</cp:lastModifiedBy>
  <cp:revision>2</cp:revision>
  <dcterms:created xsi:type="dcterms:W3CDTF">2023-09-05T15:26:00Z</dcterms:created>
  <dcterms:modified xsi:type="dcterms:W3CDTF">2023-09-05T15:26:00Z</dcterms:modified>
</cp:coreProperties>
</file>