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Scheme? (Hunk 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Scheme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Consists of Expressions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Parenthesized Prefix Expressions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Expressions Return Values, But May Have Side-Effects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Defining Variables and Procedures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Most Operators are Procedures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Definitions vs. Assignments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Special Forms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Control Structures are Expressions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Boolean Values #t and #f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Some Other Control-Flow Constructs: cond, and, and 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and 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is just a procedure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(Hunk 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Note about Parentheses and Indenting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Your Editor Help You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Indenting Procedure Calls and Simple Control Constructs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Indenting cond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Indenting Procedure Definitions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Values are Pointers to Objects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Values are Pointers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 Implementations Optimize Away Many Pointers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Objects on the Heap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Scheme Reclaims Memory Automatically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Objects Have Types, Variables Don't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Dynamic typing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Empty List (Hunk 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Pairs and Lists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cdr-linked lists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Lists and Quoting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the Empty List Got its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Some Handy Procedures that Operate on Lists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Recursion Over Lists and Other Data Structures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Copying Lists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append and reverse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and Equality Predicates (Hunk G)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Type Predicates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Equality Predicates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Equality Predicates (Hunk I)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Quoting and Literals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Simple Literals and Self-Evaluation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Local Variables and Lexical Scope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Indenting let Expressions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Lexical Scope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Binding Environments and Binding Contours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Block Structure Diagrams for lets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let*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 (Hunk 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Procedures are First Class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Higher-Order Procedures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Anonymous Procedures and lambda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and Lexical Scope (Hunk M)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Local 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Recursive Local Procedures and letrec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Multiple defines are like a letrec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Variable Arity: Procedures that Take a Variable Number of Arguments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Variable Binding Again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Identifiers and Variables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Variables vs. Bindings vs. 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Tail Recursion (Hunk 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Macros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Continuations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Iteration Constructs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Discussion and Review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Scheme (A Tutorial)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Interactive Programming Environment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(Hunk B)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Starting Scheme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Making mistakes and recovering from them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Returns and Parentheses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Interrupting Scheme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Exiting (Quitting) Scheme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Trying Out More Expressions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Booleans and Conditionals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Sequencing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Other Flow-of-control Structures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cond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and and 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Some Objects (Hunk 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Lists (Hunk F)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Predicates (Hunk H)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Type Predicates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Equality Predicates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Local Variables, let, and Lexical Scope (Hunk J)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First-Class, Higher-Order, and Anonymous Procedures (Hunk 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First-Class Procedures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and Writing Higher-Order Procedures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Interactively Changing a Program (Hunk 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Replacing Procedure Values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Loading Code from a File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Loading and Running Whole Programs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Some Other Useful Data Types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Note on Identifiers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Lists Again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Heterogeneous Lists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Operations on Lists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Programming Examples (Hunk P)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 Error Signaling Routine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map and for-each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member and assoc, and friends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member, memq, and memv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assoc, assq, and assv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Procedural Abstraction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Procedure Specialization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Procedure Composition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Currying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Discussion and Review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Writing an Interpreter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Interpretation and Compilation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Implementing a Simple Interpreter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Read-Eval-Print Loop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Reader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Implementing read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Implementing the read procedure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Comments on the Reader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Recursive Evaluation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Comments on the Arithmetic Evaluator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Note on Snarfing and Bootstrapping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Snarfing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Bootstrapping and Cross-compiling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Improving the Simple Interpreter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Implementing top-level variable bindings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Running the improved interpreter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Discussion and Review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Environments and Procedures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Understanding let and lambda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Procedures are Closures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Lambda is cheap, and Closures are Fast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 Interpreter with let and lambda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Nested Environments and Recursive Evaluation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Integrated, Extensible Treatment of Special Forms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Interpreting let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Variable References and set!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Interpreting lambda and Procedure Calling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Mutual Recursion Between Eval and Eval-apply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Variants of let: letrec and let*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Understanding letrec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Using letrec and lambda to Implement Modules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let*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Iteration Constructs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Named let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Programming with Procedures and Environments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Recursion in Scheme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Subproblems and Reductions (non-tail and tail calls)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Continuation Chain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Exploiting Tail Recursion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Passing Intermediate Values as Arguments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Summing a List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Implementing length tail-recursively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Iteration as Recursion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named let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Quasiquotation and Macros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quasiquote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unquote-splicing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New Special Forms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Macros vs. Procedures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Implementing More Scheme Special Forms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let*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Lisp-style Macros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Ultra-simple Lispish Macros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Better Lisp-style Macros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Problems With Lisp-Style Macros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Ugly Hacks Around Name Conflicts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Implementing Simple Macros and Quasiquote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Implementing Simple Macros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Implementing quasiquote and unquote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Translating backquotes to quasiquote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quasiquote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define-rewriter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define-macro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Procedural Macros vs. Template-filling Macros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Programming Examples Using Macros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Records and Object Orientation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Records (Structures)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Procedural Abstraction to Implement Data Abstraction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Automating the Construction of Abstract Data Types with Macros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Simple Uses of OOP Objects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Late Binding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 Definitions and Slot Specifications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Generic Procedures and Methods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Generic Procedures and Classes are First-Class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Implementing the Simple Object System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Implementing define-class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&lt;&lt;class&gt;&gt;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Implementing define-generic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Implementing define-method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Installing Accessor Methods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Keyword options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Overriding and Refining Inherited Methods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Late Binding and Inheritance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Implementing an Object System with Inheritance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Interfaces and Inheritance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More Advanced Object System and Implementation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Language Features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Purity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Multiple Dispatching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Explictit Subtyping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Control Over Compilation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 Metaobject Protocol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Implementation Improvements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Factoring out Work at Compile Time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Supporting Runtime Changes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Faster Dynamic Dispatching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Compiling Slot Accessors And Methdos Inline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Exploiting Type Information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Compilation Techniques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Some Shortcomings of Standard Scheme for Object System Implementation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Inability to Define Disjoint Types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Lack of Type Objects for Predefined Types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Lack of Weak Tables and Extensible Closure Types.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Standard Macros are Limited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Unspecified Time of Macro Processing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Lack of Type Declarations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Lack of a Standard bound? procedure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Other Useful Features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Special Forms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Input-Output Facilities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read and write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with-input-\dots{} Forms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Types and Associated Procedures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Numeric Types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Floating-Point Numbers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Arbitrary-Precision Integers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Ratios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Coercions and Exactness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Strings and Characters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call-with-current-continuation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Implementing a Better Read-Eval-Print Loop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Implementing Catch and Throw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Implementing Backtracking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Implementing Coroutines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Implementing Cooperative Multitasking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Caveats about call-with-current-continuation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Scheme Compiler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What is a Compiler?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What is an Interpreter?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OK, so what's a compiler?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What Does a Compiler Generate?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Basic Structure of the Compiler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 Representations, Calling Convention, etc.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The Registers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The Evaluation Stack (or Eval Stack, for short)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The Continuation Chain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Closure Representation and Calling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Continuations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Applying a Procedure Doesn't Save the Caller's State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Continuation Saving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An Example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Generating Unique Labels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More on Representations of Environments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Compiling Code for Literals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Compiling Code for Top-Level Variable References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Precomputing Local Variable Lookups using Lexical Scope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Lexical Addressing and Compile-Time Environments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 Detailed Example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Preserving Tail-Recursiveness using Compile-Time Continuations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When Should We Save Continuations?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Compiling Returns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Compiling Top-Level Expressions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Compiling lambda Expressions Inside Procedures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Compiling Top-level Definitions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Interfacing to the Runtime System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Safe Points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GC at Any Time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Compiler and Runtime System Techniques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Inlining Small Procedures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Type Declarations and Type Analysis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Using More Hardware Registers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Closure Analysis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Register Allocating Loop Variables for Loops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Conventional Optimizations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Stack Caches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8NNaDQv3XPNZwVousQjssgOOw==">AMUW2mW5YR8f0u6X9pOyGL5c7r50GY3oftzZ1uPBsxuBqG9jJEeX4QuNb4UcaR1ZKsn2ybkp8UpxB3uFQq8ge5L6fxa+nN2oap4uiW21WD7YPnAjSZWhhFM=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