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jc w:val="center"/>
      </w:pPr>
      <w:r>
        <w:rPr>
          <w:rFonts w:ascii="Arial" w:cs="Arial" w:eastAsia="Arial" w:hAnsi="Arial"/>
          <w:b/>
          <w:bCs/>
          <w:color w:val="1E3A5F"/>
          <w:sz w:val="64"/>
          <w:szCs w:val="64"/>
        </w:rPr>
        <w:t xml:space="preserve">NSS FUELTRACK</w:t>
      </w:r>
    </w:p>
    <w:p>
      <w:pPr>
        <w:spacing w:after="80"/>
        <w:jc w:val="center"/>
      </w:pPr>
      <w:r>
        <w:rPr>
          <w:rFonts w:ascii="Arial" w:cs="Arial" w:eastAsia="Arial" w:hAnsi="Arial"/>
          <w:color w:val="64748B"/>
          <w:sz w:val="30"/>
          <w:szCs w:val="30"/>
        </w:rPr>
        <w:t xml:space="preserve">DSM Payment Tracking Application</w:t>
      </w:r>
    </w:p>
    <w:p>
      <w:pPr>
        <w:spacing w:after="400"/>
        <w:jc w:val="center"/>
      </w:pPr>
      <w:r>
        <w:rPr>
          <w:rFonts w:ascii="Arial" w:cs="Arial" w:eastAsia="Arial" w:hAnsi="Arial"/>
          <w:i/>
          <w:iCs/>
          <w:color w:val="94A3B8"/>
          <w:sz w:val="22"/>
          <w:szCs w:val="22"/>
        </w:rPr>
        <w:t xml:space="preserve">Technical Build Document  |  NSS Fuel Station, Nangali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pPr>
              <w:jc w:val="center"/>
            </w:pPr>
            <w:r>
              <w:rPr>
                <w:rFonts w:ascii="Arial" w:cs="Arial" w:eastAsia="Arial" w:hAnsi="Arial"/>
                <w:color w:val="93C5FD"/>
                <w:sz w:val="18"/>
                <w:szCs w:val="18"/>
              </w:rPr>
              <w:t xml:space="preserve">Prepared by</w:t>
            </w:r>
          </w:p>
        </w:tc>
        <w:tc>
          <w:tcPr>
            <w:tcW w:type="dxa" w:w="3000"/>
            <w:tcBorders>
              <w:top w:val="single" w:color="DDDDDD" w:sz="1"/>
              <w:left w:val="single" w:color="DDDDDD" w:sz="1"/>
              <w:bottom w:val="single" w:color="DDDDDD" w:sz="1"/>
              <w:right w:val="single" w:color="DDDDDD" w:sz="1"/>
            </w:tcBorders>
            <w:shd w:fill="F1F5F9" w:val="clear"/>
            <w:tcMar>
              <w:top w:type="dxa" w:w="120"/>
              <w:left w:type="dxa" w:w="200"/>
              <w:bottom w:type="dxa" w:w="120"/>
              <w:right w:type="dxa" w:w="200"/>
            </w:tcMar>
          </w:tcPr>
          <w:p>
            <w:pPr>
              <w:jc w:val="center"/>
            </w:pPr>
            <w:r>
              <w:rPr>
                <w:rFonts w:ascii="Arial" w:cs="Arial" w:eastAsia="Arial" w:hAnsi="Arial"/>
                <w:color w:val="1E293B"/>
                <w:sz w:val="18"/>
                <w:szCs w:val="18"/>
              </w:rPr>
              <w:t xml:space="preserve">Claude (Anthropic)</w:t>
            </w:r>
          </w:p>
        </w:tc>
      </w:tr>
      <w:tr>
        <w:tc>
          <w:tcPr>
            <w:tcW w:type="dxa" w:w="3000"/>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pPr>
              <w:jc w:val="center"/>
            </w:pPr>
            <w:r>
              <w:rPr>
                <w:rFonts w:ascii="Arial" w:cs="Arial" w:eastAsia="Arial" w:hAnsi="Arial"/>
                <w:color w:val="93C5FD"/>
                <w:sz w:val="18"/>
                <w:szCs w:val="18"/>
              </w:rPr>
              <w:t xml:space="preserve">For</w:t>
            </w:r>
          </w:p>
        </w:tc>
        <w:tc>
          <w:tcPr>
            <w:tcW w:type="dxa" w:w="3000"/>
            <w:tcBorders>
              <w:top w:val="single" w:color="DDDDDD" w:sz="1"/>
              <w:left w:val="single" w:color="DDDDDD" w:sz="1"/>
              <w:bottom w:val="single" w:color="DDDDDD" w:sz="1"/>
              <w:right w:val="single" w:color="DDDDDD" w:sz="1"/>
            </w:tcBorders>
            <w:shd w:fill="F1F5F9" w:val="clear"/>
            <w:tcMar>
              <w:top w:type="dxa" w:w="120"/>
              <w:left w:type="dxa" w:w="200"/>
              <w:bottom w:type="dxa" w:w="120"/>
              <w:right w:type="dxa" w:w="200"/>
            </w:tcMar>
          </w:tcPr>
          <w:p>
            <w:pPr>
              <w:jc w:val="center"/>
            </w:pPr>
            <w:r>
              <w:rPr>
                <w:rFonts w:ascii="Arial" w:cs="Arial" w:eastAsia="Arial" w:hAnsi="Arial"/>
                <w:color w:val="1E293B"/>
                <w:sz w:val="18"/>
                <w:szCs w:val="18"/>
              </w:rPr>
              <w:t xml:space="preserve">NSS Fuel Station — Owner</w:t>
            </w:r>
          </w:p>
        </w:tc>
      </w:tr>
      <w:tr>
        <w:tc>
          <w:tcPr>
            <w:tcW w:type="dxa" w:w="3000"/>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pPr>
              <w:jc w:val="center"/>
            </w:pPr>
            <w:r>
              <w:rPr>
                <w:rFonts w:ascii="Arial" w:cs="Arial" w:eastAsia="Arial" w:hAnsi="Arial"/>
                <w:color w:val="93C5FD"/>
                <w:sz w:val="18"/>
                <w:szCs w:val="18"/>
              </w:rPr>
              <w:t xml:space="preserve">Date</w:t>
            </w:r>
          </w:p>
        </w:tc>
        <w:tc>
          <w:tcPr>
            <w:tcW w:type="dxa" w:w="3000"/>
            <w:tcBorders>
              <w:top w:val="single" w:color="DDDDDD" w:sz="1"/>
              <w:left w:val="single" w:color="DDDDDD" w:sz="1"/>
              <w:bottom w:val="single" w:color="DDDDDD" w:sz="1"/>
              <w:right w:val="single" w:color="DDDDDD" w:sz="1"/>
            </w:tcBorders>
            <w:shd w:fill="F1F5F9" w:val="clear"/>
            <w:tcMar>
              <w:top w:type="dxa" w:w="120"/>
              <w:left w:type="dxa" w:w="200"/>
              <w:bottom w:type="dxa" w:w="120"/>
              <w:right w:type="dxa" w:w="200"/>
            </w:tcMar>
          </w:tcPr>
          <w:p>
            <w:pPr>
              <w:jc w:val="center"/>
            </w:pPr>
            <w:r>
              <w:rPr>
                <w:rFonts w:ascii="Arial" w:cs="Arial" w:eastAsia="Arial" w:hAnsi="Arial"/>
                <w:color w:val="1E293B"/>
                <w:sz w:val="18"/>
                <w:szCs w:val="18"/>
              </w:rPr>
              <w:t xml:space="preserve">June 2026</w:t>
            </w:r>
          </w:p>
        </w:tc>
      </w:tr>
    </w:tbl>
    <w:p>
      <w:pPr>
        <w:spacing w:after="640"/>
      </w:pPr>
      <w:r>
        <w:t xml:space="preserve"/>
      </w:r>
    </w:p>
    <w:p>
      <w:pPr>
        <w:pStyle w:val="Heading1"/>
        <w:spacing w:after="160" w:before="360"/>
      </w:pPr>
      <w:r>
        <w:rPr>
          <w:rFonts w:ascii="Arial" w:cs="Arial" w:eastAsia="Arial" w:hAnsi="Arial"/>
          <w:b/>
          <w:bCs/>
          <w:color w:val="1E3A5F"/>
          <w:sz w:val="32"/>
          <w:szCs w:val="32"/>
        </w:rPr>
        <w:t xml:space="preserve">1. What Is This App?</w:t>
      </w:r>
    </w:p>
    <w:p>
      <w:pPr>
        <w:spacing w:after="120"/>
      </w:pPr>
      <w:r>
        <w:rPr>
          <w:rFonts w:ascii="Arial" w:cs="Arial" w:eastAsia="Arial" w:hAnsi="Arial"/>
          <w:color w:val="1E293B"/>
          <w:sz w:val="22"/>
          <w:szCs w:val="22"/>
        </w:rPr>
        <w:t xml:space="preserve">NSS FuelTrack is a mobile-first web application designed for NSS Fuel Station (BPCL), Nangali, Karnataka. It solves one specific problem: DSMs (Daily Shift Managers) collecting cash and other payments during their shift, with no real-time visibility for the owner.</w:t>
      </w:r>
    </w:p>
    <w:p>
      <w:pPr>
        <w:spacing w:after="80"/>
      </w:pPr>
      <w:r>
        <w:t xml:space="preserve"/>
      </w:r>
    </w:p>
    <w:p>
      <w:pPr>
        <w:spacing w:after="120"/>
      </w:pPr>
      <w:r>
        <w:rPr>
          <w:rFonts w:ascii="Arial" w:cs="Arial" w:eastAsia="Arial" w:hAnsi="Arial"/>
          <w:color w:val="1E293B"/>
          <w:sz w:val="22"/>
          <w:szCs w:val="22"/>
        </w:rPr>
        <w:t xml:space="preserve">The app lets every DSM log each fuel transaction — vehicle type, fuel type, liters dispensed, and payment mode — instantly at the pump. The owner can see a live breakdown of how much was collected via Cash, UPI, Penlabs, PhonePe EDC, OTP/Unbarath card, and Credit at any time during or after the shift.</w:t>
      </w:r>
    </w:p>
    <w:p>
      <w:pPr>
        <w:spacing w:after="80"/>
      </w:pPr>
      <w:r>
        <w:t xml:space="preserve"/>
      </w:r>
    </w:p>
    <w:p>
      <w:pPr>
        <w:spacing w:after="100" w:before="200"/>
      </w:pPr>
      <w:r>
        <w:rPr>
          <w:rFonts w:ascii="Arial" w:cs="Arial" w:eastAsia="Arial" w:hAnsi="Arial"/>
          <w:b/>
          <w:bCs/>
          <w:color w:val="334155"/>
          <w:sz w:val="22"/>
          <w:szCs w:val="22"/>
        </w:rPr>
        <w:t xml:space="preserve">Core Problem It Solves</w:t>
      </w:r>
    </w:p>
    <w:p>
      <w:pPr>
        <w:pStyle w:val="ListParagraph"/>
        <w:numPr>
          <w:ilvl w:val="0"/>
          <w:numId w:val="2"/>
        </w:numPr>
        <w:spacing w:after="80"/>
      </w:pPr>
      <w:r>
        <w:rPr>
          <w:rFonts w:ascii="Arial" w:cs="Arial" w:eastAsia="Arial" w:hAnsi="Arial"/>
          <w:b w:val="false"/>
          <w:bCs w:val="false"/>
          <w:color w:val="1E293B"/>
          <w:sz w:val="21"/>
          <w:szCs w:val="21"/>
        </w:rPr>
        <w:t xml:space="preserve">DSMs under-report cash collection and pocket the difference</w:t>
      </w:r>
    </w:p>
    <w:p>
      <w:pPr>
        <w:pStyle w:val="ListParagraph"/>
        <w:numPr>
          <w:ilvl w:val="0"/>
          <w:numId w:val="2"/>
        </w:numPr>
        <w:spacing w:after="80"/>
      </w:pPr>
      <w:r>
        <w:rPr>
          <w:rFonts w:ascii="Arial" w:cs="Arial" w:eastAsia="Arial" w:hAnsi="Arial"/>
          <w:b w:val="false"/>
          <w:bCs w:val="false"/>
          <w:color w:val="1E293B"/>
          <w:sz w:val="21"/>
          <w:szCs w:val="21"/>
        </w:rPr>
        <w:t xml:space="preserve">No real-time record of payment mode — cash vs digital cannot be verified</w:t>
      </w:r>
    </w:p>
    <w:p>
      <w:pPr>
        <w:pStyle w:val="ListParagraph"/>
        <w:numPr>
          <w:ilvl w:val="0"/>
          <w:numId w:val="2"/>
        </w:numPr>
        <w:spacing w:after="80"/>
      </w:pPr>
      <w:r>
        <w:rPr>
          <w:rFonts w:ascii="Arial" w:cs="Arial" w:eastAsia="Arial" w:hAnsi="Arial"/>
          <w:b w:val="false"/>
          <w:bCs w:val="false"/>
          <w:color w:val="1E293B"/>
          <w:sz w:val="21"/>
          <w:szCs w:val="21"/>
        </w:rPr>
        <w:t xml:space="preserve">Shift handover disputes due to no written record</w:t>
      </w:r>
    </w:p>
    <w:p>
      <w:pPr>
        <w:pStyle w:val="ListParagraph"/>
        <w:numPr>
          <w:ilvl w:val="0"/>
          <w:numId w:val="2"/>
        </w:numPr>
        <w:spacing w:after="80"/>
      </w:pPr>
      <w:r>
        <w:rPr>
          <w:rFonts w:ascii="Arial" w:cs="Arial" w:eastAsia="Arial" w:hAnsi="Arial"/>
          <w:b w:val="false"/>
          <w:bCs w:val="false"/>
          <w:color w:val="1E293B"/>
          <w:sz w:val="21"/>
          <w:szCs w:val="21"/>
        </w:rPr>
        <w:t xml:space="preserve">Owner has to trust verbal reports from staff</w:t>
      </w:r>
    </w:p>
    <w:p>
      <w:pPr>
        <w:spacing w:after="80"/>
      </w:pPr>
      <w:r>
        <w:t xml:space="preserve"/>
      </w:r>
    </w:p>
    <w:p>
      <w:pPr>
        <w:spacing w:after="100" w:before="200"/>
      </w:pPr>
      <w:r>
        <w:rPr>
          <w:rFonts w:ascii="Arial" w:cs="Arial" w:eastAsia="Arial" w:hAnsi="Arial"/>
          <w:b/>
          <w:bCs/>
          <w:color w:val="334155"/>
          <w:sz w:val="22"/>
          <w:szCs w:val="22"/>
        </w:rPr>
        <w:t xml:space="preserve">How the App Prevents This</w:t>
      </w:r>
    </w:p>
    <w:p>
      <w:pPr>
        <w:pStyle w:val="ListParagraph"/>
        <w:numPr>
          <w:ilvl w:val="0"/>
          <w:numId w:val="2"/>
        </w:numPr>
        <w:spacing w:after="80"/>
      </w:pPr>
      <w:r>
        <w:rPr>
          <w:rFonts w:ascii="Arial" w:cs="Arial" w:eastAsia="Arial" w:hAnsi="Arial"/>
          <w:b w:val="false"/>
          <w:bCs w:val="false"/>
          <w:color w:val="1E293B"/>
          <w:sz w:val="21"/>
          <w:szCs w:val="21"/>
        </w:rPr>
        <w:t xml:space="preserve">Every transaction is logged with timestamp, liters, amount, and mode of payment</w:t>
      </w:r>
    </w:p>
    <w:p>
      <w:pPr>
        <w:pStyle w:val="ListParagraph"/>
        <w:numPr>
          <w:ilvl w:val="0"/>
          <w:numId w:val="2"/>
        </w:numPr>
        <w:spacing w:after="80"/>
      </w:pPr>
      <w:r>
        <w:rPr>
          <w:rFonts w:ascii="Arial" w:cs="Arial" w:eastAsia="Arial" w:hAnsi="Arial"/>
          <w:b w:val="false"/>
          <w:bCs w:val="false"/>
          <w:color w:val="1E293B"/>
          <w:sz w:val="21"/>
          <w:szCs w:val="21"/>
        </w:rPr>
        <w:t xml:space="preserve">Cash amount on the report = exact cash the DSM must physically hand over</w:t>
      </w:r>
    </w:p>
    <w:p>
      <w:pPr>
        <w:pStyle w:val="ListParagraph"/>
        <w:numPr>
          <w:ilvl w:val="0"/>
          <w:numId w:val="2"/>
        </w:numPr>
        <w:spacing w:after="80"/>
      </w:pPr>
      <w:r>
        <w:rPr>
          <w:rFonts w:ascii="Arial" w:cs="Arial" w:eastAsia="Arial" w:hAnsi="Arial"/>
          <w:b w:val="false"/>
          <w:bCs w:val="false"/>
          <w:color w:val="1E293B"/>
          <w:sz w:val="21"/>
          <w:szCs w:val="21"/>
        </w:rPr>
        <w:t xml:space="preserve">Digital payments (UPI, EDC, etc.) are logged separately and can be cross-checked with bank/machine statements</w:t>
      </w:r>
    </w:p>
    <w:p>
      <w:pPr>
        <w:pStyle w:val="ListParagraph"/>
        <w:numPr>
          <w:ilvl w:val="0"/>
          <w:numId w:val="2"/>
        </w:numPr>
        <w:spacing w:after="80"/>
      </w:pPr>
      <w:r>
        <w:rPr>
          <w:rFonts w:ascii="Arial" w:cs="Arial" w:eastAsia="Arial" w:hAnsi="Arial"/>
          <w:b w:val="false"/>
          <w:bCs w:val="false"/>
          <w:color w:val="1E293B"/>
          <w:sz w:val="21"/>
          <w:szCs w:val="21"/>
        </w:rPr>
        <w:t xml:space="preserve">Fuel price is set by the OWNER in Settings — DSM only enters liters, amount is auto-calculated</w:t>
      </w:r>
    </w:p>
    <w:p>
      <w:pPr>
        <w:pStyle w:val="ListParagraph"/>
        <w:numPr>
          <w:ilvl w:val="0"/>
          <w:numId w:val="2"/>
        </w:numPr>
        <w:spacing w:after="80"/>
      </w:pPr>
      <w:r>
        <w:rPr>
          <w:rFonts w:ascii="Arial" w:cs="Arial" w:eastAsia="Arial" w:hAnsi="Arial"/>
          <w:b w:val="false"/>
          <w:bCs w:val="false"/>
          <w:color w:val="1E293B"/>
          <w:sz w:val="21"/>
          <w:szCs w:val="21"/>
        </w:rPr>
        <w:t xml:space="preserve">DSM cannot change the rate — removes the ability to show a wrong amount</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2. Complete Feature List</w:t>
      </w:r>
    </w:p>
    <w:p>
      <w:pPr>
        <w:pStyle w:val="Heading2"/>
        <w:spacing w:after="120" w:before="280"/>
      </w:pPr>
      <w:r>
        <w:rPr>
          <w:rFonts w:ascii="Arial" w:cs="Arial" w:eastAsia="Arial" w:hAnsi="Arial"/>
          <w:b/>
          <w:bCs/>
          <w:color w:val="1E40AF"/>
          <w:sz w:val="26"/>
          <w:szCs w:val="26"/>
        </w:rPr>
        <w:t xml:space="preserve">2.1  Shift Setup (Start Screen)</w:t>
      </w:r>
    </w:p>
    <w:p>
      <w:pPr>
        <w:pStyle w:val="ListParagraph"/>
        <w:numPr>
          <w:ilvl w:val="0"/>
          <w:numId w:val="2"/>
        </w:numPr>
        <w:spacing w:after="80"/>
      </w:pPr>
      <w:r>
        <w:rPr>
          <w:rFonts w:ascii="Arial" w:cs="Arial" w:eastAsia="Arial" w:hAnsi="Arial"/>
          <w:b w:val="false"/>
          <w:bCs w:val="false"/>
          <w:color w:val="1E293B"/>
          <w:sz w:val="21"/>
          <w:szCs w:val="21"/>
        </w:rPr>
        <w:t xml:space="preserve">DSM enters their name before shift begins</w:t>
      </w:r>
    </w:p>
    <w:p>
      <w:pPr>
        <w:pStyle w:val="ListParagraph"/>
        <w:numPr>
          <w:ilvl w:val="0"/>
          <w:numId w:val="2"/>
        </w:numPr>
        <w:spacing w:after="80"/>
      </w:pPr>
      <w:r>
        <w:rPr>
          <w:rFonts w:ascii="Arial" w:cs="Arial" w:eastAsia="Arial" w:hAnsi="Arial"/>
          <w:b w:val="false"/>
          <w:bCs w:val="false"/>
          <w:color w:val="1E293B"/>
          <w:sz w:val="21"/>
          <w:szCs w:val="21"/>
        </w:rPr>
        <w:t xml:space="preserve">Selects shift type: Day / Night / Morning</w:t>
      </w:r>
    </w:p>
    <w:p>
      <w:pPr>
        <w:pStyle w:val="ListParagraph"/>
        <w:numPr>
          <w:ilvl w:val="0"/>
          <w:numId w:val="2"/>
        </w:numPr>
        <w:spacing w:after="80"/>
      </w:pPr>
      <w:r>
        <w:rPr>
          <w:rFonts w:ascii="Arial" w:cs="Arial" w:eastAsia="Arial" w:hAnsi="Arial"/>
          <w:b w:val="false"/>
          <w:bCs w:val="false"/>
          <w:color w:val="1E293B"/>
          <w:sz w:val="21"/>
          <w:szCs w:val="21"/>
        </w:rPr>
        <w:t xml:space="preserve">Shift start time is recorded automatically</w:t>
      </w:r>
    </w:p>
    <w:p>
      <w:pPr>
        <w:pStyle w:val="ListParagraph"/>
        <w:numPr>
          <w:ilvl w:val="0"/>
          <w:numId w:val="2"/>
        </w:numPr>
        <w:spacing w:after="80"/>
      </w:pPr>
      <w:r>
        <w:rPr>
          <w:rFonts w:ascii="Arial" w:cs="Arial" w:eastAsia="Arial" w:hAnsi="Arial"/>
          <w:b w:val="false"/>
          <w:bCs w:val="false"/>
          <w:color w:val="1E293B"/>
          <w:sz w:val="21"/>
          <w:szCs w:val="21"/>
        </w:rPr>
        <w:t xml:space="preserve">Live clock and shift duration shown in header throughout</w:t>
      </w:r>
    </w:p>
    <w:p>
      <w:pPr>
        <w:spacing w:after="80"/>
      </w:pPr>
      <w:r>
        <w:t xml:space="preserve"/>
      </w:r>
    </w:p>
    <w:p>
      <w:pPr>
        <w:pStyle w:val="Heading2"/>
        <w:spacing w:after="120" w:before="280"/>
      </w:pPr>
      <w:r>
        <w:rPr>
          <w:rFonts w:ascii="Arial" w:cs="Arial" w:eastAsia="Arial" w:hAnsi="Arial"/>
          <w:b/>
          <w:bCs/>
          <w:color w:val="1E40AF"/>
          <w:sz w:val="26"/>
          <w:szCs w:val="26"/>
        </w:rPr>
        <w:t xml:space="preserve">2.2  Transaction Entry Screen</w:t>
      </w:r>
    </w:p>
    <w:p>
      <w:pPr>
        <w:pStyle w:val="ListParagraph"/>
        <w:numPr>
          <w:ilvl w:val="0"/>
          <w:numId w:val="2"/>
        </w:numPr>
        <w:spacing w:after="80"/>
      </w:pPr>
      <w:r>
        <w:rPr>
          <w:rFonts w:ascii="Arial" w:cs="Arial" w:eastAsia="Arial" w:hAnsi="Arial"/>
          <w:b w:val="false"/>
          <w:bCs w:val="false"/>
          <w:color w:val="1E293B"/>
          <w:sz w:val="21"/>
          <w:szCs w:val="21"/>
        </w:rPr>
        <w:t xml:space="preserve">Select vehicle type: Bike, Car, Auto, Lorry, Bus, Other</w:t>
      </w:r>
    </w:p>
    <w:p>
      <w:pPr>
        <w:pStyle w:val="ListParagraph"/>
        <w:numPr>
          <w:ilvl w:val="0"/>
          <w:numId w:val="2"/>
        </w:numPr>
        <w:spacing w:after="80"/>
      </w:pPr>
      <w:r>
        <w:rPr>
          <w:rFonts w:ascii="Arial" w:cs="Arial" w:eastAsia="Arial" w:hAnsi="Arial"/>
          <w:b w:val="false"/>
          <w:bCs w:val="false"/>
          <w:color w:val="1E293B"/>
          <w:sz w:val="21"/>
          <w:szCs w:val="21"/>
        </w:rPr>
        <w:t xml:space="preserve">Select fuel type: MS (Petrol) or HSD (Diesel)</w:t>
      </w:r>
    </w:p>
    <w:p>
      <w:pPr>
        <w:pStyle w:val="ListParagraph"/>
        <w:numPr>
          <w:ilvl w:val="0"/>
          <w:numId w:val="2"/>
        </w:numPr>
        <w:spacing w:after="80"/>
      </w:pPr>
      <w:r>
        <w:rPr>
          <w:rFonts w:ascii="Arial" w:cs="Arial" w:eastAsia="Arial" w:hAnsi="Arial"/>
          <w:b w:val="false"/>
          <w:bCs w:val="false"/>
          <w:color w:val="1E293B"/>
          <w:sz w:val="21"/>
          <w:szCs w:val="21"/>
        </w:rPr>
        <w:t xml:space="preserve">Enter liters dispensed</w:t>
      </w:r>
    </w:p>
    <w:p>
      <w:pPr>
        <w:pStyle w:val="ListParagraph"/>
        <w:numPr>
          <w:ilvl w:val="0"/>
          <w:numId w:val="2"/>
        </w:numPr>
        <w:spacing w:after="80"/>
      </w:pPr>
      <w:r>
        <w:rPr>
          <w:rFonts w:ascii="Arial" w:cs="Arial" w:eastAsia="Arial" w:hAnsi="Arial"/>
          <w:b w:val="false"/>
          <w:bCs w:val="false"/>
          <w:color w:val="1E293B"/>
          <w:sz w:val="21"/>
          <w:szCs w:val="21"/>
        </w:rPr>
        <w:t xml:space="preserve">Amount auto-fills instantly based on current fuel price (from Settings)</w:t>
      </w:r>
    </w:p>
    <w:p>
      <w:pPr>
        <w:pStyle w:val="ListParagraph"/>
        <w:numPr>
          <w:ilvl w:val="0"/>
          <w:numId w:val="2"/>
        </w:numPr>
        <w:spacing w:after="80"/>
      </w:pPr>
      <w:r>
        <w:rPr>
          <w:rFonts w:ascii="Arial" w:cs="Arial" w:eastAsia="Arial" w:hAnsi="Arial"/>
          <w:b w:val="false"/>
          <w:bCs w:val="false"/>
          <w:color w:val="1E293B"/>
          <w:sz w:val="21"/>
          <w:szCs w:val="21"/>
        </w:rPr>
        <w:t xml:space="preserve">DSM can manually override the amount if needed</w:t>
      </w:r>
    </w:p>
    <w:p>
      <w:pPr>
        <w:pStyle w:val="ListParagraph"/>
        <w:numPr>
          <w:ilvl w:val="0"/>
          <w:numId w:val="2"/>
        </w:numPr>
        <w:spacing w:after="80"/>
      </w:pPr>
      <w:r>
        <w:rPr>
          <w:rFonts w:ascii="Arial" w:cs="Arial" w:eastAsia="Arial" w:hAnsi="Arial"/>
          <w:b w:val="false"/>
          <w:bCs w:val="false"/>
          <w:color w:val="1E293B"/>
          <w:sz w:val="21"/>
          <w:szCs w:val="21"/>
        </w:rPr>
        <w:t xml:space="preserve">Rate hint shown: e.g. '@ ₹102.50/L → ₹1,537.50'</w:t>
      </w:r>
    </w:p>
    <w:p>
      <w:pPr>
        <w:pStyle w:val="ListParagraph"/>
        <w:numPr>
          <w:ilvl w:val="0"/>
          <w:numId w:val="2"/>
        </w:numPr>
        <w:spacing w:after="80"/>
      </w:pPr>
      <w:r>
        <w:rPr>
          <w:rFonts w:ascii="Arial" w:cs="Arial" w:eastAsia="Arial" w:hAnsi="Arial"/>
          <w:b w:val="false"/>
          <w:bCs w:val="false"/>
          <w:color w:val="1E293B"/>
          <w:sz w:val="21"/>
          <w:szCs w:val="21"/>
        </w:rPr>
        <w:t xml:space="preserve">Select payment mode from 6 options (tap buttons)</w:t>
      </w:r>
    </w:p>
    <w:p>
      <w:pPr>
        <w:pStyle w:val="ListParagraph"/>
        <w:numPr>
          <w:ilvl w:val="0"/>
          <w:numId w:val="2"/>
        </w:numPr>
        <w:spacing w:after="80"/>
      </w:pPr>
      <w:r>
        <w:rPr>
          <w:rFonts w:ascii="Arial" w:cs="Arial" w:eastAsia="Arial" w:hAnsi="Arial"/>
          <w:b w:val="false"/>
          <w:bCs w:val="false"/>
          <w:color w:val="1E293B"/>
          <w:sz w:val="21"/>
          <w:szCs w:val="21"/>
        </w:rPr>
        <w:t xml:space="preserve">Optional note field: customer name, vehicle number, etc.</w:t>
      </w:r>
    </w:p>
    <w:p>
      <w:pPr>
        <w:pStyle w:val="ListParagraph"/>
        <w:numPr>
          <w:ilvl w:val="0"/>
          <w:numId w:val="2"/>
        </w:numPr>
        <w:spacing w:after="80"/>
      </w:pPr>
      <w:r>
        <w:rPr>
          <w:rFonts w:ascii="Arial" w:cs="Arial" w:eastAsia="Arial" w:hAnsi="Arial"/>
          <w:b w:val="false"/>
          <w:bCs w:val="false"/>
          <w:color w:val="1E293B"/>
          <w:sz w:val="21"/>
          <w:szCs w:val="21"/>
        </w:rPr>
        <w:t xml:space="preserve">Save button — flashes green confirmation on success</w:t>
      </w:r>
    </w:p>
    <w:p>
      <w:pPr>
        <w:spacing w:after="80"/>
      </w:pPr>
      <w:r>
        <w:t xml:space="preserve"/>
      </w:r>
    </w:p>
    <w:p>
      <w:pPr>
        <w:pStyle w:val="Heading2"/>
        <w:spacing w:after="120" w:before="280"/>
      </w:pPr>
      <w:r>
        <w:rPr>
          <w:rFonts w:ascii="Arial" w:cs="Arial" w:eastAsia="Arial" w:hAnsi="Arial"/>
          <w:b/>
          <w:bCs/>
          <w:color w:val="1E40AF"/>
          <w:sz w:val="26"/>
          <w:szCs w:val="26"/>
        </w:rPr>
        <w:t xml:space="preserve">2.3  Dashboard Screen</w:t>
      </w:r>
    </w:p>
    <w:p>
      <w:pPr>
        <w:pStyle w:val="ListParagraph"/>
        <w:numPr>
          <w:ilvl w:val="0"/>
          <w:numId w:val="2"/>
        </w:numPr>
        <w:spacing w:after="80"/>
      </w:pPr>
      <w:r>
        <w:rPr>
          <w:rFonts w:ascii="Arial" w:cs="Arial" w:eastAsia="Arial" w:hAnsi="Arial"/>
          <w:b w:val="false"/>
          <w:bCs w:val="false"/>
          <w:color w:val="1E293B"/>
          <w:sz w:val="21"/>
          <w:szCs w:val="21"/>
        </w:rPr>
        <w:t xml:space="preserve">Grand Total collection for the entire shift — large display</w:t>
      </w:r>
    </w:p>
    <w:p>
      <w:pPr>
        <w:pStyle w:val="ListParagraph"/>
        <w:numPr>
          <w:ilvl w:val="0"/>
          <w:numId w:val="2"/>
        </w:numPr>
        <w:spacing w:after="80"/>
      </w:pPr>
      <w:r>
        <w:rPr>
          <w:rFonts w:ascii="Arial" w:cs="Arial" w:eastAsia="Arial" w:hAnsi="Arial"/>
          <w:b w:val="false"/>
          <w:bCs w:val="false"/>
          <w:color w:val="1E293B"/>
          <w:sz w:val="21"/>
          <w:szCs w:val="21"/>
        </w:rPr>
        <w:t xml:space="preserve">Total liters sold and transaction count</w:t>
      </w:r>
    </w:p>
    <w:p>
      <w:pPr>
        <w:pStyle w:val="ListParagraph"/>
        <w:numPr>
          <w:ilvl w:val="0"/>
          <w:numId w:val="2"/>
        </w:numPr>
        <w:spacing w:after="80"/>
      </w:pPr>
      <w:r>
        <w:rPr>
          <w:rFonts w:ascii="Arial" w:cs="Arial" w:eastAsia="Arial" w:hAnsi="Arial"/>
          <w:b w:val="false"/>
          <w:bCs w:val="false"/>
          <w:color w:val="1E293B"/>
          <w:sz w:val="21"/>
          <w:szCs w:val="21"/>
        </w:rPr>
        <w:t xml:space="preserve">6 payment mode tiles — each shows amount, transaction count, liters</w:t>
      </w:r>
    </w:p>
    <w:p>
      <w:pPr>
        <w:pStyle w:val="ListParagraph"/>
        <w:numPr>
          <w:ilvl w:val="0"/>
          <w:numId w:val="2"/>
        </w:numPr>
        <w:spacing w:after="80"/>
      </w:pPr>
      <w:r>
        <w:rPr>
          <w:rFonts w:ascii="Arial" w:cs="Arial" w:eastAsia="Arial" w:hAnsi="Arial"/>
          <w:b w:val="false"/>
          <w:bCs w:val="false"/>
          <w:color w:val="1E293B"/>
          <w:sz w:val="21"/>
          <w:szCs w:val="21"/>
        </w:rPr>
        <w:t xml:space="preserve">Recent 5 transactions listed below</w:t>
      </w:r>
    </w:p>
    <w:p>
      <w:pPr>
        <w:spacing w:after="80"/>
      </w:pPr>
      <w:r>
        <w:t xml:space="preserve"/>
      </w:r>
    </w:p>
    <w:p>
      <w:pPr>
        <w:pStyle w:val="Heading2"/>
        <w:spacing w:after="120" w:before="280"/>
      </w:pPr>
      <w:r>
        <w:rPr>
          <w:rFonts w:ascii="Arial" w:cs="Arial" w:eastAsia="Arial" w:hAnsi="Arial"/>
          <w:b/>
          <w:bCs/>
          <w:color w:val="1E40AF"/>
          <w:sz w:val="26"/>
          <w:szCs w:val="26"/>
        </w:rPr>
        <w:t xml:space="preserve">2.4  Shift Report Screen</w:t>
      </w:r>
    </w:p>
    <w:p>
      <w:pPr>
        <w:pStyle w:val="ListParagraph"/>
        <w:numPr>
          <w:ilvl w:val="0"/>
          <w:numId w:val="2"/>
        </w:numPr>
        <w:spacing w:after="80"/>
      </w:pPr>
      <w:r>
        <w:rPr>
          <w:rFonts w:ascii="Arial" w:cs="Arial" w:eastAsia="Arial" w:hAnsi="Arial"/>
          <w:b w:val="false"/>
          <w:bCs w:val="false"/>
          <w:color w:val="1E293B"/>
          <w:sz w:val="21"/>
          <w:szCs w:val="21"/>
        </w:rPr>
        <w:t xml:space="preserve">DSM name, shift type, start time, duration</w:t>
      </w:r>
    </w:p>
    <w:p>
      <w:pPr>
        <w:pStyle w:val="ListParagraph"/>
        <w:numPr>
          <w:ilvl w:val="0"/>
          <w:numId w:val="2"/>
        </w:numPr>
        <w:spacing w:after="80"/>
      </w:pPr>
      <w:r>
        <w:rPr>
          <w:rFonts w:ascii="Arial" w:cs="Arial" w:eastAsia="Arial" w:hAnsi="Arial"/>
          <w:b w:val="false"/>
          <w:bCs w:val="false"/>
          <w:color w:val="1E293B"/>
          <w:sz w:val="21"/>
          <w:szCs w:val="21"/>
        </w:rPr>
        <w:t xml:space="preserve">Total liters sold, total transactions</w:t>
      </w:r>
    </w:p>
    <w:p>
      <w:pPr>
        <w:pStyle w:val="ListParagraph"/>
        <w:numPr>
          <w:ilvl w:val="0"/>
          <w:numId w:val="2"/>
        </w:numPr>
        <w:spacing w:after="80"/>
      </w:pPr>
      <w:r>
        <w:rPr>
          <w:rFonts w:ascii="Arial" w:cs="Arial" w:eastAsia="Arial" w:hAnsi="Arial"/>
          <w:b w:val="false"/>
          <w:bCs w:val="false"/>
          <w:color w:val="1E293B"/>
          <w:sz w:val="21"/>
          <w:szCs w:val="21"/>
        </w:rPr>
        <w:t xml:space="preserve">Grand total collection (highlighted)</w:t>
      </w:r>
    </w:p>
    <w:p>
      <w:pPr>
        <w:pStyle w:val="ListParagraph"/>
        <w:numPr>
          <w:ilvl w:val="0"/>
          <w:numId w:val="2"/>
        </w:numPr>
        <w:spacing w:after="80"/>
      </w:pPr>
      <w:r>
        <w:rPr>
          <w:rFonts w:ascii="Arial" w:cs="Arial" w:eastAsia="Arial" w:hAnsi="Arial"/>
          <w:b w:val="false"/>
          <w:bCs w:val="false"/>
          <w:color w:val="1E293B"/>
          <w:sz w:val="21"/>
          <w:szCs w:val="21"/>
        </w:rPr>
        <w:t xml:space="preserve">Mode-wise breakdown: each payment mode with amount, txn count, liters</w:t>
      </w:r>
    </w:p>
    <w:p>
      <w:pPr>
        <w:pStyle w:val="ListParagraph"/>
        <w:numPr>
          <w:ilvl w:val="0"/>
          <w:numId w:val="2"/>
        </w:numPr>
        <w:spacing w:after="80"/>
      </w:pPr>
      <w:r>
        <w:rPr>
          <w:rFonts w:ascii="Arial" w:cs="Arial" w:eastAsia="Arial" w:hAnsi="Arial"/>
          <w:b w:val="false"/>
          <w:bCs w:val="false"/>
          <w:color w:val="1E293B"/>
          <w:sz w:val="21"/>
          <w:szCs w:val="21"/>
        </w:rPr>
        <w:t xml:space="preserve">Modes with zero collection shown separately (greyed out)</w:t>
      </w:r>
    </w:p>
    <w:p>
      <w:pPr>
        <w:spacing w:after="80"/>
      </w:pPr>
      <w:r>
        <w:t xml:space="preserve"/>
      </w:r>
    </w:p>
    <w:p>
      <w:pPr>
        <w:pStyle w:val="Heading2"/>
        <w:spacing w:after="120" w:before="280"/>
      </w:pPr>
      <w:r>
        <w:rPr>
          <w:rFonts w:ascii="Arial" w:cs="Arial" w:eastAsia="Arial" w:hAnsi="Arial"/>
          <w:b/>
          <w:bCs/>
          <w:color w:val="1E40AF"/>
          <w:sz w:val="26"/>
          <w:szCs w:val="26"/>
        </w:rPr>
        <w:t xml:space="preserve">2.5  Transaction History Screen</w:t>
      </w:r>
    </w:p>
    <w:p>
      <w:pPr>
        <w:pStyle w:val="ListParagraph"/>
        <w:numPr>
          <w:ilvl w:val="0"/>
          <w:numId w:val="2"/>
        </w:numPr>
        <w:spacing w:after="80"/>
      </w:pPr>
      <w:r>
        <w:rPr>
          <w:rFonts w:ascii="Arial" w:cs="Arial" w:eastAsia="Arial" w:hAnsi="Arial"/>
          <w:b w:val="false"/>
          <w:bCs w:val="false"/>
          <w:color w:val="1E293B"/>
          <w:sz w:val="21"/>
          <w:szCs w:val="21"/>
        </w:rPr>
        <w:t xml:space="preserve">All transactions listed in reverse order (newest first)</w:t>
      </w:r>
    </w:p>
    <w:p>
      <w:pPr>
        <w:pStyle w:val="ListParagraph"/>
        <w:numPr>
          <w:ilvl w:val="0"/>
          <w:numId w:val="2"/>
        </w:numPr>
        <w:spacing w:after="80"/>
      </w:pPr>
      <w:r>
        <w:rPr>
          <w:rFonts w:ascii="Arial" w:cs="Arial" w:eastAsia="Arial" w:hAnsi="Arial"/>
          <w:b w:val="false"/>
          <w:bCs w:val="false"/>
          <w:color w:val="1E293B"/>
          <w:sz w:val="21"/>
          <w:szCs w:val="21"/>
        </w:rPr>
        <w:t xml:space="preserve">Each row shows: vehicle, fuel type, liters, rate used, payment mode, time</w:t>
      </w:r>
    </w:p>
    <w:p>
      <w:pPr>
        <w:pStyle w:val="ListParagraph"/>
        <w:numPr>
          <w:ilvl w:val="0"/>
          <w:numId w:val="2"/>
        </w:numPr>
        <w:spacing w:after="80"/>
      </w:pPr>
      <w:r>
        <w:rPr>
          <w:rFonts w:ascii="Arial" w:cs="Arial" w:eastAsia="Arial" w:hAnsi="Arial"/>
          <w:b w:val="false"/>
          <w:bCs w:val="false"/>
          <w:color w:val="1E293B"/>
          <w:sz w:val="21"/>
          <w:szCs w:val="21"/>
        </w:rPr>
        <w:t xml:space="preserve">Delete button per transaction — for corrections</w:t>
      </w:r>
    </w:p>
    <w:p>
      <w:pPr>
        <w:spacing w:after="80"/>
      </w:pPr>
      <w:r>
        <w:t xml:space="preserve"/>
      </w:r>
    </w:p>
    <w:p>
      <w:pPr>
        <w:pStyle w:val="Heading2"/>
        <w:spacing w:after="120" w:before="280"/>
      </w:pPr>
      <w:r>
        <w:rPr>
          <w:rFonts w:ascii="Arial" w:cs="Arial" w:eastAsia="Arial" w:hAnsi="Arial"/>
          <w:b/>
          <w:bCs/>
          <w:color w:val="1E40AF"/>
          <w:sz w:val="26"/>
          <w:szCs w:val="26"/>
        </w:rPr>
        <w:t xml:space="preserve">2.6  Settings Screen (Owner Only)</w:t>
      </w:r>
    </w:p>
    <w:p>
      <w:pPr>
        <w:pStyle w:val="ListParagraph"/>
        <w:numPr>
          <w:ilvl w:val="0"/>
          <w:numId w:val="2"/>
        </w:numPr>
        <w:spacing w:after="80"/>
      </w:pPr>
      <w:r>
        <w:rPr>
          <w:rFonts w:ascii="Arial" w:cs="Arial" w:eastAsia="Arial" w:hAnsi="Arial"/>
          <w:b w:val="false"/>
          <w:bCs w:val="false"/>
          <w:color w:val="1E293B"/>
          <w:sz w:val="21"/>
          <w:szCs w:val="21"/>
        </w:rPr>
        <w:t xml:space="preserve">Set MS (Petrol) price per litre — e.g. ₹102.50</w:t>
      </w:r>
    </w:p>
    <w:p>
      <w:pPr>
        <w:pStyle w:val="ListParagraph"/>
        <w:numPr>
          <w:ilvl w:val="0"/>
          <w:numId w:val="2"/>
        </w:numPr>
        <w:spacing w:after="80"/>
      </w:pPr>
      <w:r>
        <w:rPr>
          <w:rFonts w:ascii="Arial" w:cs="Arial" w:eastAsia="Arial" w:hAnsi="Arial"/>
          <w:b w:val="false"/>
          <w:bCs w:val="false"/>
          <w:color w:val="1E293B"/>
          <w:sz w:val="21"/>
          <w:szCs w:val="21"/>
        </w:rPr>
        <w:t xml:space="preserve">Set HSD (Diesel) price per litre — e.g. ₹89.00</w:t>
      </w:r>
    </w:p>
    <w:p>
      <w:pPr>
        <w:pStyle w:val="ListParagraph"/>
        <w:numPr>
          <w:ilvl w:val="0"/>
          <w:numId w:val="2"/>
        </w:numPr>
        <w:spacing w:after="80"/>
      </w:pPr>
      <w:r>
        <w:rPr>
          <w:rFonts w:ascii="Arial" w:cs="Arial" w:eastAsia="Arial" w:hAnsi="Arial"/>
          <w:b w:val="false"/>
          <w:bCs w:val="false"/>
          <w:color w:val="1E293B"/>
          <w:sz w:val="21"/>
          <w:szCs w:val="21"/>
        </w:rPr>
        <w:t xml:space="preserve">Prices saved permanently on device (localStorage)</w:t>
      </w:r>
    </w:p>
    <w:p>
      <w:pPr>
        <w:pStyle w:val="ListParagraph"/>
        <w:numPr>
          <w:ilvl w:val="0"/>
          <w:numId w:val="2"/>
        </w:numPr>
        <w:spacing w:after="80"/>
      </w:pPr>
      <w:r>
        <w:rPr>
          <w:rFonts w:ascii="Arial" w:cs="Arial" w:eastAsia="Arial" w:hAnsi="Arial"/>
          <w:b w:val="false"/>
          <w:bCs w:val="false"/>
          <w:color w:val="1E293B"/>
          <w:sz w:val="21"/>
          <w:szCs w:val="21"/>
        </w:rPr>
        <w:t xml:space="preserve">Prices survive app close and reopen</w:t>
      </w:r>
    </w:p>
    <w:p>
      <w:pPr>
        <w:pStyle w:val="ListParagraph"/>
        <w:numPr>
          <w:ilvl w:val="0"/>
          <w:numId w:val="2"/>
        </w:numPr>
        <w:spacing w:after="80"/>
      </w:pPr>
      <w:r>
        <w:rPr>
          <w:rFonts w:ascii="Arial" w:cs="Arial" w:eastAsia="Arial" w:hAnsi="Arial"/>
          <w:b w:val="false"/>
          <w:bCs w:val="false"/>
          <w:color w:val="1E293B"/>
          <w:sz w:val="21"/>
          <w:szCs w:val="21"/>
        </w:rPr>
        <w:t xml:space="preserve">Current active rates displayed as live pills on screen</w:t>
      </w:r>
    </w:p>
    <w:p>
      <w:pPr>
        <w:pStyle w:val="ListParagraph"/>
        <w:numPr>
          <w:ilvl w:val="0"/>
          <w:numId w:val="2"/>
        </w:numPr>
        <w:spacing w:after="80"/>
      </w:pPr>
      <w:r>
        <w:rPr>
          <w:rFonts w:ascii="Arial" w:cs="Arial" w:eastAsia="Arial" w:hAnsi="Arial"/>
          <w:b w:val="false"/>
          <w:bCs w:val="false"/>
          <w:color w:val="1E293B"/>
          <w:sz w:val="21"/>
          <w:szCs w:val="21"/>
        </w:rPr>
        <w:t xml:space="preserve">Shift info summary: DSM name, shift type, start time</w:t>
      </w:r>
    </w:p>
    <w:p>
      <w:pPr>
        <w:spacing w:after="80"/>
      </w:pPr>
      <w:r>
        <w:t xml:space="preserve"/>
      </w:r>
    </w:p>
    <w:p>
      <w:pPr>
        <w:pStyle w:val="Heading2"/>
        <w:spacing w:after="120" w:before="280"/>
      </w:pPr>
      <w:r>
        <w:rPr>
          <w:rFonts w:ascii="Arial" w:cs="Arial" w:eastAsia="Arial" w:hAnsi="Arial"/>
          <w:b/>
          <w:bCs/>
          <w:color w:val="1E40AF"/>
          <w:sz w:val="26"/>
          <w:szCs w:val="26"/>
        </w:rPr>
        <w:t xml:space="preserve">2.7  Six Payment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30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47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Cash</w:t>
            </w:r>
          </w:p>
        </w:tc>
        <w:tc>
          <w:tcPr>
            <w:tcW w:type="dxa" w:w="47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20"/>
                <w:szCs w:val="20"/>
              </w:rPr>
              <w:t xml:space="preserve">Physical cash handed by customer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UPI</w:t>
            </w:r>
          </w:p>
        </w:tc>
        <w:tc>
          <w:tcPr>
            <w:tcW w:type="dxa" w:w="4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20"/>
                <w:szCs w:val="20"/>
              </w:rPr>
              <w:t xml:space="preserve">Any UPI app scan &amp; pay</w:t>
            </w:r>
          </w:p>
        </w:tc>
      </w:tr>
      <w:tr>
        <w:tc>
          <w:tcPr>
            <w:tcW w:type="dxa" w:w="16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Penlabs</w:t>
            </w:r>
          </w:p>
        </w:tc>
        <w:tc>
          <w:tcPr>
            <w:tcW w:type="dxa" w:w="47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20"/>
                <w:szCs w:val="20"/>
              </w:rPr>
              <w:t xml:space="preserve">Penlabs card swipe machine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PhonePe EDC</w:t>
            </w:r>
          </w:p>
        </w:tc>
        <w:tc>
          <w:tcPr>
            <w:tcW w:type="dxa" w:w="4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20"/>
                <w:szCs w:val="20"/>
              </w:rPr>
              <w:t xml:space="preserve">PhonePe EDC/card machine</w:t>
            </w:r>
          </w:p>
        </w:tc>
      </w:tr>
      <w:tr>
        <w:tc>
          <w:tcPr>
            <w:tcW w:type="dxa" w:w="16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OTP / Unbarath</w:t>
            </w:r>
          </w:p>
        </w:tc>
        <w:tc>
          <w:tcPr>
            <w:tcW w:type="dxa" w:w="47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20"/>
                <w:szCs w:val="20"/>
              </w:rPr>
              <w:t xml:space="preserve">OTP card or Unbarath fleet card</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Credit</w:t>
            </w:r>
          </w:p>
        </w:tc>
        <w:tc>
          <w:tcPr>
            <w:tcW w:type="dxa" w:w="4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20"/>
                <w:szCs w:val="20"/>
              </w:rPr>
              <w:t xml:space="preserve">Goods given on credit — no payment now</w:t>
            </w:r>
          </w:p>
        </w:tc>
      </w:tr>
    </w:tbl>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3. What Has Already Been Built</w:t>
      </w:r>
    </w:p>
    <w:p>
      <w:pPr>
        <w:spacing w:after="120"/>
      </w:pPr>
      <w:r>
        <w:rPr>
          <w:rFonts w:ascii="Arial" w:cs="Arial" w:eastAsia="Arial" w:hAnsi="Arial"/>
          <w:color w:val="1E293B"/>
          <w:sz w:val="22"/>
          <w:szCs w:val="22"/>
        </w:rPr>
        <w:t xml:space="preserve">A fully working prototype has been built as a single HTML file. This is not a mockup — it is a real, functional app that works completely offline. No internet connection is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240"/>
            <w:tcBorders>
              <w:top w:val="single" w:color="DDDDDD" w:sz="1"/>
              <w:left w:val="single" w:color="DDDDDD" w:sz="1"/>
              <w:bottom w:val="single" w:color="DDDDDD" w:sz="1"/>
              <w:right w:val="single" w:color="DDDDDD"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File type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Single HTML file (.html)</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Size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 file, all CSS + JS inline</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Internet required?</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 works 100% offline</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Where to run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Any mobile or desktop browser</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Price storage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Saved to device (localStorage)</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Transactions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Stored in browser memory (session only)</w:t>
            </w:r>
          </w:p>
        </w:tc>
      </w:tr>
      <w:tr>
        <w:tc>
          <w:tcPr>
            <w:tcW w:type="dxa" w:w="3120"/>
            <w:tcBorders>
              <w:top w:val="single" w:color="DDDDDD" w:sz="1"/>
              <w:left w:val="single" w:color="DDDDDD" w:sz="1"/>
              <w:bottom w:val="single" w:color="DDDDDD" w:sz="1"/>
              <w:right w:val="single" w:color="DDDDDD" w:sz="1"/>
            </w:tcBorders>
            <w:shd w:fill="F1F5F9"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Export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Not yet — planned for next version</w:t>
            </w:r>
          </w:p>
        </w:tc>
      </w:tr>
    </w:tbl>
    <w:p>
      <w:pPr>
        <w:spacing w:after="80"/>
      </w:pPr>
      <w:r>
        <w:t xml:space="preserve"/>
      </w:r>
    </w:p>
    <w:p>
      <w:pPr>
        <w:spacing w:after="120"/>
      </w:pPr>
      <w:r>
        <w:rPr>
          <w:rFonts w:ascii="Arial" w:cs="Arial" w:eastAsia="Arial" w:hAnsi="Arial"/>
          <w:i/>
          <w:iCs/>
          <w:color w:val="64748B"/>
          <w:sz w:val="22"/>
          <w:szCs w:val="22"/>
        </w:rPr>
        <w:t xml:space="preserve">The prototype proves the UI and logic work correctly. What the brother needs to build is a production-grade version with a real database, user accounts, and cloud sync.</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4. Recommended Tech Stack</w:t>
      </w:r>
    </w:p>
    <w:p>
      <w:pPr>
        <w:spacing w:after="120"/>
      </w:pPr>
      <w:r>
        <w:rPr>
          <w:rFonts w:ascii="Arial" w:cs="Arial" w:eastAsia="Arial" w:hAnsi="Arial"/>
          <w:color w:val="1E293B"/>
          <w:sz w:val="22"/>
          <w:szCs w:val="22"/>
        </w:rPr>
        <w:t xml:space="preserve">Below is the recommended technology stack to build this app properly. These tools are free to use for a small business app at this scale.</w:t>
      </w:r>
    </w:p>
    <w:p>
      <w:pPr>
        <w:spacing w:after="80"/>
      </w:pPr>
      <w:r>
        <w:t xml:space="preserve"/>
      </w:r>
    </w:p>
    <w:p>
      <w:pPr>
        <w:pStyle w:val="Heading2"/>
        <w:spacing w:after="120" w:before="280"/>
      </w:pPr>
      <w:r>
        <w:rPr>
          <w:rFonts w:ascii="Arial" w:cs="Arial" w:eastAsia="Arial" w:hAnsi="Arial"/>
          <w:b/>
          <w:bCs/>
          <w:color w:val="1E40AF"/>
          <w:sz w:val="26"/>
          <w:szCs w:val="26"/>
        </w:rPr>
        <w:t xml:space="preserve">4.1  Frontend (What Users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React.js</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Build the app UI — screens, buttons, forms</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Medium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Tailwind CSS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Styling — dark theme, mobile-first layout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React Router</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Navigation between 5 screens</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Vite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Development tool — fast build and hot reload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4.2  Backend (Server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Supabase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Free database + authentication + API (all-in-one)</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Medium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PostgreSQL</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Database (runs inside Supabase — no extra setup)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Supabase Auth</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Login system — owner vs DSM access</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Medium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Supabase Realtime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Live sync — transactions appear instantly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Medium</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4.3  Hosting (Where the App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Vercel</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Host the frontend — free, fast, custom domain</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Supabase Cloud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Host the database — free tier (500MB)</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 Easy</w:t>
            </w:r>
          </w:p>
        </w:tc>
      </w:tr>
    </w:tbl>
    <w:p>
      <w:pPr>
        <w:spacing w:after="80"/>
      </w:pPr>
      <w:r>
        <w:t xml:space="preserve"/>
      </w:r>
    </w:p>
    <w:p>
      <w:pPr>
        <w:pStyle w:val="Heading2"/>
        <w:spacing w:after="120" w:before="280"/>
      </w:pPr>
      <w:r>
        <w:rPr>
          <w:rFonts w:ascii="Arial" w:cs="Arial" w:eastAsia="Arial" w:hAnsi="Arial"/>
          <w:b/>
          <w:bCs/>
          <w:color w:val="1E40AF"/>
          <w:sz w:val="26"/>
          <w:szCs w:val="26"/>
        </w:rPr>
        <w:t xml:space="preserve">4.4  Alternatively — Simpler Stack (If Brother Prefers)</w:t>
      </w:r>
    </w:p>
    <w:p>
      <w:pPr>
        <w:spacing w:after="120"/>
      </w:pPr>
      <w:r>
        <w:rPr>
          <w:rFonts w:ascii="Arial" w:cs="Arial" w:eastAsia="Arial" w:hAnsi="Arial"/>
          <w:color w:val="1E293B"/>
          <w:sz w:val="22"/>
          <w:szCs w:val="22"/>
        </w:rPr>
        <w:t xml:space="preserve">If React feels too heavy, this simpler stack also works well:</w:t>
      </w:r>
    </w:p>
    <w:p>
      <w:pPr>
        <w:pStyle w:val="ListParagraph"/>
        <w:numPr>
          <w:ilvl w:val="0"/>
          <w:numId w:val="2"/>
        </w:numPr>
        <w:spacing w:after="80"/>
      </w:pPr>
      <w:r>
        <w:rPr>
          <w:rFonts w:ascii="Arial" w:cs="Arial" w:eastAsia="Arial" w:hAnsi="Arial"/>
          <w:b w:val="false"/>
          <w:bCs w:val="false"/>
          <w:color w:val="1E293B"/>
          <w:sz w:val="21"/>
          <w:szCs w:val="21"/>
        </w:rPr>
        <w:t xml:space="preserve">Frontend: Plain HTML + CSS + JavaScript (like the current prototype)</w:t>
      </w:r>
    </w:p>
    <w:p>
      <w:pPr>
        <w:pStyle w:val="ListParagraph"/>
        <w:numPr>
          <w:ilvl w:val="0"/>
          <w:numId w:val="2"/>
        </w:numPr>
        <w:spacing w:after="80"/>
      </w:pPr>
      <w:r>
        <w:rPr>
          <w:rFonts w:ascii="Arial" w:cs="Arial" w:eastAsia="Arial" w:hAnsi="Arial"/>
          <w:b w:val="false"/>
          <w:bCs w:val="false"/>
          <w:color w:val="1E293B"/>
          <w:sz w:val="21"/>
          <w:szCs w:val="21"/>
        </w:rPr>
        <w:t xml:space="preserve">Backend: Firebase (Google) — free, easy, no server coding needed</w:t>
      </w:r>
    </w:p>
    <w:p>
      <w:pPr>
        <w:pStyle w:val="ListParagraph"/>
        <w:numPr>
          <w:ilvl w:val="0"/>
          <w:numId w:val="2"/>
        </w:numPr>
        <w:spacing w:after="80"/>
      </w:pPr>
      <w:r>
        <w:rPr>
          <w:rFonts w:ascii="Arial" w:cs="Arial" w:eastAsia="Arial" w:hAnsi="Arial"/>
          <w:b w:val="false"/>
          <w:bCs w:val="false"/>
          <w:color w:val="1E293B"/>
          <w:sz w:val="21"/>
          <w:szCs w:val="21"/>
        </w:rPr>
        <w:t xml:space="preserve">Database: Firebase Firestore — real-time database, very beginner-friendly</w:t>
      </w:r>
    </w:p>
    <w:p>
      <w:pPr>
        <w:pStyle w:val="ListParagraph"/>
        <w:numPr>
          <w:ilvl w:val="0"/>
          <w:numId w:val="2"/>
        </w:numPr>
        <w:spacing w:after="80"/>
      </w:pPr>
      <w:r>
        <w:rPr>
          <w:rFonts w:ascii="Arial" w:cs="Arial" w:eastAsia="Arial" w:hAnsi="Arial"/>
          <w:b w:val="false"/>
          <w:bCs w:val="false"/>
          <w:color w:val="1E293B"/>
          <w:sz w:val="21"/>
          <w:szCs w:val="21"/>
        </w:rPr>
        <w:t xml:space="preserve">Hosting: Firebase Hosting — free, one command to deploy</w:t>
      </w:r>
    </w:p>
    <w:p>
      <w:pPr>
        <w:spacing w:after="80"/>
      </w:pPr>
      <w:r>
        <w:t xml:space="preserve"/>
      </w:r>
    </w:p>
    <w:p>
      <w:pPr>
        <w:spacing w:after="120"/>
      </w:pPr>
      <w:r>
        <w:rPr>
          <w:rFonts w:ascii="Arial" w:cs="Arial" w:eastAsia="Arial" w:hAnsi="Arial"/>
          <w:i/>
          <w:iCs/>
          <w:color w:val="64748B"/>
          <w:sz w:val="22"/>
          <w:szCs w:val="22"/>
        </w:rPr>
        <w:t xml:space="preserve">Firebase is easier to set up than Supabase but is a Google product. Supabase is more powerful and open-source. Either works for this app.</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5. What Needs to Be Built (vs.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0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3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All 5 screens (Dashboard, Entry, Report, History, Settings)</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In the HTML prototype</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6 payment modes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Cash, UPI, Penlabs, PhonePe EDC, OTP, Credit</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Auto price calculation from Settings</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Liters × rate = amount</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Fuel price settings (MS &amp; HSD)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Saved to device</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Shift setup (name + shift type)</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In prototype</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Transaction history with delete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In prototype</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Shift report (mode-wise breakdown)</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5803D"/>
                <w:sz w:val="19"/>
                <w:szCs w:val="19"/>
              </w:rPr>
              <w:t xml:space="preserve">✅ Done</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In prototype</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Real database (cloud storage)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Transactions lost on refresh</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Login system (owner vs DSM)</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Anyone can open settings</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Multiple DSM accounts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Needed for multi-staff use</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WhatsApp report sharing</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High priority</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Shift handover flow</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Outgoing → incoming DSM</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Totalizer reading entry</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Opening &amp; closing meter</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Cash shortage alert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Auto-flag if cash &lt; expected</w:t>
            </w:r>
          </w:p>
        </w:tc>
      </w:tr>
      <w:tr>
        <w:tc>
          <w:tcPr>
            <w:tcW w:type="dxa" w:w="38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19"/>
                <w:szCs w:val="19"/>
              </w:rPr>
              <w:t xml:space="preserve">Export to PDF / Excel</w:t>
            </w:r>
          </w:p>
        </w:tc>
        <w:tc>
          <w:tcPr>
            <w:tcW w:type="dxa" w:w="2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For record keeping</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19"/>
                <w:szCs w:val="19"/>
              </w:rPr>
              <w:t xml:space="preserve">Owner dashboard (all DSMs)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B91C1C"/>
                <w:sz w:val="19"/>
                <w:szCs w:val="19"/>
              </w:rPr>
              <w:t xml:space="preserve">❌ Not yet</w:t>
            </w:r>
          </w:p>
        </w:tc>
        <w:tc>
          <w:tcPr>
            <w:tcW w:type="dxa" w:w="3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Cross-shift view</w:t>
            </w:r>
          </w:p>
        </w:tc>
      </w:tr>
    </w:tbl>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6. Step-by-Step Build Process</w:t>
      </w:r>
    </w:p>
    <w:p>
      <w:pPr>
        <w:spacing w:after="120"/>
      </w:pPr>
      <w:r>
        <w:rPr>
          <w:rFonts w:ascii="Arial" w:cs="Arial" w:eastAsia="Arial" w:hAnsi="Arial"/>
          <w:color w:val="1E293B"/>
          <w:sz w:val="22"/>
          <w:szCs w:val="22"/>
        </w:rPr>
        <w:t xml:space="preserve">This is the exact order in which the brother should build the production app. Do not skip phases — each phase builds on the previous one.</w:t>
      </w:r>
    </w:p>
    <w:p>
      <w:pPr>
        <w:spacing w:after="80"/>
      </w:pPr>
      <w:r>
        <w:t xml:space="preserve"/>
      </w:r>
    </w:p>
    <w:p>
      <w:pPr>
        <w:pStyle w:val="Heading2"/>
        <w:spacing w:after="120" w:before="280"/>
      </w:pPr>
      <w:r>
        <w:rPr>
          <w:rFonts w:ascii="Arial" w:cs="Arial" w:eastAsia="Arial" w:hAnsi="Arial"/>
          <w:b/>
          <w:bCs/>
          <w:color w:val="1E40AF"/>
          <w:sz w:val="26"/>
          <w:szCs w:val="26"/>
        </w:rPr>
        <w:t xml:space="preserve">PHASE 1 — Setup &amp; Project Foundation</w:t>
      </w:r>
    </w:p>
    <w:p>
      <w:pPr>
        <w:spacing w:after="100" w:before="200"/>
      </w:pPr>
      <w:r>
        <w:rPr>
          <w:rFonts w:ascii="Arial" w:cs="Arial" w:eastAsia="Arial" w:hAnsi="Arial"/>
          <w:b/>
          <w:bCs/>
          <w:color w:val="334155"/>
          <w:sz w:val="22"/>
          <w:szCs w:val="22"/>
        </w:rPr>
        <w:t xml:space="preserve">Step 1: Set up development environment</w:t>
      </w:r>
    </w:p>
    <w:p>
      <w:pPr>
        <w:pStyle w:val="ListParagraph"/>
        <w:numPr>
          <w:ilvl w:val="0"/>
          <w:numId w:val="2"/>
        </w:numPr>
        <w:spacing w:after="80"/>
      </w:pPr>
      <w:r>
        <w:rPr>
          <w:rFonts w:ascii="Arial" w:cs="Arial" w:eastAsia="Arial" w:hAnsi="Arial"/>
          <w:b w:val="false"/>
          <w:bCs w:val="false"/>
          <w:color w:val="1E293B"/>
          <w:sz w:val="21"/>
          <w:szCs w:val="21"/>
        </w:rPr>
        <w:t xml:space="preserve">Install Node.js (version 18 or above) from nodejs.org</w:t>
      </w:r>
    </w:p>
    <w:p>
      <w:pPr>
        <w:pStyle w:val="ListParagraph"/>
        <w:numPr>
          <w:ilvl w:val="0"/>
          <w:numId w:val="2"/>
        </w:numPr>
        <w:spacing w:after="80"/>
      </w:pPr>
      <w:r>
        <w:rPr>
          <w:rFonts w:ascii="Arial" w:cs="Arial" w:eastAsia="Arial" w:hAnsi="Arial"/>
          <w:b w:val="false"/>
          <w:bCs w:val="false"/>
          <w:color w:val="1E293B"/>
          <w:sz w:val="21"/>
          <w:szCs w:val="21"/>
        </w:rPr>
        <w:t xml:space="preserve">Install VS Code as the code editor</w:t>
      </w:r>
    </w:p>
    <w:p>
      <w:pPr>
        <w:pStyle w:val="ListParagraph"/>
        <w:numPr>
          <w:ilvl w:val="0"/>
          <w:numId w:val="2"/>
        </w:numPr>
        <w:spacing w:after="80"/>
      </w:pPr>
      <w:r>
        <w:rPr>
          <w:rFonts w:ascii="Arial" w:cs="Arial" w:eastAsia="Arial" w:hAnsi="Arial"/>
          <w:b w:val="false"/>
          <w:bCs w:val="false"/>
          <w:color w:val="1E293B"/>
          <w:sz w:val="21"/>
          <w:szCs w:val="21"/>
        </w:rPr>
        <w:t xml:space="preserve">Install Git for version control</w:t>
      </w:r>
    </w:p>
    <w:p>
      <w:pPr>
        <w:pStyle w:val="ListParagraph"/>
        <w:numPr>
          <w:ilvl w:val="0"/>
          <w:numId w:val="2"/>
        </w:numPr>
        <w:spacing w:after="80"/>
      </w:pPr>
      <w:r>
        <w:rPr>
          <w:rFonts w:ascii="Arial" w:cs="Arial" w:eastAsia="Arial" w:hAnsi="Arial"/>
          <w:b w:val="false"/>
          <w:bCs w:val="false"/>
          <w:color w:val="1E293B"/>
          <w:sz w:val="21"/>
          <w:szCs w:val="21"/>
        </w:rPr>
        <w:t xml:space="preserve">Create a GitHub account and a new repository called 'nss-fueltrack'</w:t>
      </w:r>
    </w:p>
    <w:p>
      <w:pPr>
        <w:spacing w:after="80"/>
      </w:pPr>
      <w:r>
        <w:t xml:space="preserve"/>
      </w:r>
    </w:p>
    <w:p>
      <w:pPr>
        <w:spacing w:after="100" w:before="200"/>
      </w:pPr>
      <w:r>
        <w:rPr>
          <w:rFonts w:ascii="Arial" w:cs="Arial" w:eastAsia="Arial" w:hAnsi="Arial"/>
          <w:b/>
          <w:bCs/>
          <w:color w:val="334155"/>
          <w:sz w:val="22"/>
          <w:szCs w:val="22"/>
        </w:rPr>
        <w:t xml:space="preserve">Step 2: Create the React project</w:t>
      </w:r>
    </w:p>
    <w:p>
      <w:pPr>
        <w:pStyle w:val="ListParagraph"/>
        <w:numPr>
          <w:ilvl w:val="0"/>
          <w:numId w:val="2"/>
        </w:numPr>
        <w:spacing w:after="80"/>
      </w:pPr>
      <w:r>
        <w:rPr>
          <w:rFonts w:ascii="Arial" w:cs="Arial" w:eastAsia="Arial" w:hAnsi="Arial"/>
          <w:b w:val="false"/>
          <w:bCs w:val="false"/>
          <w:color w:val="1E293B"/>
          <w:sz w:val="21"/>
          <w:szCs w:val="21"/>
        </w:rPr>
        <w:t xml:space="preserve">Run: npm create vite@latest nss-fueltrack -- --template react</w:t>
      </w:r>
    </w:p>
    <w:p>
      <w:pPr>
        <w:pStyle w:val="ListParagraph"/>
        <w:numPr>
          <w:ilvl w:val="0"/>
          <w:numId w:val="2"/>
        </w:numPr>
        <w:spacing w:after="80"/>
      </w:pPr>
      <w:r>
        <w:rPr>
          <w:rFonts w:ascii="Arial" w:cs="Arial" w:eastAsia="Arial" w:hAnsi="Arial"/>
          <w:b w:val="false"/>
          <w:bCs w:val="false"/>
          <w:color w:val="1E293B"/>
          <w:sz w:val="21"/>
          <w:szCs w:val="21"/>
        </w:rPr>
        <w:t xml:space="preserve">Install Tailwind CSS following the official Vite guide</w:t>
      </w:r>
    </w:p>
    <w:p>
      <w:pPr>
        <w:pStyle w:val="ListParagraph"/>
        <w:numPr>
          <w:ilvl w:val="0"/>
          <w:numId w:val="2"/>
        </w:numPr>
        <w:spacing w:after="80"/>
      </w:pPr>
      <w:r>
        <w:rPr>
          <w:rFonts w:ascii="Arial" w:cs="Arial" w:eastAsia="Arial" w:hAnsi="Arial"/>
          <w:b w:val="false"/>
          <w:bCs w:val="false"/>
          <w:color w:val="1E293B"/>
          <w:sz w:val="21"/>
          <w:szCs w:val="21"/>
        </w:rPr>
        <w:t xml:space="preserve">Install React Router: npm install react-router-dom</w:t>
      </w:r>
    </w:p>
    <w:p>
      <w:pPr>
        <w:pStyle w:val="ListParagraph"/>
        <w:numPr>
          <w:ilvl w:val="0"/>
          <w:numId w:val="2"/>
        </w:numPr>
        <w:spacing w:after="80"/>
      </w:pPr>
      <w:r>
        <w:rPr>
          <w:rFonts w:ascii="Arial" w:cs="Arial" w:eastAsia="Arial" w:hAnsi="Arial"/>
          <w:b w:val="false"/>
          <w:bCs w:val="false"/>
          <w:color w:val="1E293B"/>
          <w:sz w:val="21"/>
          <w:szCs w:val="21"/>
        </w:rPr>
        <w:t xml:space="preserve">Test that the app opens in browser with npm run dev</w:t>
      </w:r>
    </w:p>
    <w:p>
      <w:pPr>
        <w:spacing w:after="80"/>
      </w:pPr>
      <w:r>
        <w:t xml:space="preserve"/>
      </w:r>
    </w:p>
    <w:p>
      <w:pPr>
        <w:spacing w:after="100" w:before="200"/>
      </w:pPr>
      <w:r>
        <w:rPr>
          <w:rFonts w:ascii="Arial" w:cs="Arial" w:eastAsia="Arial" w:hAnsi="Arial"/>
          <w:b/>
          <w:bCs/>
          <w:color w:val="334155"/>
          <w:sz w:val="22"/>
          <w:szCs w:val="22"/>
        </w:rPr>
        <w:t xml:space="preserve">Step 3: Set up Supabase</w:t>
      </w:r>
    </w:p>
    <w:p>
      <w:pPr>
        <w:pStyle w:val="ListParagraph"/>
        <w:numPr>
          <w:ilvl w:val="0"/>
          <w:numId w:val="2"/>
        </w:numPr>
        <w:spacing w:after="80"/>
      </w:pPr>
      <w:r>
        <w:rPr>
          <w:rFonts w:ascii="Arial" w:cs="Arial" w:eastAsia="Arial" w:hAnsi="Arial"/>
          <w:b w:val="false"/>
          <w:bCs w:val="false"/>
          <w:color w:val="1E293B"/>
          <w:sz w:val="21"/>
          <w:szCs w:val="21"/>
        </w:rPr>
        <w:t xml:space="preserve">Go to supabase.com → create a free account → new project</w:t>
      </w:r>
    </w:p>
    <w:p>
      <w:pPr>
        <w:pStyle w:val="ListParagraph"/>
        <w:numPr>
          <w:ilvl w:val="0"/>
          <w:numId w:val="2"/>
        </w:numPr>
        <w:spacing w:after="80"/>
      </w:pPr>
      <w:r>
        <w:rPr>
          <w:rFonts w:ascii="Arial" w:cs="Arial" w:eastAsia="Arial" w:hAnsi="Arial"/>
          <w:b w:val="false"/>
          <w:bCs w:val="false"/>
          <w:color w:val="1E293B"/>
          <w:sz w:val="21"/>
          <w:szCs w:val="21"/>
        </w:rPr>
        <w:t xml:space="preserve">Create the database tables (see Section 7 for exact table structure)</w:t>
      </w:r>
    </w:p>
    <w:p>
      <w:pPr>
        <w:pStyle w:val="ListParagraph"/>
        <w:numPr>
          <w:ilvl w:val="0"/>
          <w:numId w:val="2"/>
        </w:numPr>
        <w:spacing w:after="80"/>
      </w:pPr>
      <w:r>
        <w:rPr>
          <w:rFonts w:ascii="Arial" w:cs="Arial" w:eastAsia="Arial" w:hAnsi="Arial"/>
          <w:b w:val="false"/>
          <w:bCs w:val="false"/>
          <w:color w:val="1E293B"/>
          <w:sz w:val="21"/>
          <w:szCs w:val="21"/>
        </w:rPr>
        <w:t xml:space="preserve">Copy the project URL and anon key — paste into the React app</w:t>
      </w:r>
    </w:p>
    <w:p>
      <w:pPr>
        <w:pStyle w:val="ListParagraph"/>
        <w:numPr>
          <w:ilvl w:val="0"/>
          <w:numId w:val="2"/>
        </w:numPr>
        <w:spacing w:after="80"/>
      </w:pPr>
      <w:r>
        <w:rPr>
          <w:rFonts w:ascii="Arial" w:cs="Arial" w:eastAsia="Arial" w:hAnsi="Arial"/>
          <w:b w:val="false"/>
          <w:bCs w:val="false"/>
          <w:color w:val="1E293B"/>
          <w:sz w:val="21"/>
          <w:szCs w:val="21"/>
        </w:rPr>
        <w:t xml:space="preserve">Install Supabase client: npm install @supabase/supabase-js</w:t>
      </w:r>
    </w:p>
    <w:p>
      <w:pPr>
        <w:spacing w:after="80"/>
      </w:pPr>
      <w:r>
        <w:t xml:space="preserve"/>
      </w:r>
    </w:p>
    <w:p>
      <w:pPr>
        <w:pStyle w:val="Heading2"/>
        <w:spacing w:after="120" w:before="280"/>
      </w:pPr>
      <w:r>
        <w:rPr>
          <w:rFonts w:ascii="Arial" w:cs="Arial" w:eastAsia="Arial" w:hAnsi="Arial"/>
          <w:b/>
          <w:bCs/>
          <w:color w:val="1E40AF"/>
          <w:sz w:val="26"/>
          <w:szCs w:val="26"/>
        </w:rPr>
        <w:t xml:space="preserve">PHASE 2 — Core Screens (Frontend)</w:t>
      </w:r>
    </w:p>
    <w:p>
      <w:pPr>
        <w:spacing w:after="100" w:before="200"/>
      </w:pPr>
      <w:r>
        <w:rPr>
          <w:rFonts w:ascii="Arial" w:cs="Arial" w:eastAsia="Arial" w:hAnsi="Arial"/>
          <w:b/>
          <w:bCs/>
          <w:color w:val="334155"/>
          <w:sz w:val="22"/>
          <w:szCs w:val="22"/>
        </w:rPr>
        <w:t xml:space="preserve">Step 4: Build the screen layout</w:t>
      </w:r>
    </w:p>
    <w:p>
      <w:pPr>
        <w:pStyle w:val="ListParagraph"/>
        <w:numPr>
          <w:ilvl w:val="0"/>
          <w:numId w:val="2"/>
        </w:numPr>
        <w:spacing w:after="80"/>
      </w:pPr>
      <w:r>
        <w:rPr>
          <w:rFonts w:ascii="Arial" w:cs="Arial" w:eastAsia="Arial" w:hAnsi="Arial"/>
          <w:b w:val="false"/>
          <w:bCs w:val="false"/>
          <w:color w:val="1E293B"/>
          <w:sz w:val="21"/>
          <w:szCs w:val="21"/>
        </w:rPr>
        <w:t xml:space="preserve">Create 5 screen components: Dashboard, Entry, Report, History, Settings</w:t>
      </w:r>
    </w:p>
    <w:p>
      <w:pPr>
        <w:pStyle w:val="ListParagraph"/>
        <w:numPr>
          <w:ilvl w:val="0"/>
          <w:numId w:val="2"/>
        </w:numPr>
        <w:spacing w:after="80"/>
      </w:pPr>
      <w:r>
        <w:rPr>
          <w:rFonts w:ascii="Arial" w:cs="Arial" w:eastAsia="Arial" w:hAnsi="Arial"/>
          <w:b w:val="false"/>
          <w:bCs w:val="false"/>
          <w:color w:val="1E293B"/>
          <w:sz w:val="21"/>
          <w:szCs w:val="21"/>
        </w:rPr>
        <w:t xml:space="preserve">Set up React Router so tapping nav buttons switches screens</w:t>
      </w:r>
    </w:p>
    <w:p>
      <w:pPr>
        <w:pStyle w:val="ListParagraph"/>
        <w:numPr>
          <w:ilvl w:val="0"/>
          <w:numId w:val="2"/>
        </w:numPr>
        <w:spacing w:after="80"/>
      </w:pPr>
      <w:r>
        <w:rPr>
          <w:rFonts w:ascii="Arial" w:cs="Arial" w:eastAsia="Arial" w:hAnsi="Arial"/>
          <w:b w:val="false"/>
          <w:bCs w:val="false"/>
          <w:color w:val="1E293B"/>
          <w:sz w:val="21"/>
          <w:szCs w:val="21"/>
        </w:rPr>
        <w:t xml:space="preserve">Build the bottom navigation bar with 5 tabs</w:t>
      </w:r>
    </w:p>
    <w:p>
      <w:pPr>
        <w:pStyle w:val="ListParagraph"/>
        <w:numPr>
          <w:ilvl w:val="0"/>
          <w:numId w:val="2"/>
        </w:numPr>
        <w:spacing w:after="80"/>
      </w:pPr>
      <w:r>
        <w:rPr>
          <w:rFonts w:ascii="Arial" w:cs="Arial" w:eastAsia="Arial" w:hAnsi="Arial"/>
          <w:b w:val="false"/>
          <w:bCs w:val="false"/>
          <w:color w:val="1E293B"/>
          <w:sz w:val="21"/>
          <w:szCs w:val="21"/>
        </w:rPr>
        <w:t xml:space="preserve">Build the top header with DSM name, shift time, live clock</w:t>
      </w:r>
    </w:p>
    <w:p>
      <w:pPr>
        <w:spacing w:after="80"/>
      </w:pPr>
      <w:r>
        <w:t xml:space="preserve"/>
      </w:r>
    </w:p>
    <w:p>
      <w:pPr>
        <w:spacing w:after="100" w:before="200"/>
      </w:pPr>
      <w:r>
        <w:rPr>
          <w:rFonts w:ascii="Arial" w:cs="Arial" w:eastAsia="Arial" w:hAnsi="Arial"/>
          <w:b/>
          <w:bCs/>
          <w:color w:val="334155"/>
          <w:sz w:val="22"/>
          <w:szCs w:val="22"/>
        </w:rPr>
        <w:t xml:space="preserve">Step 5: Build the Settings screen first</w:t>
      </w:r>
    </w:p>
    <w:p>
      <w:pPr>
        <w:pStyle w:val="ListParagraph"/>
        <w:numPr>
          <w:ilvl w:val="0"/>
          <w:numId w:val="2"/>
        </w:numPr>
        <w:spacing w:after="80"/>
      </w:pPr>
      <w:r>
        <w:rPr>
          <w:rFonts w:ascii="Arial" w:cs="Arial" w:eastAsia="Arial" w:hAnsi="Arial"/>
          <w:b w:val="false"/>
          <w:bCs w:val="false"/>
          <w:color w:val="1E293B"/>
          <w:sz w:val="21"/>
          <w:szCs w:val="21"/>
        </w:rPr>
        <w:t xml:space="preserve">MS price input and HSD price input</w:t>
      </w:r>
    </w:p>
    <w:p>
      <w:pPr>
        <w:pStyle w:val="ListParagraph"/>
        <w:numPr>
          <w:ilvl w:val="0"/>
          <w:numId w:val="2"/>
        </w:numPr>
        <w:spacing w:after="80"/>
      </w:pPr>
      <w:r>
        <w:rPr>
          <w:rFonts w:ascii="Arial" w:cs="Arial" w:eastAsia="Arial" w:hAnsi="Arial"/>
          <w:b w:val="false"/>
          <w:bCs w:val="false"/>
          <w:color w:val="1E293B"/>
          <w:sz w:val="21"/>
          <w:szCs w:val="21"/>
        </w:rPr>
        <w:t xml:space="preserve">Save button — writes to Supabase 'settings' table</w:t>
      </w:r>
    </w:p>
    <w:p>
      <w:pPr>
        <w:pStyle w:val="ListParagraph"/>
        <w:numPr>
          <w:ilvl w:val="0"/>
          <w:numId w:val="2"/>
        </w:numPr>
        <w:spacing w:after="80"/>
      </w:pPr>
      <w:r>
        <w:rPr>
          <w:rFonts w:ascii="Arial" w:cs="Arial" w:eastAsia="Arial" w:hAnsi="Arial"/>
          <w:b w:val="false"/>
          <w:bCs w:val="false"/>
          <w:color w:val="1E293B"/>
          <w:sz w:val="21"/>
          <w:szCs w:val="21"/>
        </w:rPr>
        <w:t xml:space="preserve">This must be done before Entry, because Entry depends on prices</w:t>
      </w:r>
    </w:p>
    <w:p>
      <w:pPr>
        <w:spacing w:after="80"/>
      </w:pPr>
      <w:r>
        <w:t xml:space="preserve"/>
      </w:r>
    </w:p>
    <w:p>
      <w:pPr>
        <w:spacing w:after="100" w:before="200"/>
      </w:pPr>
      <w:r>
        <w:rPr>
          <w:rFonts w:ascii="Arial" w:cs="Arial" w:eastAsia="Arial" w:hAnsi="Arial"/>
          <w:b/>
          <w:bCs/>
          <w:color w:val="334155"/>
          <w:sz w:val="22"/>
          <w:szCs w:val="22"/>
        </w:rPr>
        <w:t xml:space="preserve">Step 6: Build the Entry screen</w:t>
      </w:r>
    </w:p>
    <w:p>
      <w:pPr>
        <w:pStyle w:val="ListParagraph"/>
        <w:numPr>
          <w:ilvl w:val="0"/>
          <w:numId w:val="2"/>
        </w:numPr>
        <w:spacing w:after="80"/>
      </w:pPr>
      <w:r>
        <w:rPr>
          <w:rFonts w:ascii="Arial" w:cs="Arial" w:eastAsia="Arial" w:hAnsi="Arial"/>
          <w:b w:val="false"/>
          <w:bCs w:val="false"/>
          <w:color w:val="1E293B"/>
          <w:sz w:val="21"/>
          <w:szCs w:val="21"/>
        </w:rPr>
        <w:t xml:space="preserve">Vehicle type chip buttons (Bike, Car, Auto, Lorry, Bus, Other)</w:t>
      </w:r>
    </w:p>
    <w:p>
      <w:pPr>
        <w:pStyle w:val="ListParagraph"/>
        <w:numPr>
          <w:ilvl w:val="0"/>
          <w:numId w:val="2"/>
        </w:numPr>
        <w:spacing w:after="80"/>
      </w:pPr>
      <w:r>
        <w:rPr>
          <w:rFonts w:ascii="Arial" w:cs="Arial" w:eastAsia="Arial" w:hAnsi="Arial"/>
          <w:b w:val="false"/>
          <w:bCs w:val="false"/>
          <w:color w:val="1E293B"/>
          <w:sz w:val="21"/>
          <w:szCs w:val="21"/>
        </w:rPr>
        <w:t xml:space="preserve">Fuel type chip buttons (MS, HSD)</w:t>
      </w:r>
    </w:p>
    <w:p>
      <w:pPr>
        <w:pStyle w:val="ListParagraph"/>
        <w:numPr>
          <w:ilvl w:val="0"/>
          <w:numId w:val="2"/>
        </w:numPr>
        <w:spacing w:after="80"/>
      </w:pPr>
      <w:r>
        <w:rPr>
          <w:rFonts w:ascii="Arial" w:cs="Arial" w:eastAsia="Arial" w:hAnsi="Arial"/>
          <w:b w:val="false"/>
          <w:bCs w:val="false"/>
          <w:color w:val="1E293B"/>
          <w:sz w:val="21"/>
          <w:szCs w:val="21"/>
        </w:rPr>
        <w:t xml:space="preserve">Liters input — triggers auto-calculation of amount</w:t>
      </w:r>
    </w:p>
    <w:p>
      <w:pPr>
        <w:pStyle w:val="ListParagraph"/>
        <w:numPr>
          <w:ilvl w:val="0"/>
          <w:numId w:val="2"/>
        </w:numPr>
        <w:spacing w:after="80"/>
      </w:pPr>
      <w:r>
        <w:rPr>
          <w:rFonts w:ascii="Arial" w:cs="Arial" w:eastAsia="Arial" w:hAnsi="Arial"/>
          <w:b w:val="false"/>
          <w:bCs w:val="false"/>
          <w:color w:val="1E293B"/>
          <w:sz w:val="21"/>
          <w:szCs w:val="21"/>
        </w:rPr>
        <w:t xml:space="preserve">6 payment mode buttons with color coding</w:t>
      </w:r>
    </w:p>
    <w:p>
      <w:pPr>
        <w:pStyle w:val="ListParagraph"/>
        <w:numPr>
          <w:ilvl w:val="0"/>
          <w:numId w:val="2"/>
        </w:numPr>
        <w:spacing w:after="80"/>
      </w:pPr>
      <w:r>
        <w:rPr>
          <w:rFonts w:ascii="Arial" w:cs="Arial" w:eastAsia="Arial" w:hAnsi="Arial"/>
          <w:b w:val="false"/>
          <w:bCs w:val="false"/>
          <w:color w:val="1E293B"/>
          <w:sz w:val="21"/>
          <w:szCs w:val="21"/>
        </w:rPr>
        <w:t xml:space="preserve">Note field (optional)</w:t>
      </w:r>
    </w:p>
    <w:p>
      <w:pPr>
        <w:pStyle w:val="ListParagraph"/>
        <w:numPr>
          <w:ilvl w:val="0"/>
          <w:numId w:val="2"/>
        </w:numPr>
        <w:spacing w:after="80"/>
      </w:pPr>
      <w:r>
        <w:rPr>
          <w:rFonts w:ascii="Arial" w:cs="Arial" w:eastAsia="Arial" w:hAnsi="Arial"/>
          <w:b w:val="false"/>
          <w:bCs w:val="false"/>
          <w:color w:val="1E293B"/>
          <w:sz w:val="21"/>
          <w:szCs w:val="21"/>
        </w:rPr>
        <w:t xml:space="preserve">Save button — writes transaction to Supabase</w:t>
      </w:r>
    </w:p>
    <w:p>
      <w:pPr>
        <w:spacing w:after="80"/>
      </w:pPr>
      <w:r>
        <w:t xml:space="preserve"/>
      </w:r>
    </w:p>
    <w:p>
      <w:pPr>
        <w:spacing w:after="100" w:before="200"/>
      </w:pPr>
      <w:r>
        <w:rPr>
          <w:rFonts w:ascii="Arial" w:cs="Arial" w:eastAsia="Arial" w:hAnsi="Arial"/>
          <w:b/>
          <w:bCs/>
          <w:color w:val="334155"/>
          <w:sz w:val="22"/>
          <w:szCs w:val="22"/>
        </w:rPr>
        <w:t xml:space="preserve">Step 7: Build the Dashboard screen</w:t>
      </w:r>
    </w:p>
    <w:p>
      <w:pPr>
        <w:pStyle w:val="ListParagraph"/>
        <w:numPr>
          <w:ilvl w:val="0"/>
          <w:numId w:val="2"/>
        </w:numPr>
        <w:spacing w:after="80"/>
      </w:pPr>
      <w:r>
        <w:rPr>
          <w:rFonts w:ascii="Arial" w:cs="Arial" w:eastAsia="Arial" w:hAnsi="Arial"/>
          <w:b w:val="false"/>
          <w:bCs w:val="false"/>
          <w:color w:val="1E293B"/>
          <w:sz w:val="21"/>
          <w:szCs w:val="21"/>
        </w:rPr>
        <w:t xml:space="preserve">Fetch today's transactions from Supabase on load</w:t>
      </w:r>
    </w:p>
    <w:p>
      <w:pPr>
        <w:pStyle w:val="ListParagraph"/>
        <w:numPr>
          <w:ilvl w:val="0"/>
          <w:numId w:val="2"/>
        </w:numPr>
        <w:spacing w:after="80"/>
      </w:pPr>
      <w:r>
        <w:rPr>
          <w:rFonts w:ascii="Arial" w:cs="Arial" w:eastAsia="Arial" w:hAnsi="Arial"/>
          <w:b w:val="false"/>
          <w:bCs w:val="false"/>
          <w:color w:val="1E293B"/>
          <w:sz w:val="21"/>
          <w:szCs w:val="21"/>
        </w:rPr>
        <w:t xml:space="preserve">Calculate grand total, total liters, transaction count</w:t>
      </w:r>
    </w:p>
    <w:p>
      <w:pPr>
        <w:pStyle w:val="ListParagraph"/>
        <w:numPr>
          <w:ilvl w:val="0"/>
          <w:numId w:val="2"/>
        </w:numPr>
        <w:spacing w:after="80"/>
      </w:pPr>
      <w:r>
        <w:rPr>
          <w:rFonts w:ascii="Arial" w:cs="Arial" w:eastAsia="Arial" w:hAnsi="Arial"/>
          <w:b w:val="false"/>
          <w:bCs w:val="false"/>
          <w:color w:val="1E293B"/>
          <w:sz w:val="21"/>
          <w:szCs w:val="21"/>
        </w:rPr>
        <w:t xml:space="preserve">Render 6 payment mode tiles with individual totals</w:t>
      </w:r>
    </w:p>
    <w:p>
      <w:pPr>
        <w:pStyle w:val="ListParagraph"/>
        <w:numPr>
          <w:ilvl w:val="0"/>
          <w:numId w:val="2"/>
        </w:numPr>
        <w:spacing w:after="80"/>
      </w:pPr>
      <w:r>
        <w:rPr>
          <w:rFonts w:ascii="Arial" w:cs="Arial" w:eastAsia="Arial" w:hAnsi="Arial"/>
          <w:b w:val="false"/>
          <w:bCs w:val="false"/>
          <w:color w:val="1E293B"/>
          <w:sz w:val="21"/>
          <w:szCs w:val="21"/>
        </w:rPr>
        <w:t xml:space="preserve">Show last 5 transactions below</w:t>
      </w:r>
    </w:p>
    <w:p>
      <w:pPr>
        <w:spacing w:after="80"/>
      </w:pPr>
      <w:r>
        <w:t xml:space="preserve"/>
      </w:r>
    </w:p>
    <w:p>
      <w:pPr>
        <w:spacing w:after="100" w:before="200"/>
      </w:pPr>
      <w:r>
        <w:rPr>
          <w:rFonts w:ascii="Arial" w:cs="Arial" w:eastAsia="Arial" w:hAnsi="Arial"/>
          <w:b/>
          <w:bCs/>
          <w:color w:val="334155"/>
          <w:sz w:val="22"/>
          <w:szCs w:val="22"/>
        </w:rPr>
        <w:t xml:space="preserve">Step 8: Build Report and History screens</w:t>
      </w:r>
    </w:p>
    <w:p>
      <w:pPr>
        <w:pStyle w:val="ListParagraph"/>
        <w:numPr>
          <w:ilvl w:val="0"/>
          <w:numId w:val="2"/>
        </w:numPr>
        <w:spacing w:after="80"/>
      </w:pPr>
      <w:r>
        <w:rPr>
          <w:rFonts w:ascii="Arial" w:cs="Arial" w:eastAsia="Arial" w:hAnsi="Arial"/>
          <w:b w:val="false"/>
          <w:bCs w:val="false"/>
          <w:color w:val="1E293B"/>
          <w:sz w:val="21"/>
          <w:szCs w:val="21"/>
        </w:rPr>
        <w:t xml:space="preserve">Report: group transactions by payment mode, sum amount and liters</w:t>
      </w:r>
    </w:p>
    <w:p>
      <w:pPr>
        <w:pStyle w:val="ListParagraph"/>
        <w:numPr>
          <w:ilvl w:val="0"/>
          <w:numId w:val="2"/>
        </w:numPr>
        <w:spacing w:after="80"/>
      </w:pPr>
      <w:r>
        <w:rPr>
          <w:rFonts w:ascii="Arial" w:cs="Arial" w:eastAsia="Arial" w:hAnsi="Arial"/>
          <w:b w:val="false"/>
          <w:bCs w:val="false"/>
          <w:color w:val="1E293B"/>
          <w:sz w:val="21"/>
          <w:szCs w:val="21"/>
        </w:rPr>
        <w:t xml:space="preserve">History: list all transactions with delete option</w:t>
      </w:r>
    </w:p>
    <w:p>
      <w:pPr>
        <w:pStyle w:val="ListParagraph"/>
        <w:numPr>
          <w:ilvl w:val="0"/>
          <w:numId w:val="2"/>
        </w:numPr>
        <w:spacing w:after="80"/>
      </w:pPr>
      <w:r>
        <w:rPr>
          <w:rFonts w:ascii="Arial" w:cs="Arial" w:eastAsia="Arial" w:hAnsi="Arial"/>
          <w:b w:val="false"/>
          <w:bCs w:val="false"/>
          <w:color w:val="1E293B"/>
          <w:sz w:val="21"/>
          <w:szCs w:val="21"/>
        </w:rPr>
        <w:t xml:space="preserve">Delete should update Supabase and refresh the view</w:t>
      </w:r>
    </w:p>
    <w:p>
      <w:pPr>
        <w:spacing w:after="80"/>
      </w:pPr>
      <w:r>
        <w:t xml:space="preserve"/>
      </w:r>
    </w:p>
    <w:p>
      <w:pPr>
        <w:pStyle w:val="Heading2"/>
        <w:spacing w:after="120" w:before="280"/>
      </w:pPr>
      <w:r>
        <w:rPr>
          <w:rFonts w:ascii="Arial" w:cs="Arial" w:eastAsia="Arial" w:hAnsi="Arial"/>
          <w:b/>
          <w:bCs/>
          <w:color w:val="1E40AF"/>
          <w:sz w:val="26"/>
          <w:szCs w:val="26"/>
        </w:rPr>
        <w:t xml:space="preserve">PHASE 3 — Authentication</w:t>
      </w:r>
    </w:p>
    <w:p>
      <w:pPr>
        <w:spacing w:after="100" w:before="200"/>
      </w:pPr>
      <w:r>
        <w:rPr>
          <w:rFonts w:ascii="Arial" w:cs="Arial" w:eastAsia="Arial" w:hAnsi="Arial"/>
          <w:b/>
          <w:bCs/>
          <w:color w:val="334155"/>
          <w:sz w:val="22"/>
          <w:szCs w:val="22"/>
        </w:rPr>
        <w:t xml:space="preserve">Step 9: Add login system</w:t>
      </w:r>
    </w:p>
    <w:p>
      <w:pPr>
        <w:pStyle w:val="ListParagraph"/>
        <w:numPr>
          <w:ilvl w:val="0"/>
          <w:numId w:val="2"/>
        </w:numPr>
        <w:spacing w:after="80"/>
      </w:pPr>
      <w:r>
        <w:rPr>
          <w:rFonts w:ascii="Arial" w:cs="Arial" w:eastAsia="Arial" w:hAnsi="Arial"/>
          <w:b w:val="false"/>
          <w:bCs w:val="false"/>
          <w:color w:val="1E293B"/>
          <w:sz w:val="21"/>
          <w:szCs w:val="21"/>
        </w:rPr>
        <w:t xml:space="preserve">Use Supabase Auth — email + password login</w:t>
      </w:r>
    </w:p>
    <w:p>
      <w:pPr>
        <w:pStyle w:val="ListParagraph"/>
        <w:numPr>
          <w:ilvl w:val="0"/>
          <w:numId w:val="2"/>
        </w:numPr>
        <w:spacing w:after="80"/>
      </w:pPr>
      <w:r>
        <w:rPr>
          <w:rFonts w:ascii="Arial" w:cs="Arial" w:eastAsia="Arial" w:hAnsi="Arial"/>
          <w:b w:val="false"/>
          <w:bCs w:val="false"/>
          <w:color w:val="1E293B"/>
          <w:sz w:val="21"/>
          <w:szCs w:val="21"/>
        </w:rPr>
        <w:t xml:space="preserve">Create two roles: owner and dsm</w:t>
      </w:r>
    </w:p>
    <w:p>
      <w:pPr>
        <w:pStyle w:val="ListParagraph"/>
        <w:numPr>
          <w:ilvl w:val="0"/>
          <w:numId w:val="2"/>
        </w:numPr>
        <w:spacing w:after="80"/>
      </w:pPr>
      <w:r>
        <w:rPr>
          <w:rFonts w:ascii="Arial" w:cs="Arial" w:eastAsia="Arial" w:hAnsi="Arial"/>
          <w:b w:val="false"/>
          <w:bCs w:val="false"/>
          <w:color w:val="1E293B"/>
          <w:sz w:val="21"/>
          <w:szCs w:val="21"/>
        </w:rPr>
        <w:t xml:space="preserve">DSM can only access: Entry, Dashboard, History, Report (their own shift)</w:t>
      </w:r>
    </w:p>
    <w:p>
      <w:pPr>
        <w:pStyle w:val="ListParagraph"/>
        <w:numPr>
          <w:ilvl w:val="0"/>
          <w:numId w:val="2"/>
        </w:numPr>
        <w:spacing w:after="80"/>
      </w:pPr>
      <w:r>
        <w:rPr>
          <w:rFonts w:ascii="Arial" w:cs="Arial" w:eastAsia="Arial" w:hAnsi="Arial"/>
          <w:b w:val="false"/>
          <w:bCs w:val="false"/>
          <w:color w:val="1E293B"/>
          <w:sz w:val="21"/>
          <w:szCs w:val="21"/>
        </w:rPr>
        <w:t xml:space="preserve">Owner can access: everything including Settings and all DSM reports</w:t>
      </w:r>
    </w:p>
    <w:p>
      <w:pPr>
        <w:pStyle w:val="ListParagraph"/>
        <w:numPr>
          <w:ilvl w:val="0"/>
          <w:numId w:val="2"/>
        </w:numPr>
        <w:spacing w:after="80"/>
      </w:pPr>
      <w:r>
        <w:rPr>
          <w:rFonts w:ascii="Arial" w:cs="Arial" w:eastAsia="Arial" w:hAnsi="Arial"/>
          <w:b w:val="false"/>
          <w:bCs w:val="false"/>
          <w:color w:val="1E293B"/>
          <w:sz w:val="21"/>
          <w:szCs w:val="21"/>
        </w:rPr>
        <w:t xml:space="preserve">Settings screen must be hidden from DSM login</w:t>
      </w:r>
    </w:p>
    <w:p>
      <w:pPr>
        <w:spacing w:after="80"/>
      </w:pPr>
      <w:r>
        <w:t xml:space="preserve"/>
      </w:r>
    </w:p>
    <w:p>
      <w:pPr>
        <w:spacing w:after="100" w:before="200"/>
      </w:pPr>
      <w:r>
        <w:rPr>
          <w:rFonts w:ascii="Arial" w:cs="Arial" w:eastAsia="Arial" w:hAnsi="Arial"/>
          <w:b/>
          <w:bCs/>
          <w:color w:val="334155"/>
          <w:sz w:val="22"/>
          <w:szCs w:val="22"/>
        </w:rPr>
        <w:t xml:space="preserve">Step 10: Link transactions to DSM account</w:t>
      </w:r>
    </w:p>
    <w:p>
      <w:pPr>
        <w:pStyle w:val="ListParagraph"/>
        <w:numPr>
          <w:ilvl w:val="0"/>
          <w:numId w:val="2"/>
        </w:numPr>
        <w:spacing w:after="80"/>
      </w:pPr>
      <w:r>
        <w:rPr>
          <w:rFonts w:ascii="Arial" w:cs="Arial" w:eastAsia="Arial" w:hAnsi="Arial"/>
          <w:b w:val="false"/>
          <w:bCs w:val="false"/>
          <w:color w:val="1E293B"/>
          <w:sz w:val="21"/>
          <w:szCs w:val="21"/>
        </w:rPr>
        <w:t xml:space="preserve">When DSM logs a transaction, attach their user ID and shift ID</w:t>
      </w:r>
    </w:p>
    <w:p>
      <w:pPr>
        <w:pStyle w:val="ListParagraph"/>
        <w:numPr>
          <w:ilvl w:val="0"/>
          <w:numId w:val="2"/>
        </w:numPr>
        <w:spacing w:after="80"/>
      </w:pPr>
      <w:r>
        <w:rPr>
          <w:rFonts w:ascii="Arial" w:cs="Arial" w:eastAsia="Arial" w:hAnsi="Arial"/>
          <w:b w:val="false"/>
          <w:bCs w:val="false"/>
          <w:color w:val="1E293B"/>
          <w:sz w:val="21"/>
          <w:szCs w:val="21"/>
        </w:rPr>
        <w:t xml:space="preserve">Owner sees transactions from ALL DSMs</w:t>
      </w:r>
    </w:p>
    <w:p>
      <w:pPr>
        <w:pStyle w:val="ListParagraph"/>
        <w:numPr>
          <w:ilvl w:val="0"/>
          <w:numId w:val="2"/>
        </w:numPr>
        <w:spacing w:after="80"/>
      </w:pPr>
      <w:r>
        <w:rPr>
          <w:rFonts w:ascii="Arial" w:cs="Arial" w:eastAsia="Arial" w:hAnsi="Arial"/>
          <w:b w:val="false"/>
          <w:bCs w:val="false"/>
          <w:color w:val="1E293B"/>
          <w:sz w:val="21"/>
          <w:szCs w:val="21"/>
        </w:rPr>
        <w:t xml:space="preserve">DSM sees only their own shift transactions</w:t>
      </w:r>
    </w:p>
    <w:p>
      <w:pPr>
        <w:spacing w:after="80"/>
      </w:pPr>
      <w:r>
        <w:t xml:space="preserve"/>
      </w:r>
    </w:p>
    <w:p>
      <w:pPr>
        <w:pStyle w:val="Heading2"/>
        <w:spacing w:after="120" w:before="280"/>
      </w:pPr>
      <w:r>
        <w:rPr>
          <w:rFonts w:ascii="Arial" w:cs="Arial" w:eastAsia="Arial" w:hAnsi="Arial"/>
          <w:b/>
          <w:bCs/>
          <w:color w:val="1E40AF"/>
          <w:sz w:val="26"/>
          <w:szCs w:val="26"/>
        </w:rPr>
        <w:t xml:space="preserve">PHASE 4 — Key Business Features</w:t>
      </w:r>
    </w:p>
    <w:p>
      <w:pPr>
        <w:spacing w:after="100" w:before="200"/>
      </w:pPr>
      <w:r>
        <w:rPr>
          <w:rFonts w:ascii="Arial" w:cs="Arial" w:eastAsia="Arial" w:hAnsi="Arial"/>
          <w:b/>
          <w:bCs/>
          <w:color w:val="334155"/>
          <w:sz w:val="22"/>
          <w:szCs w:val="22"/>
        </w:rPr>
        <w:t xml:space="preserve">Step 11: WhatsApp report sharing</w:t>
      </w:r>
    </w:p>
    <w:p>
      <w:pPr>
        <w:pStyle w:val="ListParagraph"/>
        <w:numPr>
          <w:ilvl w:val="0"/>
          <w:numId w:val="2"/>
        </w:numPr>
        <w:spacing w:after="80"/>
      </w:pPr>
      <w:r>
        <w:rPr>
          <w:rFonts w:ascii="Arial" w:cs="Arial" w:eastAsia="Arial" w:hAnsi="Arial"/>
          <w:b w:val="false"/>
          <w:bCs w:val="false"/>
          <w:color w:val="1E293B"/>
          <w:sz w:val="21"/>
          <w:szCs w:val="21"/>
        </w:rPr>
        <w:t xml:space="preserve">Add a 'Share Report' button on the Report screen</w:t>
      </w:r>
    </w:p>
    <w:p>
      <w:pPr>
        <w:pStyle w:val="ListParagraph"/>
        <w:numPr>
          <w:ilvl w:val="0"/>
          <w:numId w:val="2"/>
        </w:numPr>
        <w:spacing w:after="80"/>
      </w:pPr>
      <w:r>
        <w:rPr>
          <w:rFonts w:ascii="Arial" w:cs="Arial" w:eastAsia="Arial" w:hAnsi="Arial"/>
          <w:b w:val="false"/>
          <w:bCs w:val="false"/>
          <w:color w:val="1E293B"/>
          <w:sz w:val="21"/>
          <w:szCs w:val="21"/>
        </w:rPr>
        <w:t xml:space="preserve">Format the report as plain text with all mode totals</w:t>
      </w:r>
    </w:p>
    <w:p>
      <w:pPr>
        <w:pStyle w:val="ListParagraph"/>
        <w:numPr>
          <w:ilvl w:val="0"/>
          <w:numId w:val="2"/>
        </w:numPr>
        <w:spacing w:after="80"/>
      </w:pPr>
      <w:r>
        <w:rPr>
          <w:rFonts w:ascii="Arial" w:cs="Arial" w:eastAsia="Arial" w:hAnsi="Arial"/>
          <w:b w:val="false"/>
          <w:bCs w:val="false"/>
          <w:color w:val="1E293B"/>
          <w:sz w:val="21"/>
          <w:szCs w:val="21"/>
        </w:rPr>
        <w:t xml:space="preserve">Use the WhatsApp URL scheme: https://wa.me/?text=...</w:t>
      </w:r>
    </w:p>
    <w:p>
      <w:pPr>
        <w:pStyle w:val="ListParagraph"/>
        <w:numPr>
          <w:ilvl w:val="0"/>
          <w:numId w:val="2"/>
        </w:numPr>
        <w:spacing w:after="80"/>
      </w:pPr>
      <w:r>
        <w:rPr>
          <w:rFonts w:ascii="Arial" w:cs="Arial" w:eastAsia="Arial" w:hAnsi="Arial"/>
          <w:b w:val="false"/>
          <w:bCs w:val="false"/>
          <w:color w:val="1E293B"/>
          <w:sz w:val="21"/>
          <w:szCs w:val="21"/>
        </w:rPr>
        <w:t xml:space="preserve">DSM taps → WhatsApp opens with pre-filled report text</w:t>
      </w:r>
    </w:p>
    <w:p>
      <w:pPr>
        <w:spacing w:after="80"/>
      </w:pPr>
      <w:r>
        <w:t xml:space="preserve"/>
      </w:r>
    </w:p>
    <w:p>
      <w:pPr>
        <w:spacing w:after="100" w:before="200"/>
      </w:pPr>
      <w:r>
        <w:rPr>
          <w:rFonts w:ascii="Arial" w:cs="Arial" w:eastAsia="Arial" w:hAnsi="Arial"/>
          <w:b/>
          <w:bCs/>
          <w:color w:val="334155"/>
          <w:sz w:val="22"/>
          <w:szCs w:val="22"/>
        </w:rPr>
        <w:t xml:space="preserve">Step 12: Totalizer readings</w:t>
      </w:r>
    </w:p>
    <w:p>
      <w:pPr>
        <w:pStyle w:val="ListParagraph"/>
        <w:numPr>
          <w:ilvl w:val="0"/>
          <w:numId w:val="2"/>
        </w:numPr>
        <w:spacing w:after="80"/>
      </w:pPr>
      <w:r>
        <w:rPr>
          <w:rFonts w:ascii="Arial" w:cs="Arial" w:eastAsia="Arial" w:hAnsi="Arial"/>
          <w:b w:val="false"/>
          <w:bCs w:val="false"/>
          <w:color w:val="1E293B"/>
          <w:sz w:val="21"/>
          <w:szCs w:val="21"/>
        </w:rPr>
        <w:t xml:space="preserve">Add fields at shift start: opening meter reading (pump 1, pump 2, pump 3)</w:t>
      </w:r>
    </w:p>
    <w:p>
      <w:pPr>
        <w:pStyle w:val="ListParagraph"/>
        <w:numPr>
          <w:ilvl w:val="0"/>
          <w:numId w:val="2"/>
        </w:numPr>
        <w:spacing w:after="80"/>
      </w:pPr>
      <w:r>
        <w:rPr>
          <w:rFonts w:ascii="Arial" w:cs="Arial" w:eastAsia="Arial" w:hAnsi="Arial"/>
          <w:b w:val="false"/>
          <w:bCs w:val="false"/>
          <w:color w:val="1E293B"/>
          <w:sz w:val="21"/>
          <w:szCs w:val="21"/>
        </w:rPr>
        <w:t xml:space="preserve">Add fields at shift end: closing meter readings</w:t>
      </w:r>
    </w:p>
    <w:p>
      <w:pPr>
        <w:pStyle w:val="ListParagraph"/>
        <w:numPr>
          <w:ilvl w:val="0"/>
          <w:numId w:val="2"/>
        </w:numPr>
        <w:spacing w:after="80"/>
      </w:pPr>
      <w:r>
        <w:rPr>
          <w:rFonts w:ascii="Arial" w:cs="Arial" w:eastAsia="Arial" w:hAnsi="Arial"/>
          <w:b w:val="false"/>
          <w:bCs w:val="false"/>
          <w:color w:val="1E293B"/>
          <w:sz w:val="21"/>
          <w:szCs w:val="21"/>
        </w:rPr>
        <w:t xml:space="preserve">Calculate: expected liters sold = closing - opening</w:t>
      </w:r>
    </w:p>
    <w:p>
      <w:pPr>
        <w:pStyle w:val="ListParagraph"/>
        <w:numPr>
          <w:ilvl w:val="0"/>
          <w:numId w:val="2"/>
        </w:numPr>
        <w:spacing w:after="80"/>
      </w:pPr>
      <w:r>
        <w:rPr>
          <w:rFonts w:ascii="Arial" w:cs="Arial" w:eastAsia="Arial" w:hAnsi="Arial"/>
          <w:b w:val="false"/>
          <w:bCs w:val="false"/>
          <w:color w:val="1E293B"/>
          <w:sz w:val="21"/>
          <w:szCs w:val="21"/>
        </w:rPr>
        <w:t xml:space="preserve">Compare with actual liters logged — flag if mismatch</w:t>
      </w:r>
    </w:p>
    <w:p>
      <w:pPr>
        <w:spacing w:after="80"/>
      </w:pPr>
      <w:r>
        <w:t xml:space="preserve"/>
      </w:r>
    </w:p>
    <w:p>
      <w:pPr>
        <w:spacing w:after="100" w:before="200"/>
      </w:pPr>
      <w:r>
        <w:rPr>
          <w:rFonts w:ascii="Arial" w:cs="Arial" w:eastAsia="Arial" w:hAnsi="Arial"/>
          <w:b/>
          <w:bCs/>
          <w:color w:val="334155"/>
          <w:sz w:val="22"/>
          <w:szCs w:val="22"/>
        </w:rPr>
        <w:t xml:space="preserve">Step 13: Cash shortage alert</w:t>
      </w:r>
    </w:p>
    <w:p>
      <w:pPr>
        <w:pStyle w:val="ListParagraph"/>
        <w:numPr>
          <w:ilvl w:val="0"/>
          <w:numId w:val="2"/>
        </w:numPr>
        <w:spacing w:after="80"/>
      </w:pPr>
      <w:r>
        <w:rPr>
          <w:rFonts w:ascii="Arial" w:cs="Arial" w:eastAsia="Arial" w:hAnsi="Arial"/>
          <w:b w:val="false"/>
          <w:bCs w:val="false"/>
          <w:color w:val="1E293B"/>
          <w:sz w:val="21"/>
          <w:szCs w:val="21"/>
        </w:rPr>
        <w:t xml:space="preserve">At shift end, calculate: expected cash = total cash transactions</w:t>
      </w:r>
    </w:p>
    <w:p>
      <w:pPr>
        <w:pStyle w:val="ListParagraph"/>
        <w:numPr>
          <w:ilvl w:val="0"/>
          <w:numId w:val="2"/>
        </w:numPr>
        <w:spacing w:after="80"/>
      </w:pPr>
      <w:r>
        <w:rPr>
          <w:rFonts w:ascii="Arial" w:cs="Arial" w:eastAsia="Arial" w:hAnsi="Arial"/>
          <w:b w:val="false"/>
          <w:bCs w:val="false"/>
          <w:color w:val="1E293B"/>
          <w:sz w:val="21"/>
          <w:szCs w:val="21"/>
        </w:rPr>
        <w:t xml:space="preserve">DSM enters cash in hand</w:t>
      </w:r>
    </w:p>
    <w:p>
      <w:pPr>
        <w:pStyle w:val="ListParagraph"/>
        <w:numPr>
          <w:ilvl w:val="0"/>
          <w:numId w:val="2"/>
        </w:numPr>
        <w:spacing w:after="80"/>
      </w:pPr>
      <w:r>
        <w:rPr>
          <w:rFonts w:ascii="Arial" w:cs="Arial" w:eastAsia="Arial" w:hAnsi="Arial"/>
          <w:b w:val="false"/>
          <w:bCs w:val="false"/>
          <w:color w:val="1E293B"/>
          <w:sz w:val="21"/>
          <w:szCs w:val="21"/>
        </w:rPr>
        <w:t xml:space="preserve">If cash in hand &lt; expected cash → show red alert with shortage amount</w:t>
      </w:r>
    </w:p>
    <w:p>
      <w:pPr>
        <w:pStyle w:val="ListParagraph"/>
        <w:numPr>
          <w:ilvl w:val="0"/>
          <w:numId w:val="2"/>
        </w:numPr>
        <w:spacing w:after="80"/>
      </w:pPr>
      <w:r>
        <w:rPr>
          <w:rFonts w:ascii="Arial" w:cs="Arial" w:eastAsia="Arial" w:hAnsi="Arial"/>
          <w:b w:val="false"/>
          <w:bCs w:val="false"/>
          <w:color w:val="1E293B"/>
          <w:sz w:val="21"/>
          <w:szCs w:val="21"/>
        </w:rPr>
        <w:t xml:space="preserve">Shortage is logged and visible to owner</w:t>
      </w:r>
    </w:p>
    <w:p>
      <w:pPr>
        <w:spacing w:after="80"/>
      </w:pPr>
      <w:r>
        <w:t xml:space="preserve"/>
      </w:r>
    </w:p>
    <w:p>
      <w:pPr>
        <w:pStyle w:val="Heading2"/>
        <w:spacing w:after="120" w:before="280"/>
      </w:pPr>
      <w:r>
        <w:rPr>
          <w:rFonts w:ascii="Arial" w:cs="Arial" w:eastAsia="Arial" w:hAnsi="Arial"/>
          <w:b/>
          <w:bCs/>
          <w:color w:val="1E40AF"/>
          <w:sz w:val="26"/>
          <w:szCs w:val="26"/>
        </w:rPr>
        <w:t xml:space="preserve">PHASE 5 — Polish &amp; Deploy</w:t>
      </w:r>
    </w:p>
    <w:p>
      <w:pPr>
        <w:spacing w:after="100" w:before="200"/>
      </w:pPr>
      <w:r>
        <w:rPr>
          <w:rFonts w:ascii="Arial" w:cs="Arial" w:eastAsia="Arial" w:hAnsi="Arial"/>
          <w:b/>
          <w:bCs/>
          <w:color w:val="334155"/>
          <w:sz w:val="22"/>
          <w:szCs w:val="22"/>
        </w:rPr>
        <w:t xml:space="preserve">Step 14: Make it a PWA (installable app)</w:t>
      </w:r>
    </w:p>
    <w:p>
      <w:pPr>
        <w:pStyle w:val="ListParagraph"/>
        <w:numPr>
          <w:ilvl w:val="0"/>
          <w:numId w:val="2"/>
        </w:numPr>
        <w:spacing w:after="80"/>
      </w:pPr>
      <w:r>
        <w:rPr>
          <w:rFonts w:ascii="Arial" w:cs="Arial" w:eastAsia="Arial" w:hAnsi="Arial"/>
          <w:b w:val="false"/>
          <w:bCs w:val="false"/>
          <w:color w:val="1E293B"/>
          <w:sz w:val="21"/>
          <w:szCs w:val="21"/>
        </w:rPr>
        <w:t xml:space="preserve">Add a web app manifest file (manifest.json)</w:t>
      </w:r>
    </w:p>
    <w:p>
      <w:pPr>
        <w:pStyle w:val="ListParagraph"/>
        <w:numPr>
          <w:ilvl w:val="0"/>
          <w:numId w:val="2"/>
        </w:numPr>
        <w:spacing w:after="80"/>
      </w:pPr>
      <w:r>
        <w:rPr>
          <w:rFonts w:ascii="Arial" w:cs="Arial" w:eastAsia="Arial" w:hAnsi="Arial"/>
          <w:b w:val="false"/>
          <w:bCs w:val="false"/>
          <w:color w:val="1E293B"/>
          <w:sz w:val="21"/>
          <w:szCs w:val="21"/>
        </w:rPr>
        <w:t xml:space="preserve">Add a service worker for offline support</w:t>
      </w:r>
    </w:p>
    <w:p>
      <w:pPr>
        <w:pStyle w:val="ListParagraph"/>
        <w:numPr>
          <w:ilvl w:val="0"/>
          <w:numId w:val="2"/>
        </w:numPr>
        <w:spacing w:after="80"/>
      </w:pPr>
      <w:r>
        <w:rPr>
          <w:rFonts w:ascii="Arial" w:cs="Arial" w:eastAsia="Arial" w:hAnsi="Arial"/>
          <w:b w:val="false"/>
          <w:bCs w:val="false"/>
          <w:color w:val="1E293B"/>
          <w:sz w:val="21"/>
          <w:szCs w:val="21"/>
        </w:rPr>
        <w:t xml:space="preserve">Now DSM can install it from Chrome: 'Add to Home Screen'</w:t>
      </w:r>
    </w:p>
    <w:p>
      <w:pPr>
        <w:pStyle w:val="ListParagraph"/>
        <w:numPr>
          <w:ilvl w:val="0"/>
          <w:numId w:val="2"/>
        </w:numPr>
        <w:spacing w:after="80"/>
      </w:pPr>
      <w:r>
        <w:rPr>
          <w:rFonts w:ascii="Arial" w:cs="Arial" w:eastAsia="Arial" w:hAnsi="Arial"/>
          <w:b w:val="false"/>
          <w:bCs w:val="false"/>
          <w:color w:val="1E293B"/>
          <w:sz w:val="21"/>
          <w:szCs w:val="21"/>
        </w:rPr>
        <w:t xml:space="preserve">It will look and feel like a native app — no app store needed</w:t>
      </w:r>
    </w:p>
    <w:p>
      <w:pPr>
        <w:spacing w:after="80"/>
      </w:pPr>
      <w:r>
        <w:t xml:space="preserve"/>
      </w:r>
    </w:p>
    <w:p>
      <w:pPr>
        <w:spacing w:after="100" w:before="200"/>
      </w:pPr>
      <w:r>
        <w:rPr>
          <w:rFonts w:ascii="Arial" w:cs="Arial" w:eastAsia="Arial" w:hAnsi="Arial"/>
          <w:b/>
          <w:bCs/>
          <w:color w:val="334155"/>
          <w:sz w:val="22"/>
          <w:szCs w:val="22"/>
        </w:rPr>
        <w:t xml:space="preserve">Step 15: Deploy to Vercel</w:t>
      </w:r>
    </w:p>
    <w:p>
      <w:pPr>
        <w:pStyle w:val="ListParagraph"/>
        <w:numPr>
          <w:ilvl w:val="0"/>
          <w:numId w:val="2"/>
        </w:numPr>
        <w:spacing w:after="80"/>
      </w:pPr>
      <w:r>
        <w:rPr>
          <w:rFonts w:ascii="Arial" w:cs="Arial" w:eastAsia="Arial" w:hAnsi="Arial"/>
          <w:b w:val="false"/>
          <w:bCs w:val="false"/>
          <w:color w:val="1E293B"/>
          <w:sz w:val="21"/>
          <w:szCs w:val="21"/>
        </w:rPr>
        <w:t xml:space="preserve">Create a Vercel account at vercel.com</w:t>
      </w:r>
    </w:p>
    <w:p>
      <w:pPr>
        <w:pStyle w:val="ListParagraph"/>
        <w:numPr>
          <w:ilvl w:val="0"/>
          <w:numId w:val="2"/>
        </w:numPr>
        <w:spacing w:after="80"/>
      </w:pPr>
      <w:r>
        <w:rPr>
          <w:rFonts w:ascii="Arial" w:cs="Arial" w:eastAsia="Arial" w:hAnsi="Arial"/>
          <w:b w:val="false"/>
          <w:bCs w:val="false"/>
          <w:color w:val="1E293B"/>
          <w:sz w:val="21"/>
          <w:szCs w:val="21"/>
        </w:rPr>
        <w:t xml:space="preserve">Connect the GitHub repository to Vercel</w:t>
      </w:r>
    </w:p>
    <w:p>
      <w:pPr>
        <w:pStyle w:val="ListParagraph"/>
        <w:numPr>
          <w:ilvl w:val="0"/>
          <w:numId w:val="2"/>
        </w:numPr>
        <w:spacing w:after="80"/>
      </w:pPr>
      <w:r>
        <w:rPr>
          <w:rFonts w:ascii="Arial" w:cs="Arial" w:eastAsia="Arial" w:hAnsi="Arial"/>
          <w:b w:val="false"/>
          <w:bCs w:val="false"/>
          <w:color w:val="1E293B"/>
          <w:sz w:val="21"/>
          <w:szCs w:val="21"/>
        </w:rPr>
        <w:t xml:space="preserve">Click Deploy — Vercel handles everything automatically</w:t>
      </w:r>
    </w:p>
    <w:p>
      <w:pPr>
        <w:pStyle w:val="ListParagraph"/>
        <w:numPr>
          <w:ilvl w:val="0"/>
          <w:numId w:val="2"/>
        </w:numPr>
        <w:spacing w:after="80"/>
      </w:pPr>
      <w:r>
        <w:rPr>
          <w:rFonts w:ascii="Arial" w:cs="Arial" w:eastAsia="Arial" w:hAnsi="Arial"/>
          <w:b w:val="false"/>
          <w:bCs w:val="false"/>
          <w:color w:val="1E293B"/>
          <w:sz w:val="21"/>
          <w:szCs w:val="21"/>
        </w:rPr>
        <w:t xml:space="preserve">App will be live at a URL like: nss-fueltrack.vercel.app</w:t>
      </w:r>
    </w:p>
    <w:p>
      <w:pPr>
        <w:pStyle w:val="ListParagraph"/>
        <w:numPr>
          <w:ilvl w:val="0"/>
          <w:numId w:val="2"/>
        </w:numPr>
        <w:spacing w:after="80"/>
      </w:pPr>
      <w:r>
        <w:rPr>
          <w:rFonts w:ascii="Arial" w:cs="Arial" w:eastAsia="Arial" w:hAnsi="Arial"/>
          <w:b w:val="false"/>
          <w:bCs w:val="false"/>
          <w:color w:val="1E293B"/>
          <w:sz w:val="21"/>
          <w:szCs w:val="21"/>
        </w:rPr>
        <w:t xml:space="preserve">Set up a custom domain if needed (e.g. nssfuel.in)</w:t>
      </w:r>
    </w:p>
    <w:p>
      <w:pPr>
        <w:spacing w:after="80"/>
      </w:pPr>
      <w:r>
        <w:t xml:space="preserve"/>
      </w:r>
    </w:p>
    <w:p>
      <w:pPr>
        <w:spacing w:after="100" w:before="200"/>
      </w:pPr>
      <w:r>
        <w:rPr>
          <w:rFonts w:ascii="Arial" w:cs="Arial" w:eastAsia="Arial" w:hAnsi="Arial"/>
          <w:b/>
          <w:bCs/>
          <w:color w:val="334155"/>
          <w:sz w:val="22"/>
          <w:szCs w:val="22"/>
        </w:rPr>
        <w:t xml:space="preserve">Step 16: Testing</w:t>
      </w:r>
    </w:p>
    <w:p>
      <w:pPr>
        <w:pStyle w:val="ListParagraph"/>
        <w:numPr>
          <w:ilvl w:val="0"/>
          <w:numId w:val="2"/>
        </w:numPr>
        <w:spacing w:after="80"/>
      </w:pPr>
      <w:r>
        <w:rPr>
          <w:rFonts w:ascii="Arial" w:cs="Arial" w:eastAsia="Arial" w:hAnsi="Arial"/>
          <w:b w:val="false"/>
          <w:bCs w:val="false"/>
          <w:color w:val="1E293B"/>
          <w:sz w:val="21"/>
          <w:szCs w:val="21"/>
        </w:rPr>
        <w:t xml:space="preserve">Test on Android and iOS phones</w:t>
      </w:r>
    </w:p>
    <w:p>
      <w:pPr>
        <w:pStyle w:val="ListParagraph"/>
        <w:numPr>
          <w:ilvl w:val="0"/>
          <w:numId w:val="2"/>
        </w:numPr>
        <w:spacing w:after="80"/>
      </w:pPr>
      <w:r>
        <w:rPr>
          <w:rFonts w:ascii="Arial" w:cs="Arial" w:eastAsia="Arial" w:hAnsi="Arial"/>
          <w:b w:val="false"/>
          <w:bCs w:val="false"/>
          <w:color w:val="1E293B"/>
          <w:sz w:val="21"/>
          <w:szCs w:val="21"/>
        </w:rPr>
        <w:t xml:space="preserve">Test offline mode — transactions should save and sync when online</w:t>
      </w:r>
    </w:p>
    <w:p>
      <w:pPr>
        <w:pStyle w:val="ListParagraph"/>
        <w:numPr>
          <w:ilvl w:val="0"/>
          <w:numId w:val="2"/>
        </w:numPr>
        <w:spacing w:after="80"/>
      </w:pPr>
      <w:r>
        <w:rPr>
          <w:rFonts w:ascii="Arial" w:cs="Arial" w:eastAsia="Arial" w:hAnsi="Arial"/>
          <w:b w:val="false"/>
          <w:bCs w:val="false"/>
          <w:color w:val="1E293B"/>
          <w:sz w:val="21"/>
          <w:szCs w:val="21"/>
        </w:rPr>
        <w:t xml:space="preserve">Give to 1 DSM for 1 week trial shift before full rollout</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7. Database Structure (Supabase Tables)</w:t>
      </w:r>
    </w:p>
    <w:p>
      <w:pPr>
        <w:spacing w:after="120"/>
      </w:pPr>
      <w:r>
        <w:rPr>
          <w:rFonts w:ascii="Arial" w:cs="Arial" w:eastAsia="Arial" w:hAnsi="Arial"/>
          <w:color w:val="1E293B"/>
          <w:sz w:val="22"/>
          <w:szCs w:val="22"/>
        </w:rPr>
        <w:t xml:space="preserve">Tell the brother to create these exact tables in Supabase.</w:t>
      </w:r>
    </w:p>
    <w:p>
      <w:pPr>
        <w:spacing w:after="80"/>
      </w:pPr>
      <w:r>
        <w:t xml:space="preserve"/>
      </w:r>
    </w:p>
    <w:p>
      <w:pPr>
        <w:spacing w:after="100" w:before="200"/>
      </w:pPr>
      <w:r>
        <w:rPr>
          <w:rFonts w:ascii="Arial" w:cs="Arial" w:eastAsia="Arial" w:hAnsi="Arial"/>
          <w:b/>
          <w:bCs/>
          <w:color w:val="334155"/>
          <w:sz w:val="22"/>
          <w:szCs w:val="22"/>
        </w:rPr>
        <w:t xml:space="preserve">Table 1: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id</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integer</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Auto ID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ms_price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decimal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MS petrol price per litre</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hsd_price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decimal</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HSD diesel price per litre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updated_at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timestamp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When prices were last changed</w:t>
            </w:r>
          </w:p>
        </w:tc>
      </w:tr>
    </w:tbl>
    <w:p>
      <w:pPr>
        <w:spacing w:after="80"/>
      </w:pPr>
      <w:r>
        <w:t xml:space="preserve"/>
      </w:r>
    </w:p>
    <w:p>
      <w:pPr>
        <w:spacing w:after="100" w:before="200"/>
      </w:pPr>
      <w:r>
        <w:rPr>
          <w:rFonts w:ascii="Arial" w:cs="Arial" w:eastAsia="Arial" w:hAnsi="Arial"/>
          <w:b/>
          <w:bCs/>
          <w:color w:val="334155"/>
          <w:sz w:val="22"/>
          <w:szCs w:val="22"/>
        </w:rPr>
        <w:t xml:space="preserve">Table 2: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id</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uuid</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Unique shift ID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dsm_name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Name of DSM</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shift_type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day / night / morning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start_time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timestamp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When shift started</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end_time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timestamp</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When shift ended (null if active)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user_id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Links to Supabase Auth user</w:t>
            </w:r>
          </w:p>
        </w:tc>
      </w:tr>
    </w:tbl>
    <w:p>
      <w:pPr>
        <w:spacing w:after="80"/>
      </w:pPr>
      <w:r>
        <w:t xml:space="preserve"/>
      </w:r>
    </w:p>
    <w:p>
      <w:pPr>
        <w:spacing w:after="100" w:before="200"/>
      </w:pPr>
      <w:r>
        <w:rPr>
          <w:rFonts w:ascii="Arial" w:cs="Arial" w:eastAsia="Arial" w:hAnsi="Arial"/>
          <w:b/>
          <w:bCs/>
          <w:color w:val="334155"/>
          <w:sz w:val="22"/>
          <w:szCs w:val="22"/>
        </w:rPr>
        <w:t xml:space="preserve">Table 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id</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uuid</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Unique transaction ID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shift_id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Links to shifts table</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vehicle_type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Bike / Car / Auto / Lorry / Bus / Other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fuel_type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ms or hsd</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liters</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decimal</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Liters dispensed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amount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decimal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Amount collected (₹)</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payment_mode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cash / upi / penlabs / phonepay / otp / credit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rate_used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decimal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Price per litre at time of transaction</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note</w:t>
            </w:r>
          </w:p>
        </w:tc>
        <w:tc>
          <w:tcPr>
            <w:tcW w:type="dxa" w:w="456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text</w:t>
            </w:r>
          </w:p>
        </w:tc>
        <w:tc>
          <w:tcPr>
            <w:tcW w:type="dxa" w:w="240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Optional note from DSM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created_at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timestamp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20"/>
                <w:szCs w:val="20"/>
              </w:rPr>
              <w:t xml:space="preserve">Auto timestamp</w:t>
            </w:r>
          </w:p>
        </w:tc>
      </w:tr>
    </w:tbl>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8. How Many Days Will It Take?</w:t>
      </w:r>
    </w:p>
    <w:p>
      <w:pPr>
        <w:spacing w:after="120"/>
      </w:pPr>
      <w:r>
        <w:rPr>
          <w:rFonts w:ascii="Arial" w:cs="Arial" w:eastAsia="Arial" w:hAnsi="Arial"/>
          <w:color w:val="1E293B"/>
          <w:sz w:val="22"/>
          <w:szCs w:val="22"/>
        </w:rPr>
        <w:t xml:space="preserve">Estimated timeline assuming the brother works 3–5 hours per day. This is for a developer who knows React and has used Supabase or Firebase before.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Days</w:t>
            </w:r>
          </w:p>
        </w:tc>
        <w:tc>
          <w:tcPr>
            <w:tcW w:type="dxa" w:w="32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5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What Gets Done</w:t>
            </w:r>
          </w:p>
        </w:tc>
      </w:tr>
      <w:tr>
        <w:tc>
          <w:tcPr>
            <w:tcW w:type="dxa" w:w="1600"/>
            <w:tcBorders>
              <w:top w:val="single" w:color="DDDDDD" w:sz="1"/>
              <w:left w:val="single" w:color="DDDDDD" w:sz="1"/>
              <w:bottom w:val="single" w:color="DDDDDD" w:sz="1"/>
              <w:right w:val="single" w:color="DDDDDD" w:sz="1"/>
            </w:tcBorders>
            <w:shd w:fill="EFF6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1</w:t>
            </w:r>
          </w:p>
        </w:tc>
        <w:tc>
          <w:tcPr>
            <w:tcW w:type="dxa" w:w="32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Setup</w:t>
            </w:r>
          </w:p>
        </w:tc>
        <w:tc>
          <w:tcPr>
            <w:tcW w:type="dxa" w:w="4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19"/>
                <w:szCs w:val="19"/>
              </w:rPr>
              <w:t xml:space="preserve">Install tools, create project, set up Supabase, connect DB</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2–3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Core Screens</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19"/>
                <w:szCs w:val="19"/>
              </w:rPr>
              <w:t xml:space="preserve">Build all 5 screens with working navigation and UI</w:t>
            </w:r>
          </w:p>
        </w:tc>
      </w:tr>
      <w:tr>
        <w:tc>
          <w:tcPr>
            <w:tcW w:type="dxa" w:w="1600"/>
            <w:tcBorders>
              <w:top w:val="single" w:color="DDDDDD" w:sz="1"/>
              <w:left w:val="single" w:color="DDDDDD" w:sz="1"/>
              <w:bottom w:val="single" w:color="DDDDDD" w:sz="1"/>
              <w:right w:val="single" w:color="DDDDDD" w:sz="1"/>
            </w:tcBorders>
            <w:shd w:fill="EFF6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4</w:t>
            </w:r>
          </w:p>
        </w:tc>
        <w:tc>
          <w:tcPr>
            <w:tcW w:type="dxa" w:w="32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Entry + Settings</w:t>
            </w:r>
          </w:p>
        </w:tc>
        <w:tc>
          <w:tcPr>
            <w:tcW w:type="dxa" w:w="4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19"/>
                <w:szCs w:val="19"/>
              </w:rPr>
              <w:t xml:space="preserve">Price settings, auto-calculation, save transactions to DB</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Dashboard + Report</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19"/>
                <w:szCs w:val="19"/>
              </w:rPr>
              <w:t xml:space="preserve">Live totals, mode breakdown, shift report</w:t>
            </w:r>
          </w:p>
        </w:tc>
      </w:tr>
      <w:tr>
        <w:tc>
          <w:tcPr>
            <w:tcW w:type="dxa" w:w="1600"/>
            <w:tcBorders>
              <w:top w:val="single" w:color="DDDDDD" w:sz="1"/>
              <w:left w:val="single" w:color="DDDDDD" w:sz="1"/>
              <w:bottom w:val="single" w:color="DDDDDD" w:sz="1"/>
              <w:right w:val="single" w:color="DDDDDD" w:sz="1"/>
            </w:tcBorders>
            <w:shd w:fill="EFF6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6</w:t>
            </w:r>
          </w:p>
        </w:tc>
        <w:tc>
          <w:tcPr>
            <w:tcW w:type="dxa" w:w="32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Auth</w:t>
            </w:r>
          </w:p>
        </w:tc>
        <w:tc>
          <w:tcPr>
            <w:tcW w:type="dxa" w:w="4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19"/>
                <w:szCs w:val="19"/>
              </w:rPr>
              <w:t xml:space="preserve">Login, owner vs DSM roles, link transactions to user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7</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WhatsApp Share</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19"/>
                <w:szCs w:val="19"/>
              </w:rPr>
              <w:t xml:space="preserve">Format and share shift report via WhatsApp</w:t>
            </w:r>
          </w:p>
        </w:tc>
      </w:tr>
      <w:tr>
        <w:tc>
          <w:tcPr>
            <w:tcW w:type="dxa" w:w="1600"/>
            <w:tcBorders>
              <w:top w:val="single" w:color="DDDDDD" w:sz="1"/>
              <w:left w:val="single" w:color="DDDDDD" w:sz="1"/>
              <w:bottom w:val="single" w:color="DDDDDD" w:sz="1"/>
              <w:right w:val="single" w:color="DDDDDD" w:sz="1"/>
            </w:tcBorders>
            <w:shd w:fill="EFF6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8</w:t>
            </w:r>
          </w:p>
        </w:tc>
        <w:tc>
          <w:tcPr>
            <w:tcW w:type="dxa" w:w="32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Totalizer</w:t>
            </w:r>
          </w:p>
        </w:tc>
        <w:tc>
          <w:tcPr>
            <w:tcW w:type="dxa" w:w="4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19"/>
                <w:szCs w:val="19"/>
              </w:rPr>
              <w:t xml:space="preserve">Meter readings, liter mismatch detection</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9</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E293B"/>
                <w:sz w:val="20"/>
                <w:szCs w:val="20"/>
              </w:rPr>
              <w:t xml:space="preserve">PWA + Polish</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75569"/>
                <w:sz w:val="19"/>
                <w:szCs w:val="19"/>
              </w:rPr>
              <w:t xml:space="preserve">Installable app, offline support, UI refinement</w:t>
            </w:r>
          </w:p>
        </w:tc>
      </w:tr>
      <w:tr>
        <w:tc>
          <w:tcPr>
            <w:tcW w:type="dxa" w:w="1600"/>
            <w:tcBorders>
              <w:top w:val="single" w:color="DDDDDD" w:sz="1"/>
              <w:left w:val="single" w:color="DDDDDD" w:sz="1"/>
              <w:bottom w:val="single" w:color="DDDDDD" w:sz="1"/>
              <w:right w:val="single" w:color="DDDDDD" w:sz="1"/>
            </w:tcBorders>
            <w:shd w:fill="EFF6FF" w:val="clear"/>
            <w:tcMar>
              <w:top w:type="dxa" w:w="90"/>
              <w:left w:type="dxa" w:w="140"/>
              <w:bottom w:type="dxa" w:w="90"/>
              <w:right w:type="dxa" w:w="140"/>
            </w:tcMar>
          </w:tcPr>
          <w:p>
            <w:pPr>
              <w:jc w:val="center"/>
            </w:pPr>
            <w:r>
              <w:rPr>
                <w:rFonts w:ascii="Arial" w:cs="Arial" w:eastAsia="Arial" w:hAnsi="Arial"/>
                <w:b/>
                <w:bCs/>
                <w:color w:val="1E40AF"/>
                <w:sz w:val="20"/>
                <w:szCs w:val="20"/>
              </w:rPr>
              <w:t xml:space="preserve">Day 10</w:t>
            </w:r>
          </w:p>
        </w:tc>
        <w:tc>
          <w:tcPr>
            <w:tcW w:type="dxa" w:w="32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b/>
                <w:bCs/>
                <w:color w:val="1E293B"/>
                <w:sz w:val="20"/>
                <w:szCs w:val="20"/>
              </w:rPr>
              <w:t xml:space="preserve">Deploy + Test</w:t>
            </w:r>
          </w:p>
        </w:tc>
        <w:tc>
          <w:tcPr>
            <w:tcW w:type="dxa" w:w="45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475569"/>
                <w:sz w:val="19"/>
                <w:szCs w:val="19"/>
              </w:rPr>
              <w:t xml:space="preserve">Vercel deploy, phone testing, 1 DSM trial run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5803D"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Minimum Viable App (Days 1–5)</w:t>
            </w:r>
          </w:p>
        </w:tc>
        <w:tc>
          <w:tcPr>
            <w:tcW w:type="dxa" w:w="4680"/>
            <w:tcBorders>
              <w:top w:val="single" w:color="DDDDDD" w:sz="1"/>
              <w:left w:val="single" w:color="DDDDDD" w:sz="1"/>
              <w:bottom w:val="single" w:color="DDDDDD" w:sz="1"/>
              <w:right w:val="single" w:color="DDDDDD" w:sz="1"/>
            </w:tcBorders>
            <w:shd w:fill="DCFCE7" w:val="clear"/>
            <w:tcMar>
              <w:top w:type="dxa" w:w="140"/>
              <w:left w:type="dxa" w:w="200"/>
              <w:bottom w:type="dxa" w:w="140"/>
              <w:right w:type="dxa" w:w="200"/>
            </w:tcMar>
          </w:tcPr>
          <w:p>
            <w:pPr>
              <w:jc w:val="center"/>
            </w:pPr>
            <w:r>
              <w:rPr>
                <w:rFonts w:ascii="Arial" w:cs="Arial" w:eastAsia="Arial" w:hAnsi="Arial"/>
                <w:color w:val="15803D"/>
                <w:sz w:val="22"/>
                <w:szCs w:val="22"/>
              </w:rPr>
              <w:t xml:space="preserve">5 days — usable at the bunk</w:t>
            </w:r>
          </w:p>
        </w:tc>
      </w:tr>
      <w:tr>
        <w:tc>
          <w:tcPr>
            <w:tcW w:type="dxa" w:w="4680"/>
            <w:tcBorders>
              <w:top w:val="single" w:color="DDDDDD" w:sz="1"/>
              <w:left w:val="single" w:color="DDDDDD" w:sz="1"/>
              <w:bottom w:val="single" w:color="DDDDDD" w:sz="1"/>
              <w:right w:val="single" w:color="DDDDDD" w:sz="1"/>
            </w:tcBorders>
            <w:shd w:fill="1E40AF"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Full Production App (Days 1–10)</w:t>
            </w:r>
          </w:p>
        </w:tc>
        <w:tc>
          <w:tcPr>
            <w:tcW w:type="dxa" w:w="4680"/>
            <w:tcBorders>
              <w:top w:val="single" w:color="DDDDDD" w:sz="1"/>
              <w:left w:val="single" w:color="DDDDDD" w:sz="1"/>
              <w:bottom w:val="single" w:color="DDDDDD" w:sz="1"/>
              <w:right w:val="single" w:color="DDDDDD" w:sz="1"/>
            </w:tcBorders>
            <w:shd w:fill="EFF6FF" w:val="clear"/>
            <w:tcMar>
              <w:top w:type="dxa" w:w="140"/>
              <w:left w:type="dxa" w:w="200"/>
              <w:bottom w:type="dxa" w:w="140"/>
              <w:right w:type="dxa" w:w="200"/>
            </w:tcMar>
          </w:tcPr>
          <w:p>
            <w:pPr>
              <w:jc w:val="center"/>
            </w:pPr>
            <w:r>
              <w:rPr>
                <w:rFonts w:ascii="Arial" w:cs="Arial" w:eastAsia="Arial" w:hAnsi="Arial"/>
                <w:color w:val="1E40AF"/>
                <w:sz w:val="22"/>
                <w:szCs w:val="22"/>
              </w:rPr>
              <w:t xml:space="preserve">10 days — complete solution</w:t>
            </w:r>
          </w:p>
        </w:tc>
      </w:tr>
    </w:tbl>
    <w:p>
      <w:pPr>
        <w:spacing w:after="80"/>
      </w:pPr>
      <w:r>
        <w:t xml:space="preserve"/>
      </w:r>
    </w:p>
    <w:p>
      <w:pPr>
        <w:spacing w:after="120"/>
      </w:pPr>
      <w:r>
        <w:rPr>
          <w:rFonts w:ascii="Arial" w:cs="Arial" w:eastAsia="Arial" w:hAnsi="Arial"/>
          <w:i/>
          <w:iCs/>
          <w:color w:val="64748B"/>
          <w:sz w:val="22"/>
          <w:szCs w:val="22"/>
        </w:rPr>
        <w:t xml:space="preserve">Note: If the brother is new to React or Supabase, add 3–5 extra days for learning. If using the simpler Firebase stack, reduce by 1–2 days.</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9. Cost to Run This App</w:t>
      </w:r>
    </w:p>
    <w:p>
      <w:pPr>
        <w:spacing w:after="120"/>
      </w:pPr>
      <w:r>
        <w:rPr>
          <w:rFonts w:ascii="Arial" w:cs="Arial" w:eastAsia="Arial" w:hAnsi="Arial"/>
          <w:color w:val="1E293B"/>
          <w:sz w:val="22"/>
          <w:szCs w:val="22"/>
        </w:rPr>
        <w:t xml:space="preserve">All tools used are free for this scale of usage. NSS Fuel Station will not pay any monthly fees as long as the data stays within free tier limits.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40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Cost</w:t>
            </w:r>
          </w:p>
        </w:tc>
        <w:tc>
          <w:tcPr>
            <w:tcW w:type="dxa" w:w="3960"/>
            <w:tcBorders>
              <w:top w:val="single" w:color="DDDDDD" w:sz="1"/>
              <w:left w:val="single" w:color="DDDDDD" w:sz="1"/>
              <w:bottom w:val="single" w:color="DDDDDD" w:sz="1"/>
              <w:right w:val="single" w:color="DDDDDD"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Free Tier Limit</w:t>
            </w:r>
          </w:p>
        </w:tc>
      </w:tr>
      <w:tr>
        <w:tc>
          <w:tcPr>
            <w:tcW w:type="dxa" w:w="3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20"/>
                <w:szCs w:val="20"/>
              </w:rPr>
              <w:t xml:space="preserve">Supabase (Database)</w:t>
            </w:r>
          </w:p>
        </w:tc>
        <w:tc>
          <w:tcPr>
            <w:tcW w:type="dxa" w:w="24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5803D"/>
                <w:sz w:val="20"/>
                <w:szCs w:val="20"/>
              </w:rPr>
              <w:t xml:space="preserve">FREE</w:t>
            </w:r>
          </w:p>
        </w:tc>
        <w:tc>
          <w:tcPr>
            <w:tcW w:type="dxa" w:w="39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500 MB storage, 50,000 requests/month</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Vercel (Hosting)</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rFonts w:ascii="Arial" w:cs="Arial" w:eastAsia="Arial" w:hAnsi="Arial"/>
                <w:b/>
                <w:bCs/>
                <w:color w:val="15803D"/>
                <w:sz w:val="20"/>
                <w:szCs w:val="20"/>
              </w:rPr>
              <w:t xml:space="preserve">FREE</w:t>
            </w:r>
          </w:p>
        </w:tc>
        <w:tc>
          <w:tcPr>
            <w:tcW w:type="dxa" w:w="3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Unlimited sites, 100 GB bandwidth/month</w:t>
            </w:r>
          </w:p>
        </w:tc>
      </w:tr>
      <w:tr>
        <w:tc>
          <w:tcPr>
            <w:tcW w:type="dxa" w:w="30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1E293B"/>
                <w:sz w:val="20"/>
                <w:szCs w:val="20"/>
              </w:rPr>
              <w:t xml:space="preserve">Domain name (optional)</w:t>
            </w:r>
          </w:p>
        </w:tc>
        <w:tc>
          <w:tcPr>
            <w:tcW w:type="dxa" w:w="240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pPr>
              <w:jc w:val="center"/>
            </w:pPr>
            <w:r>
              <w:rPr>
                <w:rFonts w:ascii="Arial" w:cs="Arial" w:eastAsia="Arial" w:hAnsi="Arial"/>
                <w:b/>
                <w:bCs/>
                <w:color w:val="1E293B"/>
                <w:sz w:val="20"/>
                <w:szCs w:val="20"/>
              </w:rPr>
              <w:t xml:space="preserve">~₹700/year</w:t>
            </w:r>
          </w:p>
        </w:tc>
        <w:tc>
          <w:tcPr>
            <w:tcW w:type="dxa" w:w="3960"/>
            <w:tcBorders>
              <w:top w:val="single" w:color="DDDDDD" w:sz="1"/>
              <w:left w:val="single" w:color="DDDDDD" w:sz="1"/>
              <w:bottom w:val="single" w:color="DDDDDD" w:sz="1"/>
              <w:right w:val="single" w:color="DDDDDD" w:sz="1"/>
            </w:tcBorders>
            <w:shd w:fill="F1F5F9" w:val="clear"/>
            <w:tcMar>
              <w:top w:type="dxa" w:w="90"/>
              <w:left w:type="dxa" w:w="140"/>
              <w:bottom w:type="dxa" w:w="90"/>
              <w:right w:type="dxa" w:w="140"/>
            </w:tcMar>
          </w:tcPr>
          <w:p>
            <w:r>
              <w:rPr>
                <w:rFonts w:ascii="Arial" w:cs="Arial" w:eastAsia="Arial" w:hAnsi="Arial"/>
                <w:color w:val="64748B"/>
                <w:sz w:val="19"/>
                <w:szCs w:val="19"/>
              </w:rPr>
              <w:t xml:space="preserve">e.g. nssfuel.in from GoDaddy</w:t>
            </w:r>
          </w:p>
        </w:tc>
      </w:tr>
    </w:tbl>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10. Future Features (Phase 2)</w:t>
      </w:r>
    </w:p>
    <w:p>
      <w:pPr>
        <w:spacing w:after="120"/>
      </w:pPr>
      <w:r>
        <w:rPr>
          <w:rFonts w:ascii="Arial" w:cs="Arial" w:eastAsia="Arial" w:hAnsi="Arial"/>
          <w:color w:val="1E293B"/>
          <w:sz w:val="22"/>
          <w:szCs w:val="22"/>
        </w:rPr>
        <w:t xml:space="preserve">These features are not required immediately but will make the app significantly more powerful over time.</w:t>
      </w:r>
    </w:p>
    <w:p>
      <w:pPr>
        <w:spacing w:after="80"/>
      </w:pPr>
      <w:r>
        <w:t xml:space="preserve"/>
      </w:r>
    </w:p>
    <w:p>
      <w:pPr>
        <w:spacing w:after="100" w:before="200"/>
      </w:pPr>
      <w:r>
        <w:rPr>
          <w:rFonts w:ascii="Arial" w:cs="Arial" w:eastAsia="Arial" w:hAnsi="Arial"/>
          <w:b/>
          <w:bCs/>
          <w:color w:val="334155"/>
          <w:sz w:val="22"/>
          <w:szCs w:val="22"/>
        </w:rPr>
        <w:t xml:space="preserve">High Priority</w:t>
      </w:r>
    </w:p>
    <w:p>
      <w:pPr>
        <w:pStyle w:val="ListParagraph"/>
        <w:numPr>
          <w:ilvl w:val="0"/>
          <w:numId w:val="2"/>
        </w:numPr>
        <w:spacing w:after="80"/>
      </w:pPr>
      <w:r>
        <w:rPr>
          <w:rFonts w:ascii="Arial" w:cs="Arial" w:eastAsia="Arial" w:hAnsi="Arial"/>
          <w:b/>
          <w:bCs/>
          <w:color w:val="1E293B"/>
          <w:sz w:val="21"/>
          <w:szCs w:val="21"/>
        </w:rPr>
        <w:t xml:space="preserve">Cash shortage auto-alert — flag when cash in hand is less than recorded</w:t>
      </w:r>
    </w:p>
    <w:p>
      <w:pPr>
        <w:pStyle w:val="ListParagraph"/>
        <w:numPr>
          <w:ilvl w:val="0"/>
          <w:numId w:val="2"/>
        </w:numPr>
        <w:spacing w:after="80"/>
      </w:pPr>
      <w:r>
        <w:rPr>
          <w:rFonts w:ascii="Arial" w:cs="Arial" w:eastAsia="Arial" w:hAnsi="Arial"/>
          <w:b/>
          <w:bCs/>
          <w:color w:val="1E293B"/>
          <w:sz w:val="21"/>
          <w:szCs w:val="21"/>
        </w:rPr>
        <w:t xml:space="preserve">Shift handover workflow — outgoing DSM signs off, incoming DSM confirms</w:t>
      </w:r>
    </w:p>
    <w:p>
      <w:pPr>
        <w:pStyle w:val="ListParagraph"/>
        <w:numPr>
          <w:ilvl w:val="0"/>
          <w:numId w:val="2"/>
        </w:numPr>
        <w:spacing w:after="80"/>
      </w:pPr>
      <w:r>
        <w:rPr>
          <w:rFonts w:ascii="Arial" w:cs="Arial" w:eastAsia="Arial" w:hAnsi="Arial"/>
          <w:b/>
          <w:bCs/>
          <w:color w:val="1E293B"/>
          <w:sz w:val="21"/>
          <w:szCs w:val="21"/>
        </w:rPr>
        <w:t xml:space="preserve">Export shift report to PDF</w:t>
      </w:r>
    </w:p>
    <w:p>
      <w:pPr>
        <w:spacing w:after="80"/>
      </w:pPr>
      <w:r>
        <w:t xml:space="preserve"/>
      </w:r>
    </w:p>
    <w:p>
      <w:pPr>
        <w:spacing w:after="100" w:before="200"/>
      </w:pPr>
      <w:r>
        <w:rPr>
          <w:rFonts w:ascii="Arial" w:cs="Arial" w:eastAsia="Arial" w:hAnsi="Arial"/>
          <w:b/>
          <w:bCs/>
          <w:color w:val="334155"/>
          <w:sz w:val="22"/>
          <w:szCs w:val="22"/>
        </w:rPr>
        <w:t xml:space="preserve">Medium Priority</w:t>
      </w:r>
    </w:p>
    <w:p>
      <w:pPr>
        <w:pStyle w:val="ListParagraph"/>
        <w:numPr>
          <w:ilvl w:val="0"/>
          <w:numId w:val="2"/>
        </w:numPr>
        <w:spacing w:after="80"/>
      </w:pPr>
      <w:r>
        <w:rPr>
          <w:rFonts w:ascii="Arial" w:cs="Arial" w:eastAsia="Arial" w:hAnsi="Arial"/>
          <w:b w:val="false"/>
          <w:bCs w:val="false"/>
          <w:color w:val="1E293B"/>
          <w:sz w:val="21"/>
          <w:szCs w:val="21"/>
        </w:rPr>
        <w:t xml:space="preserve">Owner dashboard — see all DSMs, all shifts, cross-day reports</w:t>
      </w:r>
    </w:p>
    <w:p>
      <w:pPr>
        <w:pStyle w:val="ListParagraph"/>
        <w:numPr>
          <w:ilvl w:val="0"/>
          <w:numId w:val="2"/>
        </w:numPr>
        <w:spacing w:after="80"/>
      </w:pPr>
      <w:r>
        <w:rPr>
          <w:rFonts w:ascii="Arial" w:cs="Arial" w:eastAsia="Arial" w:hAnsi="Arial"/>
          <w:b w:val="false"/>
          <w:bCs w:val="false"/>
          <w:color w:val="1E293B"/>
          <w:sz w:val="21"/>
          <w:szCs w:val="21"/>
        </w:rPr>
        <w:t xml:space="preserve">Credit recovery tracker — which customers owe money and how much</w:t>
      </w:r>
    </w:p>
    <w:p>
      <w:pPr>
        <w:pStyle w:val="ListParagraph"/>
        <w:numPr>
          <w:ilvl w:val="0"/>
          <w:numId w:val="2"/>
        </w:numPr>
        <w:spacing w:after="80"/>
      </w:pPr>
      <w:r>
        <w:rPr>
          <w:rFonts w:ascii="Arial" w:cs="Arial" w:eastAsia="Arial" w:hAnsi="Arial"/>
          <w:b w:val="false"/>
          <w:bCs w:val="false"/>
          <w:color w:val="1E293B"/>
          <w:sz w:val="21"/>
          <w:szCs w:val="21"/>
        </w:rPr>
        <w:t xml:space="preserve">Daily totals graph — visual sales chart by day/week</w:t>
      </w:r>
    </w:p>
    <w:p>
      <w:pPr>
        <w:spacing w:after="80"/>
      </w:pPr>
      <w:r>
        <w:t xml:space="preserve"/>
      </w:r>
    </w:p>
    <w:p>
      <w:pPr>
        <w:spacing w:after="100" w:before="200"/>
      </w:pPr>
      <w:r>
        <w:rPr>
          <w:rFonts w:ascii="Arial" w:cs="Arial" w:eastAsia="Arial" w:hAnsi="Arial"/>
          <w:b/>
          <w:bCs/>
          <w:color w:val="334155"/>
          <w:sz w:val="22"/>
          <w:szCs w:val="22"/>
        </w:rPr>
        <w:t xml:space="preserve">Low Priority / Long Term</w:t>
      </w:r>
    </w:p>
    <w:p>
      <w:pPr>
        <w:pStyle w:val="ListParagraph"/>
        <w:numPr>
          <w:ilvl w:val="0"/>
          <w:numId w:val="2"/>
        </w:numPr>
        <w:spacing w:after="80"/>
      </w:pPr>
      <w:r>
        <w:rPr>
          <w:rFonts w:ascii="Arial" w:cs="Arial" w:eastAsia="Arial" w:hAnsi="Arial"/>
          <w:b w:val="false"/>
          <w:bCs w:val="false"/>
          <w:color w:val="1E293B"/>
          <w:sz w:val="21"/>
          <w:szCs w:val="21"/>
        </w:rPr>
        <w:t xml:space="preserve">SMS/WhatsApp alert to owner when shift ends</w:t>
      </w:r>
    </w:p>
    <w:p>
      <w:pPr>
        <w:pStyle w:val="ListParagraph"/>
        <w:numPr>
          <w:ilvl w:val="0"/>
          <w:numId w:val="2"/>
        </w:numPr>
        <w:spacing w:after="80"/>
      </w:pPr>
      <w:r>
        <w:rPr>
          <w:rFonts w:ascii="Arial" w:cs="Arial" w:eastAsia="Arial" w:hAnsi="Arial"/>
          <w:b w:val="false"/>
          <w:bCs w:val="false"/>
          <w:color w:val="1E293B"/>
          <w:sz w:val="21"/>
          <w:szCs w:val="21"/>
        </w:rPr>
        <w:t xml:space="preserve">Multi-bunk support — if NSS opens a second station</w:t>
      </w:r>
    </w:p>
    <w:p>
      <w:pPr>
        <w:pStyle w:val="ListParagraph"/>
        <w:numPr>
          <w:ilvl w:val="0"/>
          <w:numId w:val="2"/>
        </w:numPr>
        <w:spacing w:after="80"/>
      </w:pPr>
      <w:r>
        <w:rPr>
          <w:rFonts w:ascii="Arial" w:cs="Arial" w:eastAsia="Arial" w:hAnsi="Arial"/>
          <w:b w:val="false"/>
          <w:bCs w:val="false"/>
          <w:color w:val="1E293B"/>
          <w:sz w:val="21"/>
          <w:szCs w:val="21"/>
        </w:rPr>
        <w:t xml:space="preserve">Staff attendance module — integrated with fuel station PWA</w:t>
      </w:r>
    </w:p>
    <w:p>
      <w:pPr>
        <w:pBdr>
          <w:bottom w:val="single" w:color="CBD5E1" w:sz="4"/>
        </w:pBdr>
        <w:spacing w:after="160" w:before="160"/>
      </w:pPr>
      <w:r>
        <w:t xml:space="preserve"/>
      </w:r>
    </w:p>
    <w:p>
      <w:pPr>
        <w:pStyle w:val="Heading1"/>
        <w:spacing w:after="160" w:before="360"/>
      </w:pPr>
      <w:r>
        <w:rPr>
          <w:rFonts w:ascii="Arial" w:cs="Arial" w:eastAsia="Arial" w:hAnsi="Arial"/>
          <w:b/>
          <w:bCs/>
          <w:color w:val="1E3A5F"/>
          <w:sz w:val="32"/>
          <w:szCs w:val="32"/>
        </w:rPr>
        <w:t xml:space="preserve">11. How to Hand Over to the Brother</w:t>
      </w:r>
    </w:p>
    <w:p>
      <w:pPr>
        <w:spacing w:after="120"/>
      </w:pPr>
      <w:r>
        <w:rPr>
          <w:rFonts w:ascii="Arial" w:cs="Arial" w:eastAsia="Arial" w:hAnsi="Arial"/>
          <w:color w:val="1E293B"/>
          <w:sz w:val="22"/>
          <w:szCs w:val="22"/>
        </w:rPr>
        <w:t xml:space="preserve">Send him the following things:</w:t>
      </w:r>
    </w:p>
    <w:p>
      <w:pPr>
        <w:spacing w:after="80"/>
      </w:pPr>
      <w:r>
        <w:t xml:space="preserve"/>
      </w:r>
    </w:p>
    <w:p>
      <w:pPr>
        <w:pStyle w:val="ListParagraph"/>
        <w:numPr>
          <w:ilvl w:val="0"/>
          <w:numId w:val="3"/>
        </w:numPr>
        <w:spacing w:after="100"/>
      </w:pPr>
      <w:r>
        <w:rPr>
          <w:rFonts w:ascii="Arial" w:cs="Arial" w:eastAsia="Arial" w:hAnsi="Arial"/>
          <w:color w:val="1E293B"/>
          <w:sz w:val="21"/>
          <w:szCs w:val="21"/>
        </w:rPr>
        <w:t xml:space="preserve">This document — read sections 4, 5, 6, 7 first</w:t>
      </w:r>
    </w:p>
    <w:p>
      <w:pPr>
        <w:pStyle w:val="ListParagraph"/>
        <w:numPr>
          <w:ilvl w:val="0"/>
          <w:numId w:val="3"/>
        </w:numPr>
        <w:spacing w:after="100"/>
      </w:pPr>
      <w:r>
        <w:rPr>
          <w:rFonts w:ascii="Arial" w:cs="Arial" w:eastAsia="Arial" w:hAnsi="Arial"/>
          <w:color w:val="1E293B"/>
          <w:sz w:val="21"/>
          <w:szCs w:val="21"/>
        </w:rPr>
        <w:t xml:space="preserve">The working HTML prototype file (NSS_FuelTrack.html) — open in browser to understand the full UI</w:t>
      </w:r>
    </w:p>
    <w:p>
      <w:pPr>
        <w:pStyle w:val="ListParagraph"/>
        <w:numPr>
          <w:ilvl w:val="0"/>
          <w:numId w:val="3"/>
        </w:numPr>
        <w:spacing w:after="100"/>
      </w:pPr>
      <w:r>
        <w:rPr>
          <w:rFonts w:ascii="Arial" w:cs="Arial" w:eastAsia="Arial" w:hAnsi="Arial"/>
          <w:color w:val="1E293B"/>
          <w:sz w:val="21"/>
          <w:szCs w:val="21"/>
        </w:rPr>
        <w:t xml:space="preserve">Access to this Claude conversation — all decisions and logic are documented here</w:t>
      </w:r>
    </w:p>
    <w:p>
      <w:pPr>
        <w:pStyle w:val="ListParagraph"/>
        <w:numPr>
          <w:ilvl w:val="0"/>
          <w:numId w:val="3"/>
        </w:numPr>
        <w:spacing w:after="100"/>
      </w:pPr>
      <w:r>
        <w:rPr>
          <w:rFonts w:ascii="Arial" w:cs="Arial" w:eastAsia="Arial" w:hAnsi="Arial"/>
          <w:color w:val="1E293B"/>
          <w:sz w:val="21"/>
          <w:szCs w:val="21"/>
        </w:rPr>
        <w:t xml:space="preserve">Supabase login credentials (create the account together first)</w:t>
      </w:r>
    </w:p>
    <w:p>
      <w:pPr>
        <w:pStyle w:val="ListParagraph"/>
        <w:numPr>
          <w:ilvl w:val="0"/>
          <w:numId w:val="3"/>
        </w:numPr>
        <w:spacing w:after="100"/>
      </w:pPr>
      <w:r>
        <w:rPr>
          <w:rFonts w:ascii="Arial" w:cs="Arial" w:eastAsia="Arial" w:hAnsi="Arial"/>
          <w:color w:val="1E293B"/>
          <w:sz w:val="21"/>
          <w:szCs w:val="21"/>
        </w:rPr>
        <w:t xml:space="preserve">GitHub repo access</w:t>
      </w:r>
    </w:p>
    <w:p>
      <w:pPr>
        <w:spacing w:after="80"/>
      </w:pPr>
      <w:r>
        <w:t xml:space="preserve"/>
      </w:r>
    </w:p>
    <w:p>
      <w:pPr>
        <w:spacing w:after="120"/>
      </w:pPr>
      <w:r>
        <w:rPr>
          <w:rFonts w:ascii="Arial" w:cs="Arial" w:eastAsia="Arial" w:hAnsi="Arial"/>
          <w:i/>
          <w:iCs/>
          <w:color w:val="1E40AF"/>
          <w:sz w:val="22"/>
          <w:szCs w:val="22"/>
        </w:rPr>
        <w:t xml:space="preserve">Tell him: The HTML prototype is the reference. Every screen, button, color, and calculation in the prototype should match what he builds in React. He can open the HTML file on any phone or computer and use it as a live design spec.</w:t>
      </w:r>
    </w:p>
    <w:p>
      <w:pPr>
        <w:spacing w:after="80"/>
      </w:pPr>
      <w:r>
        <w:t xml:space="preserve"/>
      </w:r>
    </w:p>
    <w:p>
      <w:pPr>
        <w:spacing w:after="100" w:before="200"/>
      </w:pPr>
      <w:r>
        <w:rPr>
          <w:rFonts w:ascii="Arial" w:cs="Arial" w:eastAsia="Arial" w:hAnsi="Arial"/>
          <w:b/>
          <w:bCs/>
          <w:color w:val="334155"/>
          <w:sz w:val="22"/>
          <w:szCs w:val="22"/>
        </w:rPr>
        <w:t xml:space="preserve">Key things the brother must NOT change</w:t>
      </w:r>
    </w:p>
    <w:p>
      <w:pPr>
        <w:pStyle w:val="ListParagraph"/>
        <w:numPr>
          <w:ilvl w:val="0"/>
          <w:numId w:val="2"/>
        </w:numPr>
        <w:spacing w:after="80"/>
      </w:pPr>
      <w:r>
        <w:rPr>
          <w:rFonts w:ascii="Arial" w:cs="Arial" w:eastAsia="Arial" w:hAnsi="Arial"/>
          <w:b w:val="false"/>
          <w:bCs w:val="false"/>
          <w:color w:val="1E293B"/>
          <w:sz w:val="21"/>
          <w:szCs w:val="21"/>
        </w:rPr>
        <w:t xml:space="preserve">The 6 payment modes — these match the actual machines at the bunk</w:t>
      </w:r>
    </w:p>
    <w:p>
      <w:pPr>
        <w:pStyle w:val="ListParagraph"/>
        <w:numPr>
          <w:ilvl w:val="0"/>
          <w:numId w:val="2"/>
        </w:numPr>
        <w:spacing w:after="80"/>
      </w:pPr>
      <w:r>
        <w:rPr>
          <w:rFonts w:ascii="Arial" w:cs="Arial" w:eastAsia="Arial" w:hAnsi="Arial"/>
          <w:b w:val="false"/>
          <w:bCs w:val="false"/>
          <w:color w:val="1E293B"/>
          <w:sz w:val="21"/>
          <w:szCs w:val="21"/>
        </w:rPr>
        <w:t xml:space="preserve">The auto-calculation logic — liters × rate from Settings = amount</w:t>
      </w:r>
    </w:p>
    <w:p>
      <w:pPr>
        <w:pStyle w:val="ListParagraph"/>
        <w:numPr>
          <w:ilvl w:val="0"/>
          <w:numId w:val="2"/>
        </w:numPr>
        <w:spacing w:after="80"/>
      </w:pPr>
      <w:r>
        <w:rPr>
          <w:rFonts w:ascii="Arial" w:cs="Arial" w:eastAsia="Arial" w:hAnsi="Arial"/>
          <w:b w:val="false"/>
          <w:bCs w:val="false"/>
          <w:color w:val="1E293B"/>
          <w:sz w:val="21"/>
          <w:szCs w:val="21"/>
        </w:rPr>
        <w:t xml:space="preserve">The owner-only access to Settings — DSMs must not change prices</w:t>
      </w:r>
    </w:p>
    <w:p>
      <w:pPr>
        <w:pStyle w:val="ListParagraph"/>
        <w:numPr>
          <w:ilvl w:val="0"/>
          <w:numId w:val="2"/>
        </w:numPr>
        <w:spacing w:after="80"/>
      </w:pPr>
      <w:r>
        <w:rPr>
          <w:rFonts w:ascii="Arial" w:cs="Arial" w:eastAsia="Arial" w:hAnsi="Arial"/>
          <w:b w:val="false"/>
          <w:bCs w:val="false"/>
          <w:color w:val="1E293B"/>
          <w:sz w:val="21"/>
          <w:szCs w:val="21"/>
        </w:rPr>
        <w:t xml:space="preserve">Transaction timestamps — these are the audit trail</w:t>
      </w:r>
    </w:p>
    <w:p>
      <w:pPr>
        <w:spacing w:after="80"/>
      </w:pPr>
      <w:r>
        <w:t xml:space="preserve"/>
      </w:r>
    </w:p>
    <w:p>
      <w:pPr>
        <w:spacing w:after="100" w:before="200"/>
      </w:pPr>
      <w:r>
        <w:rPr>
          <w:rFonts w:ascii="Arial" w:cs="Arial" w:eastAsia="Arial" w:hAnsi="Arial"/>
          <w:b/>
          <w:bCs/>
          <w:color w:val="334155"/>
          <w:sz w:val="22"/>
          <w:szCs w:val="22"/>
        </w:rPr>
        <w:t xml:space="preserve">Key things the brother CAN improve</w:t>
      </w:r>
    </w:p>
    <w:p>
      <w:pPr>
        <w:pStyle w:val="ListParagraph"/>
        <w:numPr>
          <w:ilvl w:val="0"/>
          <w:numId w:val="2"/>
        </w:numPr>
        <w:spacing w:after="80"/>
      </w:pPr>
      <w:r>
        <w:rPr>
          <w:rFonts w:ascii="Arial" w:cs="Arial" w:eastAsia="Arial" w:hAnsi="Arial"/>
          <w:b w:val="false"/>
          <w:bCs w:val="false"/>
          <w:color w:val="1E293B"/>
          <w:sz w:val="21"/>
          <w:szCs w:val="21"/>
        </w:rPr>
        <w:t xml:space="preserve">UI design — make it look better if desired</w:t>
      </w:r>
    </w:p>
    <w:p>
      <w:pPr>
        <w:pStyle w:val="ListParagraph"/>
        <w:numPr>
          <w:ilvl w:val="0"/>
          <w:numId w:val="2"/>
        </w:numPr>
        <w:spacing w:after="80"/>
      </w:pPr>
      <w:r>
        <w:rPr>
          <w:rFonts w:ascii="Arial" w:cs="Arial" w:eastAsia="Arial" w:hAnsi="Arial"/>
          <w:b w:val="false"/>
          <w:bCs w:val="false"/>
          <w:color w:val="1E293B"/>
          <w:sz w:val="21"/>
          <w:szCs w:val="21"/>
        </w:rPr>
        <w:t xml:space="preserve">Add more vehicle types if needed</w:t>
      </w:r>
    </w:p>
    <w:p>
      <w:pPr>
        <w:pStyle w:val="ListParagraph"/>
        <w:numPr>
          <w:ilvl w:val="0"/>
          <w:numId w:val="2"/>
        </w:numPr>
        <w:spacing w:after="80"/>
      </w:pPr>
      <w:r>
        <w:rPr>
          <w:rFonts w:ascii="Arial" w:cs="Arial" w:eastAsia="Arial" w:hAnsi="Arial"/>
          <w:b w:val="false"/>
          <w:bCs w:val="false"/>
          <w:color w:val="1E293B"/>
          <w:sz w:val="21"/>
          <w:szCs w:val="21"/>
        </w:rPr>
        <w:t xml:space="preserve">Add pump number selection (Pump 1, 2, 3) per transaction</w:t>
      </w:r>
    </w:p>
    <w:p>
      <w:pPr>
        <w:pStyle w:val="ListParagraph"/>
        <w:numPr>
          <w:ilvl w:val="0"/>
          <w:numId w:val="2"/>
        </w:numPr>
        <w:spacing w:after="80"/>
      </w:pPr>
      <w:r>
        <w:rPr>
          <w:rFonts w:ascii="Arial" w:cs="Arial" w:eastAsia="Arial" w:hAnsi="Arial"/>
          <w:b w:val="false"/>
          <w:bCs w:val="false"/>
          <w:color w:val="1E293B"/>
          <w:sz w:val="21"/>
          <w:szCs w:val="21"/>
        </w:rPr>
        <w:t xml:space="preserve">Multilingual support — Kannada labels alongside English</w:t>
      </w:r>
    </w:p>
    <w:p>
      <w:pPr>
        <w:pBdr>
          <w:bottom w:val="single" w:color="CBD5E1" w:sz="4"/>
        </w:pBdr>
        <w:spacing w:after="160" w:before="160"/>
      </w:pPr>
      <w:r>
        <w:t xml:space="preserve"/>
      </w:r>
    </w:p>
    <w:p>
      <w:pPr>
        <w:spacing w:before="400"/>
        <w:jc w:val="center"/>
      </w:pPr>
      <w:r>
        <w:rPr>
          <w:rFonts w:ascii="Arial" w:cs="Arial" w:eastAsia="Arial" w:hAnsi="Arial"/>
          <w:i/>
          <w:iCs/>
          <w:color w:val="94A3B8"/>
          <w:sz w:val="20"/>
          <w:szCs w:val="20"/>
        </w:rPr>
        <w:t xml:space="preserve">— End of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2026-06-04T09:24:41.981Z</dcterms:created>
  <dcterms:modified xsi:type="dcterms:W3CDTF">2026-06-04T09:24:41.981Z</dcterms:modified>
</cp:coreProperties>
</file>

<file path=docProps/custom.xml><?xml version="1.0" encoding="utf-8"?>
<Properties xmlns="http://schemas.openxmlformats.org/officeDocument/2006/custom-properties" xmlns:vt="http://schemas.openxmlformats.org/officeDocument/2006/docPropsVTypes"/>
</file>