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ED" w:rsidRDefault="00C50BED" w:rsidP="00C50BED">
      <w:pPr>
        <w:spacing w:after="240"/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Thanks</w:t>
      </w:r>
      <w:proofErr w:type="spellEnd"/>
      <w:r>
        <w:rPr>
          <w:color w:val="000000"/>
          <w:lang w:val="fr-FR"/>
        </w:rPr>
        <w:t xml:space="preserve"> and regards,</w:t>
      </w:r>
    </w:p>
    <w:p w:rsidR="00C50BED" w:rsidRDefault="00C50BED" w:rsidP="00C50BED">
      <w:pPr>
        <w:spacing w:after="240"/>
        <w:rPr>
          <w:color w:val="000000"/>
          <w:sz w:val="20"/>
          <w:szCs w:val="20"/>
          <w:lang w:val="fr-FR"/>
        </w:rPr>
      </w:pPr>
      <w:r>
        <w:rPr>
          <w:color w:val="000000"/>
          <w:sz w:val="20"/>
          <w:szCs w:val="20"/>
          <w:lang w:val="fr-FR"/>
        </w:rPr>
        <w:t>_______________________________________________________________________</w:t>
      </w:r>
    </w:p>
    <w:p w:rsidR="00C50BED" w:rsidRDefault="00C50BED" w:rsidP="00C50BED">
      <w:pPr>
        <w:rPr>
          <w:b/>
          <w:bCs/>
          <w:color w:val="000000"/>
          <w:sz w:val="20"/>
          <w:szCs w:val="20"/>
          <w:lang w:val="fr-FR"/>
        </w:rPr>
      </w:pPr>
      <w:r>
        <w:rPr>
          <w:noProof/>
        </w:rPr>
        <w:drawing>
          <wp:anchor distT="0" distB="0" distL="0" distR="71755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750" cy="295275"/>
            <wp:effectExtent l="0" t="0" r="0" b="9525"/>
            <wp:wrapSquare wrapText="bothSides"/>
            <wp:docPr id="8" name="Picture 8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color w:val="000000"/>
          <w:sz w:val="20"/>
          <w:szCs w:val="20"/>
          <w:lang w:val="fr-FR"/>
        </w:rPr>
        <w:t>Ch.charan</w:t>
      </w:r>
      <w:proofErr w:type="spellEnd"/>
      <w:r>
        <w:rPr>
          <w:b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  <w:lang w:val="fr-FR"/>
        </w:rPr>
        <w:t>kumar</w:t>
      </w:r>
      <w:proofErr w:type="spellEnd"/>
    </w:p>
    <w:p w:rsidR="00C50BED" w:rsidRDefault="00C50BED" w:rsidP="00C50BED">
      <w:pPr>
        <w:rPr>
          <w:b/>
          <w:bCs/>
          <w:color w:val="000000"/>
          <w:sz w:val="20"/>
          <w:szCs w:val="20"/>
          <w:lang w:val="fr-FR"/>
        </w:rPr>
      </w:pPr>
      <w:r>
        <w:rPr>
          <w:color w:val="000000"/>
          <w:sz w:val="16"/>
          <w:szCs w:val="16"/>
          <w:lang w:val="en-US"/>
        </w:rPr>
        <w:t>B2/ consultant | Cloud Infrastructure Services</w:t>
      </w:r>
    </w:p>
    <w:p w:rsidR="00C50BED" w:rsidRDefault="00C50BED" w:rsidP="00C50BED">
      <w:pPr>
        <w:rPr>
          <w:color w:val="000000"/>
          <w:sz w:val="16"/>
          <w:szCs w:val="16"/>
          <w:lang w:val="fr-FR"/>
        </w:rPr>
      </w:pPr>
    </w:p>
    <w:p w:rsidR="00C50BED" w:rsidRDefault="00C50BED" w:rsidP="00C50BED">
      <w:pPr>
        <w:rPr>
          <w:color w:val="000000"/>
          <w:sz w:val="16"/>
          <w:szCs w:val="16"/>
          <w:lang w:val="en-US"/>
        </w:rPr>
      </w:pPr>
      <w:proofErr w:type="spellStart"/>
      <w:r>
        <w:rPr>
          <w:color w:val="000000"/>
          <w:sz w:val="16"/>
          <w:szCs w:val="16"/>
          <w:lang w:val="fr-FR"/>
        </w:rPr>
        <w:t>Capgemini</w:t>
      </w:r>
      <w:proofErr w:type="spellEnd"/>
      <w:r>
        <w:rPr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color w:val="000000"/>
          <w:sz w:val="16"/>
          <w:szCs w:val="16"/>
          <w:lang w:val="fr-FR"/>
        </w:rPr>
        <w:t>Technology</w:t>
      </w:r>
      <w:proofErr w:type="spellEnd"/>
      <w:r>
        <w:rPr>
          <w:color w:val="000000"/>
          <w:sz w:val="16"/>
          <w:szCs w:val="16"/>
          <w:lang w:val="fr-FR"/>
        </w:rPr>
        <w:t xml:space="preserve"> Services </w:t>
      </w:r>
      <w:proofErr w:type="spellStart"/>
      <w:r>
        <w:rPr>
          <w:color w:val="000000"/>
          <w:sz w:val="16"/>
          <w:szCs w:val="16"/>
          <w:lang w:val="fr-FR"/>
        </w:rPr>
        <w:t>India</w:t>
      </w:r>
      <w:proofErr w:type="spellEnd"/>
      <w:r>
        <w:rPr>
          <w:color w:val="000000"/>
          <w:sz w:val="16"/>
          <w:szCs w:val="16"/>
          <w:lang w:val="fr-FR"/>
        </w:rPr>
        <w:t xml:space="preserve"> Limited | </w:t>
      </w:r>
      <w:proofErr w:type="spellStart"/>
      <w:r>
        <w:rPr>
          <w:color w:val="000000"/>
          <w:sz w:val="16"/>
          <w:szCs w:val="16"/>
          <w:lang w:val="fr-FR"/>
        </w:rPr>
        <w:t>Mumbai</w:t>
      </w:r>
      <w:proofErr w:type="spellEnd"/>
    </w:p>
    <w:p w:rsidR="00C50BED" w:rsidRDefault="00C50BED" w:rsidP="00C50BED">
      <w:pPr>
        <w:rPr>
          <w:color w:val="000000"/>
          <w:sz w:val="16"/>
          <w:szCs w:val="16"/>
          <w:lang w:val="en-US"/>
        </w:rPr>
      </w:pPr>
      <w:proofErr w:type="gramStart"/>
      <w:r>
        <w:rPr>
          <w:color w:val="000000"/>
          <w:sz w:val="16"/>
          <w:szCs w:val="16"/>
          <w:lang w:val="en-US"/>
        </w:rPr>
        <w:t>Mob.:</w:t>
      </w:r>
      <w:proofErr w:type="gramEnd"/>
      <w:r>
        <w:rPr>
          <w:color w:val="000000"/>
          <w:sz w:val="16"/>
          <w:szCs w:val="16"/>
          <w:lang w:val="en-US"/>
        </w:rPr>
        <w:t xml:space="preserve"> + 91 8885201707</w:t>
      </w:r>
    </w:p>
    <w:p w:rsidR="00C50BED" w:rsidRDefault="00C50BED" w:rsidP="00C50BED">
      <w:pPr>
        <w:rPr>
          <w:color w:val="000000"/>
          <w:sz w:val="16"/>
          <w:szCs w:val="16"/>
          <w:lang w:val="en-US"/>
        </w:rPr>
      </w:pPr>
      <w:hyperlink r:id="rId5" w:history="1">
        <w:r>
          <w:rPr>
            <w:rStyle w:val="Hyperlink"/>
            <w:color w:val="000000"/>
            <w:sz w:val="16"/>
            <w:szCs w:val="16"/>
            <w:lang w:val="en-US"/>
          </w:rPr>
          <w:t>www.capgemini.com</w:t>
        </w:r>
      </w:hyperlink>
    </w:p>
    <w:p w:rsidR="00C50BED" w:rsidRDefault="00C50BED" w:rsidP="00C50BED">
      <w:pPr>
        <w:rPr>
          <w:color w:val="000000"/>
          <w:sz w:val="16"/>
          <w:szCs w:val="16"/>
          <w:lang w:val="en-US"/>
        </w:rPr>
      </w:pPr>
    </w:p>
    <w:p w:rsidR="00C50BED" w:rsidRDefault="00C50BED" w:rsidP="00C50BED">
      <w:pPr>
        <w:rPr>
          <w:color w:val="000000"/>
          <w:sz w:val="16"/>
          <w:szCs w:val="16"/>
          <w:lang w:val="en-US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1352550" cy="400050"/>
            <wp:effectExtent l="0" t="0" r="0" b="0"/>
            <wp:docPr id="7" name="Picture 7" descr="cid:image002.png@01D36D87.A7C2F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36D87.A7C2F2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ED" w:rsidRDefault="00C50BED" w:rsidP="00C50BED">
      <w:pPr>
        <w:spacing w:before="120"/>
        <w:rPr>
          <w:rFonts w:ascii="Verdana" w:hAnsi="Verdana"/>
          <w:b/>
          <w:bCs/>
          <w:color w:val="009BCC"/>
          <w:sz w:val="20"/>
          <w:szCs w:val="20"/>
          <w:lang w:val="en-US"/>
        </w:rPr>
      </w:pPr>
      <w:r>
        <w:rPr>
          <w:rFonts w:ascii="Verdana" w:hAnsi="Verdana"/>
          <w:b/>
          <w:bCs/>
          <w:color w:val="009BCC"/>
          <w:sz w:val="20"/>
          <w:szCs w:val="20"/>
          <w:lang w:val="en-US"/>
        </w:rPr>
        <w:t>People matter, results count.</w:t>
      </w:r>
    </w:p>
    <w:p w:rsidR="00C50BED" w:rsidRDefault="00C50BED" w:rsidP="00C50BED">
      <w:pPr>
        <w:spacing w:after="1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_______________________________________________________________________</w:t>
      </w:r>
    </w:p>
    <w:p w:rsidR="00C50BED" w:rsidRDefault="00C50BED" w:rsidP="00C50BED">
      <w:pPr>
        <w:rPr>
          <w:rFonts w:ascii="Calibri" w:hAnsi="Calibri" w:cs="Calibri"/>
          <w:color w:val="1F497D"/>
          <w:sz w:val="20"/>
          <w:szCs w:val="20"/>
          <w:lang w:val="en-US"/>
        </w:rPr>
      </w:pPr>
      <w:r>
        <w:rPr>
          <w:b/>
          <w:bCs/>
          <w:color w:val="000000"/>
          <w:sz w:val="16"/>
          <w:szCs w:val="16"/>
          <w:lang w:val="en-US"/>
        </w:rPr>
        <w:t xml:space="preserve">Connect with </w:t>
      </w:r>
      <w:proofErr w:type="spellStart"/>
      <w:r>
        <w:rPr>
          <w:b/>
          <w:bCs/>
          <w:color w:val="000000"/>
          <w:sz w:val="16"/>
          <w:szCs w:val="16"/>
          <w:lang w:val="en-US"/>
        </w:rPr>
        <w:t>Capgemini</w:t>
      </w:r>
      <w:proofErr w:type="spellEnd"/>
      <w:r>
        <w:rPr>
          <w:b/>
          <w:bCs/>
          <w:color w:val="000000"/>
          <w:sz w:val="16"/>
          <w:szCs w:val="16"/>
          <w:lang w:val="en-US"/>
        </w:rPr>
        <w:t>:</w:t>
      </w:r>
      <w:r>
        <w:rPr>
          <w:color w:val="000000"/>
          <w:sz w:val="20"/>
          <w:szCs w:val="20"/>
          <w:lang w:val="en-US"/>
        </w:rPr>
        <w:br/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228600" cy="228600"/>
            <wp:effectExtent l="0" t="0" r="0" b="0"/>
            <wp:docPr id="6" name="Picture 6" descr="Picto_Blog1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o_Blog1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228600" cy="228600"/>
            <wp:effectExtent l="0" t="0" r="0" b="0"/>
            <wp:docPr id="5" name="Picture 5" descr="Picto_Twitter1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o_Twitter1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228600" cy="228600"/>
            <wp:effectExtent l="0" t="0" r="0" b="0"/>
            <wp:docPr id="4" name="Picture 4" descr="Picto_Facebook1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o_Facebook1.gif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228600" cy="228600"/>
            <wp:effectExtent l="0" t="0" r="0" b="0"/>
            <wp:docPr id="3" name="Picture 3" descr="Picto_LinkedIn1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o_LinkedIn1.gif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228600" cy="228600"/>
            <wp:effectExtent l="0" t="0" r="0" b="0"/>
            <wp:docPr id="2" name="Picture 2" descr="Picto_Slideshare1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o_Slideshare1.gif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228600" cy="228600"/>
            <wp:effectExtent l="0" t="0" r="0" b="0"/>
            <wp:docPr id="1" name="Picture 1" descr="Picto_YouTube1.gif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o_YouTube1.gif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ED" w:rsidRDefault="00C50BED" w:rsidP="00C50BED">
      <w:pPr>
        <w:rPr>
          <w:rFonts w:ascii="Verdana" w:hAnsi="Verdana"/>
          <w:color w:val="000000"/>
          <w:sz w:val="10"/>
          <w:szCs w:val="10"/>
          <w:lang w:val="en-US"/>
        </w:rPr>
      </w:pPr>
    </w:p>
    <w:p w:rsidR="00C50BED" w:rsidRDefault="00C50BED" w:rsidP="00C50BED">
      <w:pPr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C27A"/>
          <w:sz w:val="14"/>
          <w:szCs w:val="14"/>
          <w:lang w:val="en-US"/>
        </w:rPr>
        <w:t>Please consider the environment and do not print this email unless absolutely necessary.</w:t>
      </w:r>
    </w:p>
    <w:p w:rsidR="00C50BED" w:rsidRDefault="00C50BED" w:rsidP="00C50BED">
      <w:pPr>
        <w:rPr>
          <w:rFonts w:ascii="Verdana" w:hAnsi="Verdana"/>
          <w:color w:val="00C27A"/>
          <w:sz w:val="14"/>
          <w:szCs w:val="14"/>
          <w:lang w:val="en-US"/>
        </w:rPr>
      </w:pPr>
      <w:proofErr w:type="spellStart"/>
      <w:r>
        <w:rPr>
          <w:rFonts w:ascii="Verdana" w:hAnsi="Verdana"/>
          <w:color w:val="00C27A"/>
          <w:sz w:val="14"/>
          <w:szCs w:val="14"/>
          <w:lang w:val="en-US"/>
        </w:rPr>
        <w:t>Capgemini</w:t>
      </w:r>
      <w:proofErr w:type="spellEnd"/>
      <w:r>
        <w:rPr>
          <w:rFonts w:ascii="Verdana" w:hAnsi="Verdana"/>
          <w:color w:val="00C27A"/>
          <w:sz w:val="14"/>
          <w:szCs w:val="14"/>
          <w:lang w:val="en-US"/>
        </w:rPr>
        <w:t xml:space="preserve"> encourages environmental awareness.</w:t>
      </w:r>
    </w:p>
    <w:p w:rsidR="00C50BED" w:rsidRDefault="00C50BED" w:rsidP="00C50BED"/>
    <w:p w:rsidR="00581C2F" w:rsidRDefault="00C50BED">
      <w:bookmarkStart w:id="0" w:name="_GoBack"/>
      <w:bookmarkEnd w:id="0"/>
    </w:p>
    <w:sectPr w:rsidR="0058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C3"/>
    <w:rsid w:val="00120EB9"/>
    <w:rsid w:val="008E62C3"/>
    <w:rsid w:val="00C50BED"/>
    <w:rsid w:val="00DC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2BCFD-906D-4498-90AB-19626D5C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E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50B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gemini.com/insights-and-resources/blogs" TargetMode="External"/><Relationship Id="rId13" Type="http://schemas.openxmlformats.org/officeDocument/2006/relationships/image" Target="cid:image011.gif@01D4BCD9.1AF29E60" TargetMode="External"/><Relationship Id="rId18" Type="http://schemas.openxmlformats.org/officeDocument/2006/relationships/image" Target="media/image6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7.gif"/><Relationship Id="rId7" Type="http://schemas.openxmlformats.org/officeDocument/2006/relationships/image" Target="cid:image009.png@01D4BCD9.1AF29E60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linkedin.com/company/capgemini" TargetMode="External"/><Relationship Id="rId25" Type="http://schemas.openxmlformats.org/officeDocument/2006/relationships/image" Target="cid:image015.gif@01D4BCD9.1AF29E60" TargetMode="External"/><Relationship Id="rId2" Type="http://schemas.openxmlformats.org/officeDocument/2006/relationships/settings" Target="settings.xml"/><Relationship Id="rId16" Type="http://schemas.openxmlformats.org/officeDocument/2006/relationships/image" Target="cid:image012.gif@01D4BCD9.1AF29E60" TargetMode="External"/><Relationship Id="rId20" Type="http://schemas.openxmlformats.org/officeDocument/2006/relationships/hyperlink" Target="http://www.slideshare.net/capgemini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twitter.com/capgemini" TargetMode="External"/><Relationship Id="rId24" Type="http://schemas.openxmlformats.org/officeDocument/2006/relationships/image" Target="media/image8.gif"/><Relationship Id="rId5" Type="http://schemas.openxmlformats.org/officeDocument/2006/relationships/hyperlink" Target="http://www.capgemini.com/" TargetMode="External"/><Relationship Id="rId15" Type="http://schemas.openxmlformats.org/officeDocument/2006/relationships/image" Target="media/image5.gif"/><Relationship Id="rId23" Type="http://schemas.openxmlformats.org/officeDocument/2006/relationships/hyperlink" Target="http://www.youtube.com/capgeminimedia" TargetMode="External"/><Relationship Id="rId10" Type="http://schemas.openxmlformats.org/officeDocument/2006/relationships/image" Target="cid:image010.gif@01D4BCD9.1AF29E60" TargetMode="External"/><Relationship Id="rId19" Type="http://schemas.openxmlformats.org/officeDocument/2006/relationships/image" Target="cid:image013.gif@01D4BCD9.1AF29E60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3.gif"/><Relationship Id="rId14" Type="http://schemas.openxmlformats.org/officeDocument/2006/relationships/hyperlink" Target="http://www.facebook.com/Capgemini" TargetMode="External"/><Relationship Id="rId22" Type="http://schemas.openxmlformats.org/officeDocument/2006/relationships/image" Target="cid:image014.gif@01D4BCD9.1AF29E6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>Capgemini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Ch, Charan</dc:creator>
  <cp:keywords/>
  <dc:description/>
  <cp:lastModifiedBy>Ch, Charan</cp:lastModifiedBy>
  <cp:revision>2</cp:revision>
  <dcterms:created xsi:type="dcterms:W3CDTF">2019-03-20T12:19:00Z</dcterms:created>
  <dcterms:modified xsi:type="dcterms:W3CDTF">2019-03-20T12:19:00Z</dcterms:modified>
</cp:coreProperties>
</file>