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4486AF4" wp14:paraId="5EC4BDF6" wp14:textId="2E7545F4">
      <w:pPr>
        <w:spacing w:before="240" w:beforeAutospacing="off" w:after="240" w:afterAutospacing="off"/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To achieve expertise in Kubernetes, you'll need to understand its architecture, components, and advanced features, including cluster management, deployment strategies, networking, security, and best practices. Here's a comprehensive list of topics to guide you in your learning path:</w:t>
      </w:r>
    </w:p>
    <w:p xmlns:wp14="http://schemas.microsoft.com/office/word/2010/wordml" w:rsidP="54486AF4" wp14:paraId="7AFC7B52" wp14:textId="6BC45BDE">
      <w:pPr>
        <w:pStyle w:val="Heading3"/>
        <w:spacing w:before="281" w:beforeAutospacing="off" w:after="281" w:afterAutospacing="off"/>
      </w:pPr>
      <w:r w:rsidRPr="54486AF4" w:rsidR="01F4C6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Introduction to Kubernetes</w:t>
      </w:r>
    </w:p>
    <w:p xmlns:wp14="http://schemas.microsoft.com/office/word/2010/wordml" w:rsidP="54486AF4" wp14:paraId="0F078E03" wp14:textId="42D2C0E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What is Kubernetes and why is it important?</w:t>
      </w:r>
    </w:p>
    <w:p xmlns:wp14="http://schemas.microsoft.com/office/word/2010/wordml" w:rsidP="54486AF4" wp14:paraId="6B72D638" wp14:textId="473A0E5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Overview of container orchestration and Kubernetes' role in DevOps</w:t>
      </w:r>
    </w:p>
    <w:p xmlns:wp14="http://schemas.microsoft.com/office/word/2010/wordml" w:rsidP="54486AF4" wp14:paraId="597D260B" wp14:textId="0101937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Basic concepts: Pods, Nodes, Deployments, Services, Namespaces</w:t>
      </w:r>
    </w:p>
    <w:p xmlns:wp14="http://schemas.microsoft.com/office/word/2010/wordml" w:rsidP="54486AF4" wp14:paraId="04C6D004" wp14:textId="62A1D4F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Kubernetes vs. Docker Swarm, Mesos, etc.</w:t>
      </w:r>
    </w:p>
    <w:p xmlns:wp14="http://schemas.microsoft.com/office/word/2010/wordml" w:rsidP="54486AF4" wp14:paraId="3230290F" wp14:textId="407BA8C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Understanding Kubernetes use cases and architecture</w:t>
      </w:r>
    </w:p>
    <w:p xmlns:wp14="http://schemas.microsoft.com/office/word/2010/wordml" w:rsidP="54486AF4" wp14:paraId="3EB9024C" wp14:textId="348FC93B">
      <w:pPr>
        <w:pStyle w:val="Heading3"/>
        <w:spacing w:before="281" w:beforeAutospacing="off" w:after="281" w:afterAutospacing="off"/>
      </w:pPr>
      <w:r w:rsidRPr="54486AF4" w:rsidR="01F4C6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Kubernetes Architecture</w:t>
      </w:r>
    </w:p>
    <w:p xmlns:wp14="http://schemas.microsoft.com/office/word/2010/wordml" w:rsidP="54486AF4" wp14:paraId="2BD8E4FA" wp14:textId="0EC58EA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Components of Kubernetes architecture: </w:t>
      </w:r>
    </w:p>
    <w:p xmlns:wp14="http://schemas.microsoft.com/office/word/2010/wordml" w:rsidP="54486AF4" wp14:paraId="6541B4B7" wp14:textId="2E6FEA9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Control Plane: API Server, Scheduler, Controller Manager, etcd, and Cloud Controller Manager</w:t>
      </w:r>
    </w:p>
    <w:p xmlns:wp14="http://schemas.microsoft.com/office/word/2010/wordml" w:rsidP="54486AF4" wp14:paraId="29F1C2E0" wp14:textId="4801DC1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Node: Kubelet, Kube Proxy, Container runtime (e.g., Docker, containerd)</w:t>
      </w:r>
    </w:p>
    <w:p xmlns:wp14="http://schemas.microsoft.com/office/word/2010/wordml" w:rsidP="54486AF4" wp14:paraId="04D8C452" wp14:textId="5D8C9FF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How Kubernetes works in a cluster</w:t>
      </w:r>
    </w:p>
    <w:p xmlns:wp14="http://schemas.microsoft.com/office/word/2010/wordml" w:rsidP="54486AF4" wp14:paraId="4649155B" wp14:textId="5316573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Understanding the master-worker model in Kubernetes</w:t>
      </w:r>
    </w:p>
    <w:p xmlns:wp14="http://schemas.microsoft.com/office/word/2010/wordml" w:rsidP="54486AF4" wp14:paraId="32D85FCE" wp14:textId="4A54BED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Kubernetes API and its interactions with components</w:t>
      </w:r>
    </w:p>
    <w:p xmlns:wp14="http://schemas.microsoft.com/office/word/2010/wordml" w:rsidP="54486AF4" wp14:paraId="47A0D65A" wp14:textId="1107A637">
      <w:pPr>
        <w:pStyle w:val="Heading3"/>
        <w:spacing w:before="281" w:beforeAutospacing="off" w:after="281" w:afterAutospacing="off"/>
      </w:pPr>
      <w:r w:rsidRPr="54486AF4" w:rsidR="01F4C6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Setting Up Kubernetes</w:t>
      </w:r>
    </w:p>
    <w:p xmlns:wp14="http://schemas.microsoft.com/office/word/2010/wordml" w:rsidP="54486AF4" wp14:paraId="4A8B8299" wp14:textId="465F38D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Installing Kubernetes on different platforms (Linux, macOS, Windows)</w:t>
      </w:r>
    </w:p>
    <w:p xmlns:wp14="http://schemas.microsoft.com/office/word/2010/wordml" w:rsidP="54486AF4" wp14:paraId="354588A6" wp14:textId="45C7DA3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Setting up Kubernetes clusters using: </w:t>
      </w:r>
    </w:p>
    <w:p xmlns:wp14="http://schemas.microsoft.com/office/word/2010/wordml" w:rsidP="54486AF4" wp14:paraId="2E9B551B" wp14:textId="229F706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Minikube for local setups</w:t>
      </w:r>
    </w:p>
    <w:p xmlns:wp14="http://schemas.microsoft.com/office/word/2010/wordml" w:rsidP="54486AF4" wp14:paraId="1AD34EFA" wp14:textId="64058E9F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kubeadm for custom clusters</w:t>
      </w:r>
    </w:p>
    <w:p xmlns:wp14="http://schemas.microsoft.com/office/word/2010/wordml" w:rsidP="54486AF4" wp14:paraId="7550BEF6" wp14:textId="6DF739BF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Cloud-based Kubernetes setups (AWS EKS, Google GKE, Azure AKS)</w:t>
      </w:r>
    </w:p>
    <w:p xmlns:wp14="http://schemas.microsoft.com/office/word/2010/wordml" w:rsidP="54486AF4" wp14:paraId="7B7F7435" wp14:textId="5187604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Using Kubernetes in Docker Desktop</w:t>
      </w:r>
    </w:p>
    <w:p xmlns:wp14="http://schemas.microsoft.com/office/word/2010/wordml" w:rsidP="54486AF4" wp14:paraId="3BA139CE" wp14:textId="5EC8274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Kubernetes multi-node setup (master and worker nodes)</w:t>
      </w:r>
    </w:p>
    <w:p xmlns:wp14="http://schemas.microsoft.com/office/word/2010/wordml" w:rsidP="54486AF4" wp14:paraId="5F1F33ED" wp14:textId="0FDFCC0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Cluster upgrade and maintenance strategies</w:t>
      </w:r>
    </w:p>
    <w:p xmlns:wp14="http://schemas.microsoft.com/office/word/2010/wordml" w:rsidP="54486AF4" wp14:paraId="3A25BC8B" wp14:textId="20295C96">
      <w:pPr>
        <w:pStyle w:val="Heading3"/>
        <w:spacing w:before="281" w:beforeAutospacing="off" w:after="281" w:afterAutospacing="off"/>
      </w:pPr>
      <w:r w:rsidRPr="54486AF4" w:rsidR="01F4C6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Kubernetes Objects and Resources</w:t>
      </w:r>
    </w:p>
    <w:p xmlns:wp14="http://schemas.microsoft.com/office/word/2010/wordml" w:rsidP="54486AF4" wp14:paraId="7E434991" wp14:textId="4691185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Understanding basic Kubernetes objects: Pods, Deployments, ReplicaSets, StatefulSets, DaemonSets, Jobs, CronJobs</w:t>
      </w:r>
    </w:p>
    <w:p xmlns:wp14="http://schemas.microsoft.com/office/word/2010/wordml" w:rsidP="54486AF4" wp14:paraId="6C714904" wp14:textId="23965F1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Creating, updating, and deleting resources using kubectl</w:t>
      </w:r>
    </w:p>
    <w:p xmlns:wp14="http://schemas.microsoft.com/office/word/2010/wordml" w:rsidP="54486AF4" wp14:paraId="357BD734" wp14:textId="6E2E0C9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Understanding resource definitions (YAML files)</w:t>
      </w:r>
    </w:p>
    <w:p xmlns:wp14="http://schemas.microsoft.com/office/word/2010/wordml" w:rsidP="54486AF4" wp14:paraId="283B9BD0" wp14:textId="1228A56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Viewing and managing cluster resources using kubectl get, kubectl describe, and kubectl logs</w:t>
      </w:r>
    </w:p>
    <w:p xmlns:wp14="http://schemas.microsoft.com/office/word/2010/wordml" w:rsidP="54486AF4" wp14:paraId="30B210C7" wp14:textId="13DB3A9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Understanding Kubernetes Namespaces</w:t>
      </w:r>
    </w:p>
    <w:p xmlns:wp14="http://schemas.microsoft.com/office/word/2010/wordml" w:rsidP="54486AF4" wp14:paraId="6809885D" wp14:textId="3A518D6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Resource limits and requests (CPU, memory)</w:t>
      </w:r>
    </w:p>
    <w:p xmlns:wp14="http://schemas.microsoft.com/office/word/2010/wordml" w:rsidP="54486AF4" wp14:paraId="4D99E510" wp14:textId="4FF934A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Managing ConfigMaps and Secrets</w:t>
      </w:r>
    </w:p>
    <w:p xmlns:wp14="http://schemas.microsoft.com/office/word/2010/wordml" w:rsidP="54486AF4" wp14:paraId="341BAA2C" wp14:textId="7C39996D">
      <w:pPr>
        <w:pStyle w:val="Heading3"/>
        <w:spacing w:before="281" w:beforeAutospacing="off" w:after="281" w:afterAutospacing="off"/>
      </w:pPr>
      <w:r w:rsidRPr="54486AF4" w:rsidR="01F4C6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Pods and Containers</w:t>
      </w:r>
    </w:p>
    <w:p xmlns:wp14="http://schemas.microsoft.com/office/word/2010/wordml" w:rsidP="54486AF4" wp14:paraId="0FE8027D" wp14:textId="29C1B49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Pods as the basic unit of scheduling in Kubernetes</w:t>
      </w:r>
    </w:p>
    <w:p xmlns:wp14="http://schemas.microsoft.com/office/word/2010/wordml" w:rsidP="54486AF4" wp14:paraId="373D0E5A" wp14:textId="7EDDE28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Running multiple containers in a Pod</w:t>
      </w:r>
    </w:p>
    <w:p xmlns:wp14="http://schemas.microsoft.com/office/word/2010/wordml" w:rsidP="54486AF4" wp14:paraId="595009F8" wp14:textId="5D3A482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Understanding Pod lifecycle (init containers, readiness and liveness probes)</w:t>
      </w:r>
    </w:p>
    <w:p xmlns:wp14="http://schemas.microsoft.com/office/word/2010/wordml" w:rsidP="54486AF4" wp14:paraId="4A0F4386" wp14:textId="5ED91EC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Working with multi-container Pods (sidecar, ambassador, and adapter patterns)</w:t>
      </w:r>
    </w:p>
    <w:p xmlns:wp14="http://schemas.microsoft.com/office/word/2010/wordml" w:rsidP="54486AF4" wp14:paraId="4E5BDF45" wp14:textId="2BF10B5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Using labels and annotations for resource selection and grouping</w:t>
      </w:r>
    </w:p>
    <w:p xmlns:wp14="http://schemas.microsoft.com/office/word/2010/wordml" w:rsidP="54486AF4" wp14:paraId="127F5BFD" wp14:textId="47107EC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Rolling updates and rollbacks in Kubernetes Pods</w:t>
      </w:r>
    </w:p>
    <w:p xmlns:wp14="http://schemas.microsoft.com/office/word/2010/wordml" w:rsidP="54486AF4" wp14:paraId="1CE3AAF6" wp14:textId="3000AC1A">
      <w:pPr>
        <w:pStyle w:val="Heading3"/>
        <w:spacing w:before="281" w:beforeAutospacing="off" w:after="281" w:afterAutospacing="off"/>
      </w:pPr>
      <w:r w:rsidRPr="54486AF4" w:rsidR="01F4C6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Deployments and ReplicaSets</w:t>
      </w:r>
    </w:p>
    <w:p xmlns:wp14="http://schemas.microsoft.com/office/word/2010/wordml" w:rsidP="54486AF4" wp14:paraId="4A4B8974" wp14:textId="618ACC7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Understanding Deployments and how they control ReplicaSets</w:t>
      </w:r>
    </w:p>
    <w:p xmlns:wp14="http://schemas.microsoft.com/office/word/2010/wordml" w:rsidP="54486AF4" wp14:paraId="29362542" wp14:textId="2D16D1D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Creating and managing Deployments in Kubernetes</w:t>
      </w:r>
    </w:p>
    <w:p xmlns:wp14="http://schemas.microsoft.com/office/word/2010/wordml" w:rsidP="54486AF4" wp14:paraId="3A6B5460" wp14:textId="4D7B74F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Rolling updates, scaling, and rollback of Deployments</w:t>
      </w:r>
    </w:p>
    <w:p xmlns:wp14="http://schemas.microsoft.com/office/word/2010/wordml" w:rsidP="54486AF4" wp14:paraId="070186F9" wp14:textId="055679BC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Handling blue/green and canary deployments in Kubernetes</w:t>
      </w:r>
    </w:p>
    <w:p xmlns:wp14="http://schemas.microsoft.com/office/word/2010/wordml" w:rsidP="54486AF4" wp14:paraId="66A4BEF7" wp14:textId="63DF5EB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Managing deployment strategies</w:t>
      </w:r>
    </w:p>
    <w:p xmlns:wp14="http://schemas.microsoft.com/office/word/2010/wordml" w:rsidP="54486AF4" wp14:paraId="1BFA6231" wp14:textId="5B693AB4">
      <w:pPr>
        <w:pStyle w:val="Heading3"/>
        <w:spacing w:before="281" w:beforeAutospacing="off" w:after="281" w:afterAutospacing="off"/>
      </w:pPr>
      <w:r w:rsidRPr="54486AF4" w:rsidR="01F4C6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StatefulSets</w:t>
      </w:r>
    </w:p>
    <w:p xmlns:wp14="http://schemas.microsoft.com/office/word/2010/wordml" w:rsidP="54486AF4" wp14:paraId="18EF65EC" wp14:textId="3D0C0A3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Introduction to StatefulSets for stateful applications</w:t>
      </w:r>
    </w:p>
    <w:p xmlns:wp14="http://schemas.microsoft.com/office/word/2010/wordml" w:rsidP="54486AF4" wp14:paraId="0D46F78F" wp14:textId="15BFF569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Differences between Deployments and StatefulSets</w:t>
      </w:r>
    </w:p>
    <w:p xmlns:wp14="http://schemas.microsoft.com/office/word/2010/wordml" w:rsidP="54486AF4" wp14:paraId="09007B9C" wp14:textId="1ACCFAC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Managing persistent storage with StatefulSets</w:t>
      </w:r>
    </w:p>
    <w:p xmlns:wp14="http://schemas.microsoft.com/office/word/2010/wordml" w:rsidP="54486AF4" wp14:paraId="1A31C522" wp14:textId="45819875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Ensuring ordered and unique Pod identities</w:t>
      </w:r>
    </w:p>
    <w:p xmlns:wp14="http://schemas.microsoft.com/office/word/2010/wordml" w:rsidP="54486AF4" wp14:paraId="506EA65C" wp14:textId="7D09AA8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Use cases for StatefulSets (databases, distributed systems)</w:t>
      </w:r>
    </w:p>
    <w:p xmlns:wp14="http://schemas.microsoft.com/office/word/2010/wordml" w:rsidP="54486AF4" wp14:paraId="304FC511" wp14:textId="197D9B69">
      <w:pPr>
        <w:pStyle w:val="Heading3"/>
        <w:spacing w:before="281" w:beforeAutospacing="off" w:after="281" w:afterAutospacing="off"/>
      </w:pPr>
      <w:r w:rsidRPr="54486AF4" w:rsidR="01F4C6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8. Services and Networking in Kubernetes</w:t>
      </w:r>
    </w:p>
    <w:p xmlns:wp14="http://schemas.microsoft.com/office/word/2010/wordml" w:rsidP="54486AF4" wp14:paraId="4785084B" wp14:textId="0B6FD2DB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Introduction to Kubernetes Services (ClusterIP, NodePort, LoadBalancer, ExternalName)</w:t>
      </w:r>
    </w:p>
    <w:p xmlns:wp14="http://schemas.microsoft.com/office/word/2010/wordml" w:rsidP="54486AF4" wp14:paraId="76C057C3" wp14:textId="47876A36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Service discovery and DNS resolution in Kubernetes</w:t>
      </w:r>
    </w:p>
    <w:p xmlns:wp14="http://schemas.microsoft.com/office/word/2010/wordml" w:rsidP="54486AF4" wp14:paraId="3534C1F2" wp14:textId="1EEF4843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Using Ingress controllers for HTTP(S) routing</w:t>
      </w:r>
    </w:p>
    <w:p xmlns:wp14="http://schemas.microsoft.com/office/word/2010/wordml" w:rsidP="54486AF4" wp14:paraId="362036A8" wp14:textId="0CF5CEFD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Load balancing in Kubernetes</w:t>
      </w:r>
    </w:p>
    <w:p xmlns:wp14="http://schemas.microsoft.com/office/word/2010/wordml" w:rsidP="54486AF4" wp14:paraId="7CEEAF3A" wp14:textId="0902CFE2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Network Policies for controlling traffic between Pods</w:t>
      </w:r>
    </w:p>
    <w:p xmlns:wp14="http://schemas.microsoft.com/office/word/2010/wordml" w:rsidP="54486AF4" wp14:paraId="3A8F3FA4" wp14:textId="0FD83914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Pod-to-Pod and Pod-to-Service networking</w:t>
      </w:r>
    </w:p>
    <w:p xmlns:wp14="http://schemas.microsoft.com/office/word/2010/wordml" w:rsidP="54486AF4" wp14:paraId="68CB1C66" wp14:textId="7C740E50">
      <w:pPr>
        <w:pStyle w:val="Heading3"/>
        <w:spacing w:before="281" w:beforeAutospacing="off" w:after="281" w:afterAutospacing="off"/>
      </w:pPr>
      <w:r w:rsidRPr="54486AF4" w:rsidR="01F4C6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9. Persistent Storage in Kubernetes</w:t>
      </w:r>
    </w:p>
    <w:p xmlns:wp14="http://schemas.microsoft.com/office/word/2010/wordml" w:rsidP="54486AF4" wp14:paraId="19F22112" wp14:textId="5612B437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Understanding Kubernetes storage concepts</w:t>
      </w:r>
    </w:p>
    <w:p xmlns:wp14="http://schemas.microsoft.com/office/word/2010/wordml" w:rsidP="54486AF4" wp14:paraId="3DBE27B4" wp14:textId="354A883D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Persistent Volumes (PVs) and Persistent Volume Claims (PVCs)</w:t>
      </w:r>
    </w:p>
    <w:p xmlns:wp14="http://schemas.microsoft.com/office/word/2010/wordml" w:rsidP="54486AF4" wp14:paraId="196D3916" wp14:textId="0CB815E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Different types of Kubernetes storage backends (local, NFS, cloud storage, etc.)</w:t>
      </w:r>
    </w:p>
    <w:p xmlns:wp14="http://schemas.microsoft.com/office/word/2010/wordml" w:rsidP="54486AF4" wp14:paraId="16861A2C" wp14:textId="1B39FF09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Using dynamic provisioning with storage classes</w:t>
      </w:r>
    </w:p>
    <w:p xmlns:wp14="http://schemas.microsoft.com/office/word/2010/wordml" w:rsidP="54486AF4" wp14:paraId="6544F341" wp14:textId="6A8E5584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Configuring StatefulSets with persistent storage</w:t>
      </w:r>
    </w:p>
    <w:p xmlns:wp14="http://schemas.microsoft.com/office/word/2010/wordml" w:rsidP="54486AF4" wp14:paraId="766D26BE" wp14:textId="31A7A1A9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Backup and restore strategies for Kubernetes volumes</w:t>
      </w:r>
    </w:p>
    <w:p xmlns:wp14="http://schemas.microsoft.com/office/word/2010/wordml" w:rsidP="54486AF4" wp14:paraId="1D6000CE" wp14:textId="69A92FFD">
      <w:pPr>
        <w:pStyle w:val="Heading3"/>
        <w:spacing w:before="281" w:beforeAutospacing="off" w:after="281" w:afterAutospacing="off"/>
      </w:pPr>
      <w:r w:rsidRPr="54486AF4" w:rsidR="01F4C6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10. Helm and Package Management</w:t>
      </w:r>
    </w:p>
    <w:p xmlns:wp14="http://schemas.microsoft.com/office/word/2010/wordml" w:rsidP="54486AF4" wp14:paraId="3C225433" wp14:textId="29159730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Introduction to Helm as a package manager for Kubernetes</w:t>
      </w:r>
    </w:p>
    <w:p xmlns:wp14="http://schemas.microsoft.com/office/word/2010/wordml" w:rsidP="54486AF4" wp14:paraId="54CB5364" wp14:textId="648953F8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Installing Helm and creating Helm charts</w:t>
      </w:r>
    </w:p>
    <w:p xmlns:wp14="http://schemas.microsoft.com/office/word/2010/wordml" w:rsidP="54486AF4" wp14:paraId="3FE430AA" wp14:textId="3DD35EAB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Using Helm to deploy and manage applications</w:t>
      </w:r>
    </w:p>
    <w:p xmlns:wp14="http://schemas.microsoft.com/office/word/2010/wordml" w:rsidP="54486AF4" wp14:paraId="7099D085" wp14:textId="12A30E79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Helm charts for deploying complex applications</w:t>
      </w:r>
    </w:p>
    <w:p xmlns:wp14="http://schemas.microsoft.com/office/word/2010/wordml" w:rsidP="54486AF4" wp14:paraId="201BB72D" wp14:textId="6B5D9D86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Helm templating and values management</w:t>
      </w:r>
    </w:p>
    <w:p xmlns:wp14="http://schemas.microsoft.com/office/word/2010/wordml" w:rsidP="54486AF4" wp14:paraId="09BD59F4" wp14:textId="683BA7EF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Upgrading and rolling back Helm releases</w:t>
      </w:r>
    </w:p>
    <w:p xmlns:wp14="http://schemas.microsoft.com/office/word/2010/wordml" w:rsidP="54486AF4" wp14:paraId="691D0FD8" wp14:textId="5E320470">
      <w:pPr>
        <w:pStyle w:val="Heading3"/>
        <w:spacing w:before="281" w:beforeAutospacing="off" w:after="281" w:afterAutospacing="off"/>
      </w:pPr>
      <w:r w:rsidRPr="54486AF4" w:rsidR="01F4C6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11. Kubernetes Scheduling and Resource Management</w:t>
      </w:r>
    </w:p>
    <w:p xmlns:wp14="http://schemas.microsoft.com/office/word/2010/wordml" w:rsidP="54486AF4" wp14:paraId="4E1A849A" wp14:textId="56764FB2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Kubernetes Scheduler and its role in scheduling Pods</w:t>
      </w:r>
    </w:p>
    <w:p xmlns:wp14="http://schemas.microsoft.com/office/word/2010/wordml" w:rsidP="54486AF4" wp14:paraId="16FE24DF" wp14:textId="310DB90C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Customizing scheduling using Affinity and Anti-affinity rules</w:t>
      </w:r>
    </w:p>
    <w:p xmlns:wp14="http://schemas.microsoft.com/office/word/2010/wordml" w:rsidP="54486AF4" wp14:paraId="1019A2B4" wp14:textId="0320E90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Resource requests and limits for CPU and memory</w:t>
      </w:r>
    </w:p>
    <w:p xmlns:wp14="http://schemas.microsoft.com/office/word/2010/wordml" w:rsidP="54486AF4" wp14:paraId="08F68C87" wp14:textId="65316D84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Taints and tolerations to control Pod scheduling</w:t>
      </w:r>
    </w:p>
    <w:p xmlns:wp14="http://schemas.microsoft.com/office/word/2010/wordml" w:rsidP="54486AF4" wp14:paraId="689A8FE4" wp14:textId="0C724D85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Pod priority and preemption for resource allocation</w:t>
      </w:r>
    </w:p>
    <w:p xmlns:wp14="http://schemas.microsoft.com/office/word/2010/wordml" w:rsidP="54486AF4" wp14:paraId="1EA8D305" wp14:textId="3E8D0345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Horizontal Pod Autoscaling and Cluster Autoscaling</w:t>
      </w:r>
    </w:p>
    <w:p xmlns:wp14="http://schemas.microsoft.com/office/word/2010/wordml" w:rsidP="54486AF4" wp14:paraId="4EBB4407" wp14:textId="731EDDEB">
      <w:pPr>
        <w:pStyle w:val="Heading3"/>
        <w:spacing w:before="281" w:beforeAutospacing="off" w:after="281" w:afterAutospacing="off"/>
      </w:pPr>
      <w:r w:rsidRPr="54486AF4" w:rsidR="01F4C6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12. Kubernetes Security</w:t>
      </w:r>
    </w:p>
    <w:p xmlns:wp14="http://schemas.microsoft.com/office/word/2010/wordml" w:rsidP="54486AF4" wp14:paraId="2570495A" wp14:textId="6F63383A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RBAC (Role-Based Access Control) for managing access and permissions</w:t>
      </w:r>
    </w:p>
    <w:p xmlns:wp14="http://schemas.microsoft.com/office/word/2010/wordml" w:rsidP="54486AF4" wp14:paraId="6D212D7F" wp14:textId="0FEBAD0C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Service Accounts and API access control</w:t>
      </w:r>
    </w:p>
    <w:p xmlns:wp14="http://schemas.microsoft.com/office/word/2010/wordml" w:rsidP="54486AF4" wp14:paraId="57226783" wp14:textId="4888E06A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Pod security policies and best practices</w:t>
      </w:r>
    </w:p>
    <w:p xmlns:wp14="http://schemas.microsoft.com/office/word/2010/wordml" w:rsidP="54486AF4" wp14:paraId="7A0735A8" wp14:textId="466CB718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Network policies for controlling communication between Pods</w:t>
      </w:r>
    </w:p>
    <w:p xmlns:wp14="http://schemas.microsoft.com/office/word/2010/wordml" w:rsidP="54486AF4" wp14:paraId="5A3172D2" wp14:textId="1A0912D5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Secrets management in Kubernetes (using Kubernetes Secrets)</w:t>
      </w:r>
    </w:p>
    <w:p xmlns:wp14="http://schemas.microsoft.com/office/word/2010/wordml" w:rsidP="54486AF4" wp14:paraId="2753F3FC" wp14:textId="1751D974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Best practices for container security (image scanning, vulnerability management)</w:t>
      </w:r>
    </w:p>
    <w:p xmlns:wp14="http://schemas.microsoft.com/office/word/2010/wordml" w:rsidP="54486AF4" wp14:paraId="209B5490" wp14:textId="502A3EC6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Implementing security best practices (Pod Security Standards, SecurityContext)</w:t>
      </w:r>
    </w:p>
    <w:p xmlns:wp14="http://schemas.microsoft.com/office/word/2010/wordml" w:rsidP="54486AF4" wp14:paraId="0A6D78D3" wp14:textId="4FA16780">
      <w:pPr>
        <w:pStyle w:val="Heading3"/>
        <w:spacing w:before="281" w:beforeAutospacing="off" w:after="281" w:afterAutospacing="off"/>
      </w:pPr>
      <w:r w:rsidRPr="54486AF4" w:rsidR="01F4C6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13. Logging and Monitoring in Kubernetes</w:t>
      </w:r>
    </w:p>
    <w:p xmlns:wp14="http://schemas.microsoft.com/office/word/2010/wordml" w:rsidP="54486AF4" wp14:paraId="768AADC4" wp14:textId="36C29361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Setting up centralized logging using tools like ELK (Elasticsearch, Logstash, Kibana), Fluentd, and others</w:t>
      </w:r>
    </w:p>
    <w:p xmlns:wp14="http://schemas.microsoft.com/office/word/2010/wordml" w:rsidP="54486AF4" wp14:paraId="6D4B23A2" wp14:textId="36EE9ED2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Kubernetes logging architecture and accessing logs from Pods (kubectl logs)</w:t>
      </w:r>
    </w:p>
    <w:p xmlns:wp14="http://schemas.microsoft.com/office/word/2010/wordml" w:rsidP="54486AF4" wp14:paraId="661F64ED" wp14:textId="718BBBF8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Monitoring Kubernetes clusters with Prometheus and Grafana</w:t>
      </w:r>
    </w:p>
    <w:p xmlns:wp14="http://schemas.microsoft.com/office/word/2010/wordml" w:rsidP="54486AF4" wp14:paraId="50752FCC" wp14:textId="219C94D6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Metrics-server for resource usage monitoring</w:t>
      </w:r>
    </w:p>
    <w:p xmlns:wp14="http://schemas.microsoft.com/office/word/2010/wordml" w:rsidP="54486AF4" wp14:paraId="08C2737B" wp14:textId="1F2BD28B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Using third-party monitoring tools (Datadog, New Relic, etc.)</w:t>
      </w:r>
    </w:p>
    <w:p xmlns:wp14="http://schemas.microsoft.com/office/word/2010/wordml" w:rsidP="54486AF4" wp14:paraId="7EF00E3E" wp14:textId="34C85238">
      <w:pPr>
        <w:pStyle w:val="Heading3"/>
        <w:spacing w:before="281" w:beforeAutospacing="off" w:after="281" w:afterAutospacing="off"/>
      </w:pPr>
      <w:r w:rsidRPr="54486AF4" w:rsidR="01F4C6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14. Kubernetes Troubleshooting and Debugging</w:t>
      </w:r>
    </w:p>
    <w:p xmlns:wp14="http://schemas.microsoft.com/office/word/2010/wordml" w:rsidP="54486AF4" wp14:paraId="411E11BB" wp14:textId="1D8D0CFC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Debugging Pods and containers using kubectl exec, kubectl logs, and kubectl describe</w:t>
      </w:r>
    </w:p>
    <w:p xmlns:wp14="http://schemas.microsoft.com/office/word/2010/wordml" w:rsidP="54486AF4" wp14:paraId="2D2B685E" wp14:textId="514BA660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Analyzing events and logs for troubleshooting</w:t>
      </w:r>
    </w:p>
    <w:p xmlns:wp14="http://schemas.microsoft.com/office/word/2010/wordml" w:rsidP="54486AF4" wp14:paraId="08255F58" wp14:textId="310DE739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Understanding Kubernetes control plane components</w:t>
      </w:r>
    </w:p>
    <w:p xmlns:wp14="http://schemas.microsoft.com/office/word/2010/wordml" w:rsidP="54486AF4" wp14:paraId="2CF4654E" wp14:textId="52075BD3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Networking issues and how to troubleshoot connectivity problems between Pods and Services</w:t>
      </w:r>
    </w:p>
    <w:p xmlns:wp14="http://schemas.microsoft.com/office/word/2010/wordml" w:rsidP="54486AF4" wp14:paraId="298E1F44" wp14:textId="7A611AE0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Common error messages and their resolutions</w:t>
      </w:r>
    </w:p>
    <w:p xmlns:wp14="http://schemas.microsoft.com/office/word/2010/wordml" w:rsidP="54486AF4" wp14:paraId="5731D9C5" wp14:textId="5E3E70D9">
      <w:pPr>
        <w:pStyle w:val="Heading3"/>
        <w:spacing w:before="281" w:beforeAutospacing="off" w:after="281" w:afterAutospacing="off"/>
      </w:pPr>
      <w:r w:rsidRPr="54486AF4" w:rsidR="01F4C6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15. High Availability and Disaster Recovery in Kubernetes</w:t>
      </w:r>
    </w:p>
    <w:p xmlns:wp14="http://schemas.microsoft.com/office/word/2010/wordml" w:rsidP="54486AF4" wp14:paraId="02DAE354" wp14:textId="65745FF0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Designing highly available Kubernetes clusters</w:t>
      </w:r>
    </w:p>
    <w:p xmlns:wp14="http://schemas.microsoft.com/office/word/2010/wordml" w:rsidP="54486AF4" wp14:paraId="7CAF9FCF" wp14:textId="0B7FE149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Implementing fault tolerance and redundancy in the control plane</w:t>
      </w:r>
    </w:p>
    <w:p xmlns:wp14="http://schemas.microsoft.com/office/word/2010/wordml" w:rsidP="54486AF4" wp14:paraId="0E734869" wp14:textId="01F316CD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Backing up and restoring etcd (cluster state data)</w:t>
      </w:r>
    </w:p>
    <w:p xmlns:wp14="http://schemas.microsoft.com/office/word/2010/wordml" w:rsidP="54486AF4" wp14:paraId="24B016DE" wp14:textId="4119A7B9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Kubernetes cluster disaster recovery strategies</w:t>
      </w:r>
    </w:p>
    <w:p xmlns:wp14="http://schemas.microsoft.com/office/word/2010/wordml" w:rsidP="54486AF4" wp14:paraId="0EE23F06" wp14:textId="53703F16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Multi-cluster Kubernetes setups and management</w:t>
      </w:r>
    </w:p>
    <w:p xmlns:wp14="http://schemas.microsoft.com/office/word/2010/wordml" w:rsidP="54486AF4" wp14:paraId="60BCCF16" wp14:textId="0FEFC1B3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Using Persistent Volumes for high availability storage</w:t>
      </w:r>
    </w:p>
    <w:p xmlns:wp14="http://schemas.microsoft.com/office/word/2010/wordml" w:rsidP="54486AF4" wp14:paraId="61FE7F2B" wp14:textId="71AC7D1C">
      <w:pPr>
        <w:pStyle w:val="Heading3"/>
        <w:spacing w:before="281" w:beforeAutospacing="off" w:after="281" w:afterAutospacing="off"/>
      </w:pPr>
      <w:r w:rsidRPr="54486AF4" w:rsidR="01F4C6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16. Kubernetes and CI/CD</w:t>
      </w:r>
    </w:p>
    <w:p xmlns:wp14="http://schemas.microsoft.com/office/word/2010/wordml" w:rsidP="54486AF4" wp14:paraId="314EBDE3" wp14:textId="12FD91DA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Integrating Kubernetes with Jenkins, GitLab CI, and other CI/CD tools</w:t>
      </w:r>
    </w:p>
    <w:p xmlns:wp14="http://schemas.microsoft.com/office/word/2010/wordml" w:rsidP="54486AF4" wp14:paraId="6741337A" wp14:textId="52F8983B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Deploying containerized applications to Kubernetes from CI pipelines</w:t>
      </w:r>
    </w:p>
    <w:p xmlns:wp14="http://schemas.microsoft.com/office/word/2010/wordml" w:rsidP="54486AF4" wp14:paraId="5BC48D03" wp14:textId="794060E7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Managing Kubernetes deployments via GitOps (using ArgoCD, Flux, etc.)</w:t>
      </w:r>
    </w:p>
    <w:p xmlns:wp14="http://schemas.microsoft.com/office/word/2010/wordml" w:rsidP="54486AF4" wp14:paraId="4D1B34AE" wp14:textId="17B05518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Automating application rollouts and rollbacks using Kubernetes</w:t>
      </w:r>
    </w:p>
    <w:p xmlns:wp14="http://schemas.microsoft.com/office/word/2010/wordml" w:rsidP="54486AF4" wp14:paraId="5EC691DC" wp14:textId="1D32D831">
      <w:pPr>
        <w:pStyle w:val="Heading3"/>
        <w:spacing w:before="281" w:beforeAutospacing="off" w:after="281" w:afterAutospacing="off"/>
      </w:pPr>
      <w:r w:rsidRPr="54486AF4" w:rsidR="01F4C6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17. Kubernetes for Multi-Cloud and Hybrid Cloud</w:t>
      </w:r>
    </w:p>
    <w:p xmlns:wp14="http://schemas.microsoft.com/office/word/2010/wordml" w:rsidP="54486AF4" wp14:paraId="34BEF1D3" wp14:textId="334361FC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Managing Kubernetes clusters across multiple cloud providers (AWS, Azure, GCP)</w:t>
      </w:r>
    </w:p>
    <w:p xmlns:wp14="http://schemas.microsoft.com/office/word/2010/wordml" w:rsidP="54486AF4" wp14:paraId="7C9ECCC3" wp14:textId="4152A59C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Using tools like Rancher for multi-cluster Kubernetes management</w:t>
      </w:r>
    </w:p>
    <w:p xmlns:wp14="http://schemas.microsoft.com/office/word/2010/wordml" w:rsidP="54486AF4" wp14:paraId="4E1F1BA5" wp14:textId="0CA44DF4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Hybrid cloud Kubernetes deployments</w:t>
      </w:r>
    </w:p>
    <w:p xmlns:wp14="http://schemas.microsoft.com/office/word/2010/wordml" w:rsidP="54486AF4" wp14:paraId="6B7D65AB" wp14:textId="56D928CB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Configuring Kubernetes Federation for multi-cluster setups</w:t>
      </w:r>
    </w:p>
    <w:p xmlns:wp14="http://schemas.microsoft.com/office/word/2010/wordml" w:rsidP="54486AF4" wp14:paraId="1B520165" wp14:textId="23188BF0">
      <w:pPr>
        <w:pStyle w:val="Heading3"/>
        <w:spacing w:before="281" w:beforeAutospacing="off" w:after="281" w:afterAutospacing="off"/>
      </w:pPr>
      <w:r w:rsidRPr="54486AF4" w:rsidR="01F4C6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18. Advanced Kubernetes Features</w:t>
      </w:r>
    </w:p>
    <w:p xmlns:wp14="http://schemas.microsoft.com/office/word/2010/wordml" w:rsidP="54486AF4" wp14:paraId="44235095" wp14:textId="5E1C82AE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Custom Resource Definitions (CRDs) and Operators</w:t>
      </w:r>
    </w:p>
    <w:p xmlns:wp14="http://schemas.microsoft.com/office/word/2010/wordml" w:rsidP="54486AF4" wp14:paraId="0DEA26F3" wp14:textId="076F212D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Running Kubernetes on Bare Metal</w:t>
      </w:r>
    </w:p>
    <w:p xmlns:wp14="http://schemas.microsoft.com/office/word/2010/wordml" w:rsidP="54486AF4" wp14:paraId="3FB3823B" wp14:textId="64B387B0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Kubernetes Federation for multi-cluster management</w:t>
      </w:r>
    </w:p>
    <w:p xmlns:wp14="http://schemas.microsoft.com/office/word/2010/wordml" w:rsidP="54486AF4" wp14:paraId="19CF1DD7" wp14:textId="38AEE490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Kubernetes Network Plugins and CNI (Container Network Interface)</w:t>
      </w:r>
    </w:p>
    <w:p xmlns:wp14="http://schemas.microsoft.com/office/word/2010/wordml" w:rsidP="54486AF4" wp14:paraId="59D8A3E5" wp14:textId="03BDE3FD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Integrating Kubernetes with serverless frameworks (Knative, Kubeless)</w:t>
      </w:r>
    </w:p>
    <w:p xmlns:wp14="http://schemas.microsoft.com/office/word/2010/wordml" w:rsidP="54486AF4" wp14:paraId="75A9034A" wp14:textId="6406E264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Advanced scheduling features (Pod Affinity/Anti-affinity, Node Affinity)</w:t>
      </w:r>
    </w:p>
    <w:p xmlns:wp14="http://schemas.microsoft.com/office/word/2010/wordml" w:rsidP="54486AF4" wp14:paraId="6210518E" wp14:textId="121AD85E">
      <w:pPr>
        <w:pStyle w:val="Heading3"/>
        <w:spacing w:before="281" w:beforeAutospacing="off" w:after="281" w:afterAutospacing="off"/>
      </w:pPr>
      <w:r w:rsidRPr="54486AF4" w:rsidR="01F4C6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19. Kubernetes Ecosystem and Tools</w:t>
      </w:r>
    </w:p>
    <w:p xmlns:wp14="http://schemas.microsoft.com/office/word/2010/wordml" w:rsidP="54486AF4" wp14:paraId="09FE3734" wp14:textId="154E6CB1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Kubernetes and Service Mesh (Istio, Linkerd)</w:t>
      </w:r>
    </w:p>
    <w:p xmlns:wp14="http://schemas.microsoft.com/office/word/2010/wordml" w:rsidP="54486AF4" wp14:paraId="419BF0F8" wp14:textId="0FD9D672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Managing Kubernetes with tools like K9s, kubectx, kubens</w:t>
      </w:r>
    </w:p>
    <w:p xmlns:wp14="http://schemas.microsoft.com/office/word/2010/wordml" w:rsidP="54486AF4" wp14:paraId="29303BB5" wp14:textId="7BF5F806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Using GitOps tools (ArgoCD, Flux)</w:t>
      </w:r>
    </w:p>
    <w:p xmlns:wp14="http://schemas.microsoft.com/office/word/2010/wordml" w:rsidP="54486AF4" wp14:paraId="7CDAB130" wp14:textId="163CBA3C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Kubernetes Cluster Autoscaler and Horizontal Pod Autoscaler (HPA)</w:t>
      </w:r>
    </w:p>
    <w:p xmlns:wp14="http://schemas.microsoft.com/office/word/2010/wordml" w:rsidP="54486AF4" wp14:paraId="565FB11E" wp14:textId="317B4D9A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Managing secrets using Vault with Kubernetes</w:t>
      </w:r>
    </w:p>
    <w:p xmlns:wp14="http://schemas.microsoft.com/office/word/2010/wordml" w:rsidP="54486AF4" wp14:paraId="109ABDA5" wp14:textId="33D96656">
      <w:pPr>
        <w:pStyle w:val="Heading3"/>
        <w:spacing w:before="281" w:beforeAutospacing="off" w:after="281" w:afterAutospacing="off"/>
      </w:pPr>
      <w:r w:rsidRPr="54486AF4" w:rsidR="01F4C6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20. Kubernetes Best Practices</w:t>
      </w:r>
    </w:p>
    <w:p xmlns:wp14="http://schemas.microsoft.com/office/word/2010/wordml" w:rsidP="54486AF4" wp14:paraId="72C52D60" wp14:textId="4CF98716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Kubernetes application deployment patterns (sidecar, ambassador, etc.)</w:t>
      </w:r>
    </w:p>
    <w:p xmlns:wp14="http://schemas.microsoft.com/office/word/2010/wordml" w:rsidP="54486AF4" wp14:paraId="773C6E38" wp14:textId="0F6796D4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Managing Kubernetes cluster resources effectively</w:t>
      </w:r>
    </w:p>
    <w:p xmlns:wp14="http://schemas.microsoft.com/office/word/2010/wordml" w:rsidP="54486AF4" wp14:paraId="360917B4" wp14:textId="374E2AEF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Monitoring and scaling Kubernetes workloads</w:t>
      </w:r>
    </w:p>
    <w:p xmlns:wp14="http://schemas.microsoft.com/office/word/2010/wordml" w:rsidP="54486AF4" wp14:paraId="7FBAF099" wp14:textId="0858862E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Automating and simplifying Kubernetes deployments and operations</w:t>
      </w:r>
    </w:p>
    <w:p xmlns:wp14="http://schemas.microsoft.com/office/word/2010/wordml" w:rsidP="54486AF4" wp14:paraId="3F5415A9" wp14:textId="598941C0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Implementing Kubernetes for production environments</w:t>
      </w:r>
    </w:p>
    <w:p xmlns:wp14="http://schemas.microsoft.com/office/word/2010/wordml" w:rsidP="54486AF4" wp14:paraId="477A7DFA" wp14:textId="7B5AE09D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Kubernetes CI/CD best practices</w:t>
      </w:r>
    </w:p>
    <w:p xmlns:wp14="http://schemas.microsoft.com/office/word/2010/wordml" w:rsidP="54486AF4" wp14:paraId="74E0C6E1" wp14:textId="31484139">
      <w:pPr>
        <w:spacing w:before="240" w:beforeAutospacing="off" w:after="240" w:afterAutospacing="off"/>
      </w:pPr>
      <w:r w:rsidRPr="54486AF4" w:rsidR="01F4C658">
        <w:rPr>
          <w:rFonts w:ascii="Aptos" w:hAnsi="Aptos" w:eastAsia="Aptos" w:cs="Aptos"/>
          <w:noProof w:val="0"/>
          <w:sz w:val="24"/>
          <w:szCs w:val="24"/>
          <w:lang w:val="en-US"/>
        </w:rPr>
        <w:t>By mastering these topics, you'll develop a strong expertise in Kubernetes and be capable of managing production-grade Kubernetes clusters, deploying and scaling containerized applications, troubleshooting issues, and ensuring security and reliability.</w:t>
      </w:r>
    </w:p>
    <w:p xmlns:wp14="http://schemas.microsoft.com/office/word/2010/wordml" wp14:paraId="2C078E63" wp14:textId="579CF65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27993e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8f255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aa8b3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e1b71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8f5b0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e2b0d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6d62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ad3f8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d2cd9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d2209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fe36b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2625f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c6ddd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76a0c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84e58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21a17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8f946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1de52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024e2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5e6ed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F6A8BA"/>
    <w:rsid w:val="01F4C658"/>
    <w:rsid w:val="54486AF4"/>
    <w:rsid w:val="5AF6A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6A8BA"/>
  <w15:chartTrackingRefBased/>
  <w15:docId w15:val="{CA6012BA-657B-4C66-AAFB-9D3EE6A213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2cf5a0694cb4c7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2025-01-09T16:03:45.3652626Z</dcterms:created>
  <dcterms:modified xsi:type="dcterms:W3CDTF">2025-01-09T16:04:00.6589605Z</dcterms:modified>
  <dc:creator>Charan Poreddy</dc:creator>
  <lastModifiedBy>Charan Poreddy</lastModifiedBy>
</coreProperties>
</file>