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D988" w14:textId="419AD2A1" w:rsidR="00AB7A74" w:rsidRPr="004E299F" w:rsidRDefault="004E299F" w:rsidP="004E299F">
      <w:r w:rsidRPr="004E299F">
        <w:t>Response B is the stronger output. It comes in with a proper production foundation — global error handling, CORS locked down to a specific frontend URL, a body-size cap to block payload attacks, and rate limiting applied only where it matters (/</w:t>
      </w:r>
      <w:proofErr w:type="spellStart"/>
      <w:r w:rsidRPr="004E299F">
        <w:t>api</w:t>
      </w:r>
      <w:proofErr w:type="spellEnd"/>
      <w:r w:rsidRPr="004E299F">
        <w:t xml:space="preserve">/), not blanketed across the whole app. The Axios setup is also genuinely useful, with interceptors that auto-attach JWT tokens and handle 401s and rate-limit errors globally rather than leaving that to every individual API call. The schemas show more thought too — </w:t>
      </w:r>
      <w:proofErr w:type="spellStart"/>
      <w:r w:rsidRPr="004E299F">
        <w:t>userId</w:t>
      </w:r>
      <w:proofErr w:type="spellEnd"/>
      <w:r w:rsidRPr="004E299F">
        <w:t xml:space="preserve"> is indexed, orders have a status </w:t>
      </w:r>
      <w:proofErr w:type="spellStart"/>
      <w:r w:rsidRPr="004E299F">
        <w:t>enum</w:t>
      </w:r>
      <w:proofErr w:type="spellEnd"/>
      <w:r w:rsidRPr="004E299F">
        <w:t xml:space="preserve"> with real lifecycle values, and there's a sort index on </w:t>
      </w:r>
      <w:proofErr w:type="spellStart"/>
      <w:r w:rsidRPr="004E299F">
        <w:t>createdAt</w:t>
      </w:r>
      <w:proofErr w:type="spellEnd"/>
      <w:r w:rsidRPr="004E299F">
        <w:t xml:space="preserve"> for newest-first queries.</w:t>
      </w:r>
    </w:p>
    <w:sectPr w:rsidR="00AB7A74" w:rsidRPr="004E2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B5"/>
    <w:rsid w:val="00191AB5"/>
    <w:rsid w:val="00310858"/>
    <w:rsid w:val="004E299F"/>
    <w:rsid w:val="00627321"/>
    <w:rsid w:val="006607D7"/>
    <w:rsid w:val="006F5753"/>
    <w:rsid w:val="00702025"/>
    <w:rsid w:val="00896A27"/>
    <w:rsid w:val="00A5658A"/>
    <w:rsid w:val="00AB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074D"/>
  <w15:chartTrackingRefBased/>
  <w15:docId w15:val="{72A8E072-31C1-4E59-9FDC-3F887BB7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naik</dc:creator>
  <cp:keywords/>
  <dc:description/>
  <cp:lastModifiedBy>charan naik</cp:lastModifiedBy>
  <cp:revision>2</cp:revision>
  <dcterms:created xsi:type="dcterms:W3CDTF">2026-05-29T10:02:00Z</dcterms:created>
  <dcterms:modified xsi:type="dcterms:W3CDTF">2026-05-29T10:02:00Z</dcterms:modified>
</cp:coreProperties>
</file>