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8E5C2" w14:textId="77777777" w:rsidR="00F51C49" w:rsidRDefault="00F51C49" w:rsidP="00F51C49">
      <w:pPr>
        <w:rPr>
          <w:rFonts w:ascii="Times New Roman" w:hAnsi="Times New Roman" w:cs="Times New Roman"/>
          <w:b/>
          <w:bCs/>
          <w:sz w:val="32"/>
          <w:szCs w:val="32"/>
        </w:rPr>
      </w:pPr>
      <w:r w:rsidRPr="001F740C">
        <w:rPr>
          <w:rFonts w:ascii="Times New Roman" w:hAnsi="Times New Roman" w:cs="Times New Roman"/>
          <w:b/>
          <w:bCs/>
          <w:sz w:val="32"/>
          <w:szCs w:val="32"/>
        </w:rPr>
        <w:t>Harmonic Motion with Second-Order Recurrence Relations</w:t>
      </w:r>
    </w:p>
    <w:p w14:paraId="344CF1EA" w14:textId="77777777" w:rsidR="001F740C" w:rsidRPr="001F740C" w:rsidRDefault="001F740C" w:rsidP="00F51C49">
      <w:pPr>
        <w:rPr>
          <w:rFonts w:ascii="Times New Roman" w:hAnsi="Times New Roman" w:cs="Times New Roman"/>
          <w:b/>
          <w:bCs/>
          <w:sz w:val="32"/>
          <w:szCs w:val="32"/>
        </w:rPr>
      </w:pPr>
    </w:p>
    <w:p w14:paraId="1DE2F229" w14:textId="77777777" w:rsidR="00F51C49" w:rsidRPr="001F740C" w:rsidRDefault="00F51C49" w:rsidP="00F51C49">
      <w:pPr>
        <w:rPr>
          <w:rFonts w:ascii="Times New Roman" w:hAnsi="Times New Roman" w:cs="Times New Roman"/>
          <w:b/>
          <w:bCs/>
          <w:sz w:val="24"/>
          <w:szCs w:val="24"/>
        </w:rPr>
      </w:pPr>
      <w:r w:rsidRPr="001F740C">
        <w:rPr>
          <w:rFonts w:ascii="Times New Roman" w:hAnsi="Times New Roman" w:cs="Times New Roman"/>
          <w:b/>
          <w:bCs/>
          <w:sz w:val="24"/>
          <w:szCs w:val="24"/>
        </w:rPr>
        <w:t>1. Introduction</w:t>
      </w:r>
    </w:p>
    <w:p w14:paraId="2670C897"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Harmonic motion, a key concept in physics, describes systems that exhibit periodic oscillations around an equilibrium position. This motion can be analyzed using continuous methods, such as differential equations, or discrete methods, such as recurrence relations. Understanding how to model harmonic motion using second-order recurrence relations is crucial for simulations and computational analyses where discrete time steps are involved.</w:t>
      </w:r>
    </w:p>
    <w:p w14:paraId="4FCC1D73" w14:textId="77777777" w:rsidR="00F51C49" w:rsidRPr="001F740C" w:rsidRDefault="00F51C49" w:rsidP="00F51C49">
      <w:pPr>
        <w:rPr>
          <w:rFonts w:ascii="Times New Roman" w:hAnsi="Times New Roman" w:cs="Times New Roman"/>
          <w:b/>
          <w:bCs/>
          <w:sz w:val="24"/>
          <w:szCs w:val="24"/>
        </w:rPr>
      </w:pPr>
      <w:r w:rsidRPr="001F740C">
        <w:rPr>
          <w:rFonts w:ascii="Times New Roman" w:hAnsi="Times New Roman" w:cs="Times New Roman"/>
          <w:b/>
          <w:bCs/>
          <w:sz w:val="24"/>
          <w:szCs w:val="24"/>
        </w:rPr>
        <w:t>2. Harmonic Motion in Continuous Systems</w:t>
      </w:r>
    </w:p>
    <w:p w14:paraId="6492A163" w14:textId="77777777" w:rsidR="00F51C49" w:rsidRPr="001F740C" w:rsidRDefault="00F51C49" w:rsidP="00F51C49">
      <w:pPr>
        <w:rPr>
          <w:rFonts w:ascii="Times New Roman" w:hAnsi="Times New Roman" w:cs="Times New Roman"/>
          <w:b/>
          <w:bCs/>
          <w:sz w:val="24"/>
          <w:szCs w:val="24"/>
        </w:rPr>
      </w:pPr>
      <w:r w:rsidRPr="001F740C">
        <w:rPr>
          <w:rFonts w:ascii="Times New Roman" w:hAnsi="Times New Roman" w:cs="Times New Roman"/>
          <w:b/>
          <w:bCs/>
          <w:sz w:val="24"/>
          <w:szCs w:val="24"/>
        </w:rPr>
        <w:t>2.1. Simple Harmonic Motion (SHM)</w:t>
      </w:r>
    </w:p>
    <w:p w14:paraId="68464048"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In continuous systems, SHM is typically described by the differential equation:</w:t>
      </w:r>
    </w:p>
    <w:p w14:paraId="6A1D0AE1" w14:textId="0EAA2E61" w:rsidR="00F51C49" w:rsidRPr="001F740C" w:rsidRDefault="007E7B04" w:rsidP="00F51C49">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+kx=0</m:t>
          </m:r>
        </m:oMath>
      </m:oMathPara>
    </w:p>
    <w:p w14:paraId="77375C2F"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where:</w:t>
      </w:r>
    </w:p>
    <w:p w14:paraId="21D88058" w14:textId="47AEBABF" w:rsidR="00F51C49" w:rsidRPr="001F740C" w:rsidRDefault="00F51C49" w:rsidP="00F51C49">
      <w:pPr>
        <w:numPr>
          <w:ilvl w:val="0"/>
          <w:numId w:val="10"/>
        </w:numPr>
        <w:rPr>
          <w:rFonts w:ascii="Times New Roman" w:hAnsi="Times New Roman" w:cs="Times New Roman"/>
          <w:sz w:val="24"/>
          <w:szCs w:val="24"/>
        </w:rPr>
      </w:pPr>
      <w:r w:rsidRPr="001F740C">
        <w:rPr>
          <w:rFonts w:ascii="Times New Roman" w:hAnsi="Times New Roman" w:cs="Times New Roman"/>
          <w:sz w:val="24"/>
          <w:szCs w:val="24"/>
        </w:rPr>
        <w:t>m is the mass of the object,</w:t>
      </w:r>
    </w:p>
    <w:p w14:paraId="09C080D2" w14:textId="2FE912DF" w:rsidR="00F51C49" w:rsidRPr="001F740C" w:rsidRDefault="00F51C49" w:rsidP="00F51C49">
      <w:pPr>
        <w:numPr>
          <w:ilvl w:val="0"/>
          <w:numId w:val="10"/>
        </w:numPr>
        <w:rPr>
          <w:rFonts w:ascii="Times New Roman" w:hAnsi="Times New Roman" w:cs="Times New Roman"/>
          <w:sz w:val="24"/>
          <w:szCs w:val="24"/>
        </w:rPr>
      </w:pPr>
      <w:r w:rsidRPr="001F740C">
        <w:rPr>
          <w:rFonts w:ascii="Times New Roman" w:hAnsi="Times New Roman" w:cs="Times New Roman"/>
          <w:sz w:val="24"/>
          <w:szCs w:val="24"/>
        </w:rPr>
        <w:t>k is the spring constant,</w:t>
      </w:r>
    </w:p>
    <w:p w14:paraId="391AAB64" w14:textId="7543CB0C" w:rsidR="00F51C49" w:rsidRPr="001F740C" w:rsidRDefault="00F51C49" w:rsidP="00F51C49">
      <w:pPr>
        <w:numPr>
          <w:ilvl w:val="0"/>
          <w:numId w:val="10"/>
        </w:numPr>
        <w:rPr>
          <w:rFonts w:ascii="Times New Roman" w:hAnsi="Times New Roman" w:cs="Times New Roman"/>
          <w:sz w:val="24"/>
          <w:szCs w:val="24"/>
        </w:rPr>
      </w:pPr>
      <w:r w:rsidRPr="001F740C">
        <w:rPr>
          <w:rFonts w:ascii="Times New Roman" w:hAnsi="Times New Roman" w:cs="Times New Roman"/>
          <w:sz w:val="24"/>
          <w:szCs w:val="24"/>
        </w:rPr>
        <w:t>x is the displacement from equilibrium,</w:t>
      </w:r>
    </w:p>
    <w:p w14:paraId="4F2DF085" w14:textId="43F29A73" w:rsidR="00F51C49" w:rsidRPr="001F740C" w:rsidRDefault="007E7B04" w:rsidP="00F51C49">
      <w:pPr>
        <w:numPr>
          <w:ilvl w:val="0"/>
          <w:numId w:val="10"/>
        </w:numP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F51C49" w:rsidRPr="001F740C">
        <w:rPr>
          <w:rFonts w:ascii="Times New Roman" w:hAnsi="Times New Roman" w:cs="Times New Roman"/>
          <w:sz w:val="24"/>
          <w:szCs w:val="24"/>
        </w:rPr>
        <w:t xml:space="preserve"> represents acceleration.</w:t>
      </w:r>
    </w:p>
    <w:p w14:paraId="30710C50"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The solution to this differential equation is:</w:t>
      </w:r>
    </w:p>
    <w:p w14:paraId="7BF22569" w14:textId="2BA0983E" w:rsidR="00F51C49" w:rsidRPr="001F740C" w:rsidRDefault="007E7B04" w:rsidP="00F51C49">
      <w:pPr>
        <w:rPr>
          <w:rFonts w:ascii="Times New Roman" w:hAnsi="Times New Roman" w:cs="Times New Roman"/>
          <w:sz w:val="24"/>
          <w:szCs w:val="24"/>
        </w:rPr>
      </w:pPr>
      <m:oMathPara>
        <m:oMath>
          <m:r>
            <w:rPr>
              <w:rFonts w:ascii="Cambria Math" w:hAnsi="Cambria Math" w:cs="Times New Roman"/>
              <w:sz w:val="24"/>
              <w:szCs w:val="24"/>
            </w:rPr>
            <m:t>x(t)=Acos⁡(ωt+ϕ)x</m:t>
          </m:r>
        </m:oMath>
      </m:oMathPara>
    </w:p>
    <w:p w14:paraId="139230DF"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where:</w:t>
      </w:r>
    </w:p>
    <w:p w14:paraId="6A699B13" w14:textId="742C34B2" w:rsidR="00F51C49" w:rsidRPr="001F740C" w:rsidRDefault="00F51C49" w:rsidP="00F51C49">
      <w:pPr>
        <w:numPr>
          <w:ilvl w:val="0"/>
          <w:numId w:val="11"/>
        </w:numPr>
        <w:rPr>
          <w:rFonts w:ascii="Times New Roman" w:hAnsi="Times New Roman" w:cs="Times New Roman"/>
          <w:sz w:val="24"/>
          <w:szCs w:val="24"/>
        </w:rPr>
      </w:pPr>
      <w:r w:rsidRPr="001F740C">
        <w:rPr>
          <w:rFonts w:ascii="Times New Roman" w:hAnsi="Times New Roman" w:cs="Times New Roman"/>
          <w:sz w:val="24"/>
          <w:szCs w:val="24"/>
        </w:rPr>
        <w:t>A is the amplitude of oscillation,</w:t>
      </w:r>
    </w:p>
    <w:p w14:paraId="706F0D5A" w14:textId="7E59DD09" w:rsidR="00F51C49" w:rsidRPr="001F740C" w:rsidRDefault="007E7B04" w:rsidP="00F51C49">
      <w:pPr>
        <w:numPr>
          <w:ilvl w:val="0"/>
          <w:numId w:val="11"/>
        </w:numPr>
        <w:rPr>
          <w:rFonts w:ascii="Times New Roman" w:hAnsi="Times New Roman" w:cs="Times New Roman"/>
          <w:sz w:val="24"/>
          <w:szCs w:val="24"/>
        </w:rPr>
      </w:pPr>
      <m:oMath>
        <m:r>
          <w:rPr>
            <w:rFonts w:ascii="Cambria Math" w:hAnsi="Cambria Math" w:cs="Times New Roman"/>
            <w:sz w:val="24"/>
            <w:szCs w:val="24"/>
          </w:rPr>
          <m:t>ω=√km​​</m:t>
        </m:r>
      </m:oMath>
      <w:r w:rsidR="00F51C49" w:rsidRPr="001F740C">
        <w:rPr>
          <w:rFonts w:ascii="Times New Roman" w:hAnsi="Times New Roman" w:cs="Times New Roman"/>
          <w:sz w:val="24"/>
          <w:szCs w:val="24"/>
        </w:rPr>
        <w:t xml:space="preserve"> is the angular frequency,</w:t>
      </w:r>
    </w:p>
    <w:p w14:paraId="6F6033A6" w14:textId="68B3C113" w:rsidR="00F51C49" w:rsidRPr="001F740C" w:rsidRDefault="00F51C49" w:rsidP="00F51C49">
      <w:pPr>
        <w:numPr>
          <w:ilvl w:val="0"/>
          <w:numId w:val="11"/>
        </w:numPr>
        <w:rPr>
          <w:rFonts w:ascii="Times New Roman" w:hAnsi="Times New Roman" w:cs="Times New Roman"/>
          <w:sz w:val="24"/>
          <w:szCs w:val="24"/>
        </w:rPr>
      </w:pPr>
      <w:r w:rsidRPr="001F740C">
        <w:rPr>
          <w:rFonts w:ascii="Times New Roman" w:hAnsi="Times New Roman" w:cs="Times New Roman"/>
          <w:sz w:val="24"/>
          <w:szCs w:val="24"/>
        </w:rPr>
        <w:t>ϕ is the phase constant.</w:t>
      </w:r>
    </w:p>
    <w:p w14:paraId="58AA4E2E"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This describes a smooth, continuous oscillatory motion with a constant frequency and amplitude.</w:t>
      </w:r>
    </w:p>
    <w:p w14:paraId="188623B0" w14:textId="77777777" w:rsidR="00F51C49" w:rsidRPr="001F740C" w:rsidRDefault="00F51C49" w:rsidP="00F51C49">
      <w:pPr>
        <w:rPr>
          <w:rFonts w:ascii="Times New Roman" w:hAnsi="Times New Roman" w:cs="Times New Roman"/>
          <w:b/>
          <w:bCs/>
          <w:sz w:val="24"/>
          <w:szCs w:val="24"/>
        </w:rPr>
      </w:pPr>
      <w:r w:rsidRPr="001F740C">
        <w:rPr>
          <w:rFonts w:ascii="Times New Roman" w:hAnsi="Times New Roman" w:cs="Times New Roman"/>
          <w:b/>
          <w:bCs/>
          <w:sz w:val="24"/>
          <w:szCs w:val="24"/>
        </w:rPr>
        <w:t>3. Discrete Harmonic Motion and Recurrence Relations</w:t>
      </w:r>
    </w:p>
    <w:p w14:paraId="6D13DCC5"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When dealing with discrete systems or simulations, we need to convert the continuous model into a form suitable for discrete analysis. Second-order recurrence relations provide a way to do this.</w:t>
      </w:r>
    </w:p>
    <w:p w14:paraId="2E09567F" w14:textId="77777777" w:rsidR="00F51C49" w:rsidRPr="001F740C" w:rsidRDefault="00F51C49" w:rsidP="00F51C49">
      <w:pPr>
        <w:rPr>
          <w:rFonts w:ascii="Times New Roman" w:hAnsi="Times New Roman" w:cs="Times New Roman"/>
          <w:b/>
          <w:bCs/>
          <w:sz w:val="24"/>
          <w:szCs w:val="24"/>
        </w:rPr>
      </w:pPr>
      <w:r w:rsidRPr="001F740C">
        <w:rPr>
          <w:rFonts w:ascii="Times New Roman" w:hAnsi="Times New Roman" w:cs="Times New Roman"/>
          <w:b/>
          <w:bCs/>
          <w:sz w:val="24"/>
          <w:szCs w:val="24"/>
        </w:rPr>
        <w:t>3.1. Discretizing the Differential Equation</w:t>
      </w:r>
    </w:p>
    <w:p w14:paraId="37481363" w14:textId="450C09EB"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lastRenderedPageBreak/>
        <w:t xml:space="preserve">To model SHM in a discrete setting, we approximate derivatives using finite differences. For a time step Δt, the second derivative </w:t>
      </w:r>
      <m:oMath>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Pr="001F740C">
        <w:rPr>
          <w:rFonts w:ascii="Times New Roman" w:hAnsi="Times New Roman" w:cs="Times New Roman"/>
          <w:sz w:val="24"/>
          <w:szCs w:val="24"/>
        </w:rPr>
        <w:t>​ can be approximated as:</w:t>
      </w:r>
    </w:p>
    <w:p w14:paraId="631CA138" w14:textId="76034CE8" w:rsidR="00F51C49" w:rsidRPr="001F740C" w:rsidRDefault="007E7B04" w:rsidP="00F51C49">
      <w:pP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oMath>
      </m:oMathPara>
    </w:p>
    <w:p w14:paraId="5C61BC88"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Substituting this into the continuous SHM equation:</w:t>
      </w:r>
    </w:p>
    <w:p w14:paraId="2C8A896B" w14:textId="7C4B8D20" w:rsidR="00F51C49" w:rsidRPr="001F740C" w:rsidRDefault="007E7B04" w:rsidP="00F51C4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Δt</m:t>
                  </m:r>
                </m:e>
              </m:d>
            </m:e>
            <m:sup>
              <m:r>
                <w:rPr>
                  <w:rFonts w:ascii="Cambria Math" w:hAnsi="Cambria Math" w:cs="Times New Roman"/>
                  <w:sz w:val="24"/>
                  <w:szCs w:val="24"/>
                </w:rPr>
                <m:t>2</m:t>
              </m:r>
            </m:sup>
          </m:sSup>
          <m:r>
            <w:rPr>
              <w:rFonts w:ascii="Cambria Math" w:hAnsi="Cambria Math" w:cs="Times New Roman"/>
              <w:sz w:val="24"/>
              <w:szCs w:val="24"/>
            </w:rPr>
            <m:t>+km</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=0</m:t>
          </m:r>
        </m:oMath>
      </m:oMathPara>
    </w:p>
    <w:p w14:paraId="59C6A9CF"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Rearrange to get:</w:t>
      </w:r>
    </w:p>
    <w:p w14:paraId="356D3F2B" w14:textId="6FDD55C1" w:rsidR="00F51C49" w:rsidRPr="001F740C" w:rsidRDefault="007E7B04" w:rsidP="00F51C4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-1-km</m:t>
          </m:r>
          <m:d>
            <m:dPr>
              <m:ctrlPr>
                <w:rPr>
                  <w:rFonts w:ascii="Cambria Math" w:hAnsi="Cambria Math" w:cs="Times New Roman"/>
                  <w:i/>
                  <w:sz w:val="24"/>
                  <w:szCs w:val="24"/>
                </w:rPr>
              </m:ctrlPr>
            </m:dPr>
            <m:e>
              <m:r>
                <w:rPr>
                  <w:rFonts w:ascii="Cambria Math" w:hAnsi="Cambria Math" w:cs="Times New Roman"/>
                  <w:sz w:val="24"/>
                  <w:szCs w:val="24"/>
                </w:rPr>
                <m:t>Δt</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m:oMathPara>
    </w:p>
    <w:p w14:paraId="3B1D2DB6" w14:textId="3F551511"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 xml:space="preserve">Letting </w:t>
      </w:r>
      <m:oMath>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Δt</m:t>
                    </m:r>
                  </m:e>
                </m:d>
              </m:e>
              <m:sup>
                <m:r>
                  <w:rPr>
                    <w:rFonts w:ascii="Cambria Math" w:hAnsi="Cambria Math" w:cs="Times New Roman"/>
                    <w:sz w:val="24"/>
                    <w:szCs w:val="24"/>
                  </w:rPr>
                  <m:t>2</m:t>
                </m:r>
              </m:sup>
            </m:sSup>
          </m:den>
        </m:f>
      </m:oMath>
      <w:r w:rsidRPr="001F740C">
        <w:rPr>
          <w:rFonts w:ascii="Times New Roman" w:hAnsi="Times New Roman" w:cs="Times New Roman"/>
          <w:sz w:val="24"/>
          <w:szCs w:val="24"/>
        </w:rPr>
        <w:t>, the recurrence relation becomes:</w:t>
      </w:r>
    </w:p>
    <w:p w14:paraId="696F77D5" w14:textId="120C3FBB" w:rsidR="00F51C49" w:rsidRPr="001F740C" w:rsidRDefault="001F740C" w:rsidP="00F51C49">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2-α</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oMath>
      </m:oMathPara>
    </w:p>
    <w:p w14:paraId="7455029D" w14:textId="77777777" w:rsidR="00F51C49" w:rsidRPr="001F740C" w:rsidRDefault="00F51C49" w:rsidP="00F51C49">
      <w:pPr>
        <w:rPr>
          <w:rFonts w:ascii="Times New Roman" w:hAnsi="Times New Roman" w:cs="Times New Roman"/>
          <w:sz w:val="24"/>
          <w:szCs w:val="24"/>
        </w:rPr>
      </w:pPr>
      <w:r w:rsidRPr="001F740C">
        <w:rPr>
          <w:rFonts w:ascii="Times New Roman" w:hAnsi="Times New Roman" w:cs="Times New Roman"/>
          <w:sz w:val="24"/>
          <w:szCs w:val="24"/>
        </w:rPr>
        <w:t>This is a second-order homogeneous recurrence relation.</w:t>
      </w:r>
    </w:p>
    <w:p w14:paraId="5A85B3FC" w14:textId="00ECE297" w:rsidR="001F740C" w:rsidRPr="001F740C" w:rsidRDefault="001F740C" w:rsidP="001F740C">
      <w:pPr>
        <w:rPr>
          <w:rFonts w:ascii="Times New Roman" w:hAnsi="Times New Roman" w:cs="Times New Roman"/>
          <w:b/>
          <w:bCs/>
          <w:sz w:val="24"/>
          <w:szCs w:val="24"/>
        </w:rPr>
      </w:pPr>
      <w:r w:rsidRPr="001F740C">
        <w:rPr>
          <w:rFonts w:ascii="Times New Roman" w:hAnsi="Times New Roman" w:cs="Times New Roman"/>
          <w:b/>
          <w:bCs/>
          <w:sz w:val="24"/>
          <w:szCs w:val="24"/>
        </w:rPr>
        <w:t>4.</w:t>
      </w:r>
      <w:r w:rsidRPr="001F740C">
        <w:rPr>
          <w:rFonts w:ascii="Times New Roman" w:eastAsia="Times New Roman" w:hAnsi="Times New Roman" w:cs="Times New Roman"/>
          <w:b/>
          <w:bCs/>
          <w:kern w:val="0"/>
          <w:sz w:val="40"/>
          <w:szCs w:val="40"/>
          <w:lang w:eastAsia="en-IN"/>
          <w14:ligatures w14:val="none"/>
        </w:rPr>
        <w:t xml:space="preserve"> </w:t>
      </w:r>
      <w:r w:rsidRPr="001F740C">
        <w:rPr>
          <w:rFonts w:ascii="Times New Roman" w:hAnsi="Times New Roman" w:cs="Times New Roman"/>
          <w:b/>
          <w:bCs/>
          <w:sz w:val="24"/>
          <w:szCs w:val="24"/>
        </w:rPr>
        <w:t>Connection to Harmonic Motion</w:t>
      </w:r>
    </w:p>
    <w:p w14:paraId="5656A3A3" w14:textId="5AC6088E" w:rsidR="001F740C" w:rsidRPr="001F740C" w:rsidRDefault="001F740C" w:rsidP="001F740C">
      <w:pPr>
        <w:rPr>
          <w:rFonts w:ascii="Times New Roman" w:hAnsi="Times New Roman" w:cs="Times New Roman"/>
          <w:sz w:val="24"/>
          <w:szCs w:val="24"/>
        </w:rPr>
      </w:pPr>
      <w:r w:rsidRPr="001F740C">
        <w:rPr>
          <w:rFonts w:ascii="Times New Roman" w:hAnsi="Times New Roman" w:cs="Times New Roman"/>
          <w:sz w:val="24"/>
          <w:szCs w:val="24"/>
        </w:rPr>
        <w:t xml:space="preserve">The complex roots case directly relates to harmonic motion. In harmonic motion, the solutions to the differential equation are of the form: </w:t>
      </w:r>
      <m:oMath>
        <m:r>
          <w:rPr>
            <w:rFonts w:ascii="Cambria Math" w:hAnsi="Cambria Math" w:cs="Times New Roman"/>
            <w:sz w:val="24"/>
            <w:szCs w:val="24"/>
          </w:rPr>
          <m:t>x(t)=Acos⁡(ωt)+Bsin⁡(ωt)</m:t>
        </m:r>
      </m:oMath>
    </w:p>
    <w:p w14:paraId="54D07CEE" w14:textId="6A6E767B" w:rsidR="001F740C" w:rsidRPr="001F740C" w:rsidRDefault="001F740C" w:rsidP="001F740C">
      <w:pPr>
        <w:rPr>
          <w:rFonts w:ascii="Times New Roman" w:hAnsi="Times New Roman" w:cs="Times New Roman"/>
          <w:sz w:val="24"/>
          <w:szCs w:val="24"/>
        </w:rPr>
      </w:pPr>
      <w:r w:rsidRPr="001F740C">
        <w:rPr>
          <w:rFonts w:ascii="Times New Roman" w:hAnsi="Times New Roman" w:cs="Times New Roman"/>
          <w:sz w:val="24"/>
          <w:szCs w:val="24"/>
        </w:rPr>
        <w:t>Similarly, for the recurrence relation with complex roots, the general solution involves trigonometric functions, reflecting oscillatory behavior akin to harmonic motion. Here, the constants A</w:t>
      </w:r>
      <w:r>
        <w:rPr>
          <w:rFonts w:ascii="Times New Roman" w:hAnsi="Times New Roman" w:cs="Times New Roman"/>
          <w:sz w:val="24"/>
          <w:szCs w:val="24"/>
        </w:rPr>
        <w:t xml:space="preserve"> </w:t>
      </w:r>
      <w:r w:rsidRPr="001F740C">
        <w:rPr>
          <w:rFonts w:ascii="Times New Roman" w:hAnsi="Times New Roman" w:cs="Times New Roman"/>
          <w:sz w:val="24"/>
          <w:szCs w:val="24"/>
        </w:rPr>
        <w:t>and B depend on initial conditions, much like initial position and velocity in physical systems.</w:t>
      </w:r>
    </w:p>
    <w:p w14:paraId="2F8FC425" w14:textId="3A088AA1" w:rsidR="00F51C49" w:rsidRPr="001F740C" w:rsidRDefault="00F51C49" w:rsidP="00F51C49">
      <w:pPr>
        <w:rPr>
          <w:rFonts w:ascii="Times New Roman" w:hAnsi="Times New Roman" w:cs="Times New Roman"/>
          <w:sz w:val="24"/>
          <w:szCs w:val="24"/>
        </w:rPr>
      </w:pPr>
    </w:p>
    <w:p w14:paraId="5D54E839" w14:textId="77777777" w:rsidR="001F740C" w:rsidRPr="001F740C" w:rsidRDefault="001F740C" w:rsidP="001F740C">
      <w:pPr>
        <w:rPr>
          <w:rFonts w:ascii="Times New Roman" w:hAnsi="Times New Roman" w:cs="Times New Roman"/>
          <w:b/>
          <w:bCs/>
          <w:sz w:val="24"/>
          <w:szCs w:val="24"/>
        </w:rPr>
      </w:pPr>
      <w:r w:rsidRPr="001F740C">
        <w:rPr>
          <w:rFonts w:ascii="Times New Roman" w:hAnsi="Times New Roman" w:cs="Times New Roman"/>
          <w:b/>
          <w:bCs/>
          <w:sz w:val="24"/>
          <w:szCs w:val="24"/>
        </w:rPr>
        <w:t>Problem Statement:</w:t>
      </w:r>
    </w:p>
    <w:p w14:paraId="1D5DC979" w14:textId="77777777" w:rsidR="001F740C" w:rsidRPr="001F740C" w:rsidRDefault="001F740C" w:rsidP="001F740C">
      <w:pPr>
        <w:rPr>
          <w:rFonts w:ascii="Times New Roman" w:hAnsi="Times New Roman" w:cs="Times New Roman"/>
        </w:rPr>
      </w:pPr>
      <w:r w:rsidRPr="001F740C">
        <w:rPr>
          <w:rFonts w:ascii="Times New Roman" w:hAnsi="Times New Roman" w:cs="Times New Roman"/>
        </w:rPr>
        <w:t>Consider a mass-spring system that can be modeled using a second-order homogeneous recurrence relation. Suppose the displacement of the mass at discrete time intervals nnn (in seconds) is given by ana_nan​. The system follows the recurrence relation:</w:t>
      </w:r>
    </w:p>
    <w:p w14:paraId="3206D69D" w14:textId="49EA8CD4" w:rsidR="001F740C" w:rsidRPr="001F740C" w:rsidRDefault="001F740C" w:rsidP="001F740C">
      <w:pPr>
        <w:rPr>
          <w:rFonts w:ascii="Times New Roman" w:hAnsi="Times New Roman" w:cs="Times New Roman"/>
        </w:rPr>
      </w:pPr>
      <m:oMathPara>
        <m:oMath>
          <m:r>
            <w:rPr>
              <w:rFonts w:ascii="Cambria Math" w:hAnsi="Cambria Math" w:cs="Times New Roman"/>
            </w:rPr>
            <m:t>an=2</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n-2</m:t>
              </m:r>
            </m:sub>
          </m:sSub>
          <m:r>
            <w:rPr>
              <w:rFonts w:ascii="Cambria Math" w:hAnsi="Cambria Math" w:cs="Times New Roman"/>
            </w:rPr>
            <m:t>​</m:t>
          </m:r>
        </m:oMath>
      </m:oMathPara>
    </w:p>
    <w:p w14:paraId="4B640C97" w14:textId="5FEC0172" w:rsidR="001F740C" w:rsidRPr="001F740C" w:rsidRDefault="001F740C" w:rsidP="001F740C">
      <w:pPr>
        <w:rPr>
          <w:rFonts w:ascii="Times New Roman" w:hAnsi="Times New Roman" w:cs="Times New Roman"/>
        </w:rPr>
      </w:pPr>
      <w:r w:rsidRPr="001F740C">
        <w:rPr>
          <w:rFonts w:ascii="Times New Roman" w:hAnsi="Times New Roman" w:cs="Times New Roman"/>
        </w:rPr>
        <w:t>Given the initial conditions a0=1 and a1=</w:t>
      </w:r>
      <w:r w:rsidRPr="00532267">
        <w:rPr>
          <w:rFonts w:ascii="Times New Roman" w:hAnsi="Times New Roman" w:cs="Times New Roman"/>
        </w:rPr>
        <w:t>0</w:t>
      </w:r>
      <w:r w:rsidRPr="001F740C">
        <w:rPr>
          <w:rFonts w:ascii="Times New Roman" w:hAnsi="Times New Roman" w:cs="Times New Roman"/>
        </w:rPr>
        <w:t>, find the general form of ana_nan​ and the specific values of ana_nan​ for n=0,1,2,3</w:t>
      </w:r>
      <w:r w:rsidRPr="00532267">
        <w:rPr>
          <w:rFonts w:ascii="Times New Roman" w:hAnsi="Times New Roman" w:cs="Times New Roman"/>
        </w:rPr>
        <w:t>,</w:t>
      </w:r>
      <w:r w:rsidRPr="001F740C">
        <w:rPr>
          <w:rFonts w:ascii="Times New Roman" w:hAnsi="Times New Roman" w:cs="Times New Roman"/>
        </w:rPr>
        <w:t>4.</w:t>
      </w:r>
    </w:p>
    <w:p w14:paraId="5843E89A" w14:textId="77777777" w:rsidR="001F740C" w:rsidRPr="001F740C" w:rsidRDefault="001F740C" w:rsidP="001F740C">
      <w:pPr>
        <w:rPr>
          <w:rFonts w:ascii="Times New Roman" w:hAnsi="Times New Roman" w:cs="Times New Roman"/>
          <w:b/>
          <w:bCs/>
        </w:rPr>
      </w:pPr>
      <w:r w:rsidRPr="001F740C">
        <w:rPr>
          <w:rFonts w:ascii="Times New Roman" w:hAnsi="Times New Roman" w:cs="Times New Roman"/>
          <w:b/>
          <w:bCs/>
        </w:rPr>
        <w:t>Solution:</w:t>
      </w:r>
    </w:p>
    <w:p w14:paraId="403F3D6D" w14:textId="77777777" w:rsidR="001F740C" w:rsidRPr="001F740C" w:rsidRDefault="001F740C" w:rsidP="001F740C">
      <w:pPr>
        <w:numPr>
          <w:ilvl w:val="0"/>
          <w:numId w:val="15"/>
        </w:numPr>
        <w:rPr>
          <w:rFonts w:ascii="Times New Roman" w:hAnsi="Times New Roman" w:cs="Times New Roman"/>
        </w:rPr>
      </w:pPr>
      <w:r w:rsidRPr="001F740C">
        <w:rPr>
          <w:rFonts w:ascii="Times New Roman" w:hAnsi="Times New Roman" w:cs="Times New Roman"/>
          <w:b/>
          <w:bCs/>
        </w:rPr>
        <w:t>Form the Characteristic Equation:</w:t>
      </w:r>
    </w:p>
    <w:p w14:paraId="76CE34F2" w14:textId="74DC2A5E" w:rsidR="001F740C" w:rsidRPr="001F740C" w:rsidRDefault="001F740C" w:rsidP="001F740C">
      <w:pPr>
        <w:rPr>
          <w:rFonts w:ascii="Times New Roman" w:hAnsi="Times New Roman" w:cs="Times New Roman"/>
        </w:rPr>
      </w:pPr>
      <w:r w:rsidRPr="001F740C">
        <w:rPr>
          <w:rFonts w:ascii="Times New Roman" w:hAnsi="Times New Roman" w:cs="Times New Roman"/>
        </w:rPr>
        <w:t>The characteristic equation for the recurrence relation</w:t>
      </w:r>
      <w:r w:rsidRPr="00532267">
        <w:rPr>
          <w:rFonts w:ascii="Cambria Math" w:hAnsi="Cambria Math" w:cs="Times New Roman"/>
          <w:i/>
        </w:rPr>
        <w:t xml:space="preserve"> </w:t>
      </w:r>
      <m:oMath>
        <m:r>
          <w:rPr>
            <w:rFonts w:ascii="Cambria Math" w:hAnsi="Cambria Math" w:cs="Times New Roman"/>
          </w:rPr>
          <m:t>an=2</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n-2</m:t>
            </m:r>
          </m:sub>
        </m:sSub>
        <m:r>
          <w:rPr>
            <w:rFonts w:ascii="Cambria Math" w:hAnsi="Cambria Math" w:cs="Times New Roman"/>
          </w:rPr>
          <m:t>​</m:t>
        </m:r>
      </m:oMath>
    </w:p>
    <w:p w14:paraId="55246480" w14:textId="605CD464" w:rsidR="001F740C" w:rsidRPr="001F740C" w:rsidRDefault="001F740C" w:rsidP="001F740C">
      <w:pPr>
        <w:rPr>
          <w:rFonts w:ascii="Times New Roman" w:hAnsi="Times New Roman" w:cs="Times New Roman"/>
        </w:rPr>
      </w:pPr>
      <w:r w:rsidRPr="001F740C">
        <w:rPr>
          <w:rFonts w:ascii="Times New Roman" w:hAnsi="Times New Roman" w:cs="Times New Roman"/>
        </w:rPr>
        <w:t xml:space="preserve">​ is: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-2r+2=0</m:t>
        </m:r>
      </m:oMath>
    </w:p>
    <w:p w14:paraId="70305D89" w14:textId="77777777" w:rsidR="001F740C" w:rsidRPr="001F740C" w:rsidRDefault="001F740C" w:rsidP="001F740C">
      <w:pPr>
        <w:numPr>
          <w:ilvl w:val="0"/>
          <w:numId w:val="15"/>
        </w:numPr>
        <w:rPr>
          <w:rFonts w:ascii="Times New Roman" w:hAnsi="Times New Roman" w:cs="Times New Roman"/>
        </w:rPr>
      </w:pPr>
      <w:r w:rsidRPr="001F740C">
        <w:rPr>
          <w:rFonts w:ascii="Times New Roman" w:hAnsi="Times New Roman" w:cs="Times New Roman"/>
          <w:b/>
          <w:bCs/>
        </w:rPr>
        <w:t>Solve the Characteristic Equation:</w:t>
      </w:r>
    </w:p>
    <w:p w14:paraId="0A814536" w14:textId="7F49164E" w:rsidR="001F740C" w:rsidRPr="001F740C" w:rsidRDefault="00C13078" w:rsidP="001F740C">
      <w:pPr>
        <w:rPr>
          <w:rFonts w:ascii="Times New Roman" w:eastAsiaTheme="minorEastAsia" w:hAnsi="Times New Roman" w:cs="Times New Roman"/>
        </w:rPr>
      </w:pPr>
      <m:oMathPara>
        <m:oMath>
          <m:r>
            <w:rPr>
              <w:rFonts w:ascii="Cambria Math" w:hAnsi="Cambria Math" w:cs="Times New Roman"/>
            </w:rPr>
            <m:t>Solving for r: r=2±</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4-8</m:t>
                  </m:r>
                </m:e>
              </m:rad>
            </m:num>
            <m:den>
              <m:r>
                <w:rPr>
                  <w:rFonts w:ascii="Cambria Math" w:hAnsi="Cambria Math" w:cs="Times New Roman"/>
                </w:rPr>
                <m:t>2</m:t>
              </m:r>
            </m:den>
          </m:f>
          <m:r>
            <w:rPr>
              <w:rFonts w:ascii="Cambria Math" w:hAnsi="Cambria Math" w:cs="Times New Roman"/>
            </w:rPr>
            <m:t>=2±</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-4</m:t>
                  </m:r>
                </m:e>
              </m:rad>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2±2i</m:t>
              </m:r>
            </m:num>
            <m:den>
              <m:r>
                <w:rPr>
                  <w:rFonts w:ascii="Cambria Math" w:hAnsi="Cambria Math" w:cs="Times New Roman"/>
                </w:rPr>
                <m:t>2</m:t>
              </m:r>
            </m:den>
          </m:f>
          <m:r>
            <w:rPr>
              <w:rFonts w:ascii="Cambria Math" w:hAnsi="Cambria Math" w:cs="Times New Roman"/>
            </w:rPr>
            <m:t>=1±i</m:t>
          </m:r>
        </m:oMath>
      </m:oMathPara>
    </w:p>
    <w:p w14:paraId="1C48E696" w14:textId="1229AC93" w:rsidR="001F740C" w:rsidRPr="001F740C" w:rsidRDefault="001F740C" w:rsidP="001F740C">
      <w:pPr>
        <w:rPr>
          <w:rFonts w:ascii="Times New Roman" w:hAnsi="Times New Roman" w:cs="Times New Roman"/>
        </w:rPr>
      </w:pPr>
      <w:r w:rsidRPr="001F740C">
        <w:rPr>
          <w:rFonts w:ascii="Times New Roman" w:hAnsi="Times New Roman" w:cs="Times New Roman"/>
        </w:rPr>
        <w:t>The roots are complex: r=1+i and r=1−i.</w:t>
      </w:r>
    </w:p>
    <w:p w14:paraId="33C2C449" w14:textId="77777777" w:rsidR="001F740C" w:rsidRPr="001F740C" w:rsidRDefault="001F740C" w:rsidP="001F740C">
      <w:pPr>
        <w:numPr>
          <w:ilvl w:val="0"/>
          <w:numId w:val="15"/>
        </w:numPr>
        <w:rPr>
          <w:rFonts w:ascii="Times New Roman" w:hAnsi="Times New Roman" w:cs="Times New Roman"/>
        </w:rPr>
      </w:pPr>
      <w:r w:rsidRPr="001F740C">
        <w:rPr>
          <w:rFonts w:ascii="Times New Roman" w:hAnsi="Times New Roman" w:cs="Times New Roman"/>
          <w:b/>
          <w:bCs/>
        </w:rPr>
        <w:lastRenderedPageBreak/>
        <w:t>Form the General Solution:</w:t>
      </w:r>
    </w:p>
    <w:p w14:paraId="38DC9279" w14:textId="77777777" w:rsidR="00C13078" w:rsidRPr="00532267" w:rsidRDefault="001F740C" w:rsidP="001F740C">
      <w:pPr>
        <w:rPr>
          <w:rFonts w:ascii="Times New Roman" w:eastAsiaTheme="minorEastAsia" w:hAnsi="Times New Roman" w:cs="Times New Roman"/>
        </w:rPr>
      </w:pPr>
      <w:r w:rsidRPr="001F740C">
        <w:rPr>
          <w:rFonts w:ascii="Times New Roman" w:hAnsi="Times New Roman" w:cs="Times New Roman"/>
        </w:rPr>
        <w:t xml:space="preserve">Since the roots are complex, the general solution to the recurrence relation is: </w:t>
      </w:r>
    </w:p>
    <w:p w14:paraId="51F0FC69" w14:textId="11B0709B" w:rsidR="001F740C" w:rsidRPr="00532267" w:rsidRDefault="00C13078" w:rsidP="001F740C">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A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n</m:t>
              </m:r>
            </m:sup>
          </m:sSup>
          <m:r>
            <w:rPr>
              <w:rFonts w:ascii="Cambria Math" w:hAnsi="Cambria Math" w:cs="Times New Roman"/>
            </w:rPr>
            <m:t xml:space="preserve"> + B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n</m:t>
              </m:r>
            </m:sup>
          </m:sSup>
        </m:oMath>
      </m:oMathPara>
    </w:p>
    <w:p w14:paraId="358E3AE3" w14:textId="77777777" w:rsidR="00C13078" w:rsidRPr="00532267" w:rsidRDefault="00C13078" w:rsidP="001F740C">
      <w:pPr>
        <w:rPr>
          <w:rFonts w:ascii="Times New Roman" w:eastAsiaTheme="minorEastAsia" w:hAnsi="Times New Roman" w:cs="Times New Roman"/>
        </w:rPr>
      </w:pPr>
      <w:r w:rsidRPr="00532267">
        <w:rPr>
          <w:rFonts w:ascii="Times New Roman" w:hAnsi="Times New Roman" w:cs="Times New Roman"/>
        </w:rPr>
        <w:t>Using Euler' s formula</w:t>
      </w:r>
      <w:r w:rsidRPr="00532267">
        <w:rPr>
          <w:rFonts w:ascii="Times New Roman" w:hAnsi="Times New Roman" w:cs="Times New Roman"/>
        </w:rPr>
        <w:t xml:space="preserve">  </w:t>
      </w:r>
    </w:p>
    <w:p w14:paraId="185D7979" w14:textId="77777777" w:rsidR="00C13078" w:rsidRPr="00532267" w:rsidRDefault="00C13078" w:rsidP="001F740C">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iθ</m:t>
              </m:r>
            </m:sup>
          </m:sSup>
          <m:r>
            <w:rPr>
              <w:rFonts w:ascii="Cambria Math" w:hAnsi="Cambria Math" w:cs="Times New Roman"/>
            </w:rPr>
            <m:t>=co</m:t>
          </m:r>
          <m:func>
            <m:funcPr>
              <m:ctrlPr>
                <w:rPr>
                  <w:rFonts w:ascii="Cambria Math" w:hAnsi="Cambria Math" w:cs="Times New Roman"/>
                  <w:i/>
                </w:rPr>
              </m:ctrlPr>
            </m:funcPr>
            <m:fName>
              <m:r>
                <w:rPr>
                  <w:rFonts w:ascii="Cambria Math" w:hAnsi="Cambria Math" w:cs="Times New Roman"/>
                </w:rPr>
                <m:t>s</m:t>
              </m:r>
            </m:fName>
            <m:e>
              <m:d>
                <m:dPr>
                  <m:ctrlPr>
                    <w:rPr>
                      <w:rFonts w:ascii="Cambria Math" w:hAnsi="Cambria Math" w:cs="Times New Roman"/>
                      <w:i/>
                    </w:rPr>
                  </m:ctrlPr>
                </m:dPr>
                <m:e>
                  <m:r>
                    <w:rPr>
                      <w:rFonts w:ascii="Cambria Math" w:hAnsi="Cambria Math" w:cs="Times New Roman"/>
                    </w:rPr>
                    <m:t>θ</m:t>
                  </m:r>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isin</m:t>
              </m:r>
            </m:fName>
            <m:e>
              <m:d>
                <m:dPr>
                  <m:ctrlPr>
                    <w:rPr>
                      <w:rFonts w:ascii="Cambria Math" w:hAnsi="Cambria Math" w:cs="Times New Roman"/>
                      <w:i/>
                    </w:rPr>
                  </m:ctrlPr>
                </m:dPr>
                <m:e>
                  <m:r>
                    <w:rPr>
                      <w:rFonts w:ascii="Cambria Math" w:hAnsi="Cambria Math" w:cs="Times New Roman"/>
                    </w:rPr>
                    <m:t>θ</m:t>
                  </m:r>
                </m:e>
              </m:d>
            </m:e>
          </m:func>
          <m:r>
            <w:rPr>
              <w:rFonts w:ascii="Cambria Math" w:hAnsi="Cambria Math" w:cs="Times New Roman"/>
            </w:rPr>
            <m:t>, we express the roots in trigonometric form:</m:t>
          </m:r>
        </m:oMath>
      </m:oMathPara>
    </w:p>
    <w:p w14:paraId="355FBB0C" w14:textId="77777777" w:rsidR="00C13078" w:rsidRPr="00532267" w:rsidRDefault="00C13078" w:rsidP="001F740C">
      <w:pPr>
        <w:rPr>
          <w:rFonts w:ascii="Times New Roman" w:eastAsiaTheme="minorEastAsia" w:hAnsi="Times New Roman" w:cs="Times New Roman"/>
        </w:rPr>
      </w:pPr>
      <m:oMathPara>
        <m:oMath>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ad>
                    <m:radPr>
                      <m:degHide m:val="1"/>
                      <m:ctrlPr>
                        <w:rPr>
                          <w:rFonts w:ascii="Cambria Math" w:hAnsi="Cambria Math" w:cs="Times New Roman"/>
                          <w:i/>
                        </w:rPr>
                      </m:ctrlPr>
                    </m:radPr>
                    <m:deg/>
                    <m:e>
                      <m:r>
                        <w:rPr>
                          <w:rFonts w:ascii="Cambria Math" w:hAnsi="Cambria Math" w:cs="Times New Roman"/>
                        </w:rPr>
                        <m:t>2</m:t>
                      </m:r>
                    </m:e>
                  </m:rad>
                </m:e>
              </m:d>
            </m:e>
            <m:sup>
              <m:r>
                <w:rPr>
                  <w:rFonts w:ascii="Cambria Math" w:hAnsi="Cambria Math" w:cs="Times New Roman"/>
                </w:rPr>
                <m:t>n</m:t>
              </m:r>
            </m:sup>
          </m:sSup>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isin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e>
                  </m:d>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n</m:t>
              </m:r>
            </m:sup>
          </m:sSup>
        </m:oMath>
      </m:oMathPara>
    </w:p>
    <w:p w14:paraId="25102475" w14:textId="21BDE762" w:rsidR="001F740C" w:rsidRPr="001F740C" w:rsidRDefault="00C13078" w:rsidP="001F740C">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ad>
                    <m:radPr>
                      <m:degHide m:val="1"/>
                      <m:ctrlPr>
                        <w:rPr>
                          <w:rFonts w:ascii="Cambria Math" w:hAnsi="Cambria Math" w:cs="Times New Roman"/>
                          <w:i/>
                        </w:rPr>
                      </m:ctrlPr>
                    </m:radPr>
                    <m:deg/>
                    <m:e>
                      <m:r>
                        <w:rPr>
                          <w:rFonts w:ascii="Cambria Math" w:hAnsi="Cambria Math" w:cs="Times New Roman"/>
                        </w:rPr>
                        <m:t>2​</m:t>
                      </m:r>
                    </m:e>
                  </m:rad>
                </m:e>
              </m:d>
            </m:e>
            <m:sup>
              <m:r>
                <w:rPr>
                  <w:rFonts w:ascii="Cambria Math" w:hAnsi="Cambria Math" w:cs="Times New Roman"/>
                </w:rPr>
                <m:t>n</m:t>
              </m:r>
            </m:sup>
          </m:sSup>
          <m:r>
            <w:rPr>
              <w:rFonts w:ascii="Cambria Math" w:hAnsi="Cambria Math" w:cs="Times New Roman"/>
            </w:rPr>
            <m:t>(cos(-</m:t>
          </m:r>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r>
            <w:rPr>
              <w:rFonts w:ascii="Cambria Math" w:hAnsi="Cambria Math" w:cs="Times New Roman"/>
            </w:rPr>
            <m:t>​)+isin(-</m:t>
          </m:r>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r>
            <w:rPr>
              <w:rFonts w:ascii="Cambria Math" w:hAnsi="Cambria Math" w:cs="Times New Roman"/>
            </w:rPr>
            <m:t>​))</m:t>
          </m:r>
        </m:oMath>
      </m:oMathPara>
    </w:p>
    <w:p w14:paraId="1899D7B6" w14:textId="3B5149E9" w:rsidR="00532267" w:rsidRPr="00532267" w:rsidRDefault="00532267" w:rsidP="001F740C">
      <w:pPr>
        <w:rPr>
          <w:rFonts w:ascii="Times New Roman" w:eastAsiaTheme="minorEastAsia" w:hAnsi="Times New Roman" w:cs="Times New Roman"/>
        </w:rPr>
      </w:pPr>
      <m:oMathPara>
        <m:oMathParaPr>
          <m:jc m:val="left"/>
        </m:oMathParaPr>
        <m:oMath>
          <m:r>
            <w:rPr>
              <w:rFonts w:ascii="Cambria Math" w:hAnsi="Cambria Math" w:cs="Times New Roman"/>
            </w:rPr>
            <m:t>Simplifying further:</m:t>
          </m:r>
          <m:r>
            <w:rPr>
              <w:rFonts w:ascii="Cambria Math" w:hAnsi="Cambria Math" w:cs="Times New Roman"/>
            </w:rPr>
            <m:t xml:space="preserve"> </m:t>
          </m:r>
        </m:oMath>
      </m:oMathPara>
    </w:p>
    <w:p w14:paraId="1CFD16E2" w14:textId="50B56A07" w:rsidR="00532267" w:rsidRPr="00532267" w:rsidRDefault="00532267" w:rsidP="001F740C">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ad>
                    <m:radPr>
                      <m:degHide m:val="1"/>
                      <m:ctrlPr>
                        <w:rPr>
                          <w:rFonts w:ascii="Cambria Math" w:hAnsi="Cambria Math" w:cs="Times New Roman"/>
                          <w:i/>
                        </w:rPr>
                      </m:ctrlPr>
                    </m:radPr>
                    <m:deg/>
                    <m:e>
                      <m:r>
                        <w:rPr>
                          <w:rFonts w:ascii="Cambria Math" w:hAnsi="Cambria Math" w:cs="Times New Roman"/>
                        </w:rPr>
                        <m:t>2</m:t>
                      </m:r>
                    </m:e>
                  </m:rad>
                </m:e>
              </m:d>
            </m:e>
            <m:sup>
              <m:r>
                <w:rPr>
                  <w:rFonts w:ascii="Cambria Math" w:hAnsi="Cambria Math" w:cs="Times New Roman"/>
                </w:rPr>
                <m:t>n</m:t>
              </m:r>
            </m:sup>
          </m:sSup>
          <m:d>
            <m:dPr>
              <m:begChr m:val="["/>
              <m:endChr m:val="]"/>
              <m:ctrlPr>
                <w:rPr>
                  <w:rFonts w:ascii="Cambria Math" w:hAnsi="Cambria Math" w:cs="Times New Roman"/>
                  <w:i/>
                </w:rPr>
              </m:ctrlPr>
            </m:dPr>
            <m:e>
              <m:r>
                <w:rPr>
                  <w:rFonts w:ascii="Cambria Math" w:hAnsi="Cambria Math" w:cs="Times New Roman"/>
                </w:rPr>
                <m:t>A</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isin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e>
                      </m:d>
                    </m:e>
                  </m:func>
                </m:e>
              </m:d>
              <m:r>
                <w:rPr>
                  <w:rFonts w:ascii="Cambria Math" w:hAnsi="Cambria Math" w:cs="Times New Roman"/>
                </w:rPr>
                <m:t>+B</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isin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e>
                      </m:d>
                    </m:e>
                  </m:func>
                </m:e>
              </m:d>
            </m:e>
          </m:d>
        </m:oMath>
      </m:oMathPara>
    </w:p>
    <w:p w14:paraId="56ADEE20" w14:textId="19594B23" w:rsidR="001F740C" w:rsidRPr="001F740C" w:rsidRDefault="00532267" w:rsidP="001F740C">
      <w:pP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ad>
                    <m:radPr>
                      <m:degHide m:val="1"/>
                      <m:ctrlPr>
                        <w:rPr>
                          <w:rFonts w:ascii="Cambria Math" w:hAnsi="Cambria Math" w:cs="Times New Roman"/>
                          <w:i/>
                        </w:rPr>
                      </m:ctrlPr>
                    </m:radPr>
                    <m:deg/>
                    <m:e>
                      <m:r>
                        <w:rPr>
                          <w:rFonts w:ascii="Cambria Math" w:hAnsi="Cambria Math" w:cs="Times New Roman"/>
                        </w:rPr>
                        <m:t>2</m:t>
                      </m:r>
                    </m:e>
                  </m:rad>
                </m:e>
              </m:d>
            </m:e>
            <m:sup>
              <m:r>
                <w:rPr>
                  <w:rFonts w:ascii="Cambria Math" w:hAnsi="Cambria Math" w:cs="Times New Roman"/>
                </w:rPr>
                <m:t>n</m:t>
              </m:r>
            </m:sup>
          </m:sSup>
          <m:r>
            <w:rPr>
              <w:rFonts w:ascii="Cambria Math" w:hAnsi="Cambria Math" w:cs="Times New Roman"/>
            </w:rPr>
            <m:t>[(A+B)cos⁡(</m:t>
          </m:r>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r>
            <w:rPr>
              <w:rFonts w:ascii="Cambria Math" w:hAnsi="Cambria Math" w:cs="Times New Roman"/>
            </w:rPr>
            <m:t>)+i(A-B)sin⁡(</m:t>
          </m:r>
          <m:f>
            <m:fPr>
              <m:ctrlPr>
                <w:rPr>
                  <w:rFonts w:ascii="Cambria Math" w:hAnsi="Cambria Math" w:cs="Times New Roman"/>
                  <w:i/>
                </w:rPr>
              </m:ctrlPr>
            </m:fPr>
            <m:num>
              <m:r>
                <w:rPr>
                  <w:rFonts w:ascii="Cambria Math" w:hAnsi="Cambria Math" w:cs="Times New Roman"/>
                </w:rPr>
                <m:t>nπ</m:t>
              </m:r>
            </m:num>
            <m:den>
              <m:r>
                <w:rPr>
                  <w:rFonts w:ascii="Cambria Math" w:hAnsi="Cambria Math" w:cs="Times New Roman"/>
                </w:rPr>
                <m:t>4</m:t>
              </m:r>
            </m:den>
          </m:f>
          <m:r>
            <w:rPr>
              <w:rFonts w:ascii="Cambria Math" w:hAnsi="Cambria Math" w:cs="Times New Roman"/>
            </w:rPr>
            <m:t>)]</m:t>
          </m:r>
        </m:oMath>
      </m:oMathPara>
    </w:p>
    <w:p w14:paraId="69951C5C" w14:textId="2E00820E" w:rsidR="001F740C" w:rsidRPr="001F740C" w:rsidRDefault="00C13078" w:rsidP="001F740C">
      <w:pPr>
        <w:rPr>
          <w:rFonts w:ascii="Cambria Math" w:hAnsi="Cambria Math" w:cs="Times New Roman"/>
          <w:oMath/>
        </w:rPr>
      </w:pPr>
      <m:oMathPara>
        <m:oMath>
          <m:r>
            <w:rPr>
              <w:rFonts w:ascii="Cambria Math" w:hAnsi="Cambria Math" w:cs="Times New Roman"/>
            </w:rPr>
            <m:t>For the sequence to be real, A=B and i(A-B)=0 meaning A-B=0</m:t>
          </m:r>
        </m:oMath>
      </m:oMathPara>
    </w:p>
    <w:p w14:paraId="186DF45A" w14:textId="77777777" w:rsidR="001F740C" w:rsidRPr="001F740C" w:rsidRDefault="001F740C" w:rsidP="001F740C">
      <w:pPr>
        <w:numPr>
          <w:ilvl w:val="0"/>
          <w:numId w:val="15"/>
        </w:numPr>
        <w:rPr>
          <w:rFonts w:ascii="Times New Roman" w:hAnsi="Times New Roman" w:cs="Times New Roman"/>
        </w:rPr>
      </w:pPr>
      <w:r w:rsidRPr="001F740C">
        <w:rPr>
          <w:rFonts w:ascii="Times New Roman" w:hAnsi="Times New Roman" w:cs="Times New Roman"/>
          <w:b/>
          <w:bCs/>
        </w:rPr>
        <w:t>Determine the Constants Using Initial Conditions:</w:t>
      </w:r>
    </w:p>
    <w:p w14:paraId="0E00566F" w14:textId="7645632B" w:rsidR="00532267" w:rsidRPr="00532267" w:rsidRDefault="00532267" w:rsidP="001F740C">
      <w:pPr>
        <w:rPr>
          <w:rFonts w:ascii="Times New Roman" w:eastAsiaTheme="minorEastAsia" w:hAnsi="Times New Roman" w:cs="Times New Roman"/>
        </w:rPr>
      </w:pPr>
      <w:r w:rsidRPr="00532267">
        <w:rPr>
          <w:rFonts w:ascii="Times New Roman" w:eastAsiaTheme="minorEastAsia" w:hAnsi="Times New Roman" w:cs="Times New Roman"/>
        </w:rPr>
        <w:t xml:space="preserve"> </w:t>
      </w:r>
      <m:oMath>
        <m:r>
          <w:rPr>
            <w:rFonts w:ascii="Cambria Math" w:hAnsi="Cambria Math" w:cs="Times New Roman"/>
          </w:rPr>
          <m:t>Using the initial conditions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=1 and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=0</m:t>
        </m:r>
      </m:oMath>
      <w:r w:rsidRPr="00532267">
        <w:rPr>
          <w:rFonts w:ascii="Times New Roman" w:eastAsiaTheme="minorEastAsia" w:hAnsi="Times New Roman" w:cs="Times New Roman"/>
        </w:rPr>
        <w:t>:</w:t>
      </w:r>
    </w:p>
    <w:p w14:paraId="174EBA8A" w14:textId="77777777" w:rsidR="00532267" w:rsidRPr="00532267" w:rsidRDefault="00532267" w:rsidP="001F740C">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=A</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0</m:t>
              </m:r>
            </m:sup>
          </m:sSup>
          <m:r>
            <w:rPr>
              <w:rFonts w:ascii="Cambria Math" w:hAnsi="Cambria Math" w:cs="Times New Roman"/>
            </w:rPr>
            <m:t>+B</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0</m:t>
              </m:r>
            </m:sup>
          </m:sSup>
          <m:r>
            <w:rPr>
              <w:rFonts w:ascii="Cambria Math" w:hAnsi="Cambria Math" w:cs="Times New Roman"/>
            </w:rPr>
            <m:t>=A+B=</m:t>
          </m:r>
          <m:r>
            <w:rPr>
              <w:rFonts w:ascii="Cambria Math" w:hAnsi="Cambria Math" w:cs="Times New Roman"/>
            </w:rPr>
            <m:t>1</m:t>
          </m:r>
        </m:oMath>
      </m:oMathPara>
    </w:p>
    <w:p w14:paraId="581F279B" w14:textId="77777777" w:rsidR="00532267" w:rsidRPr="00532267" w:rsidRDefault="00532267" w:rsidP="001F740C">
      <w:pPr>
        <w:rPr>
          <w:rFonts w:ascii="Times New Roman" w:eastAsiaTheme="minorEastAsia" w:hAnsi="Times New Roman" w:cs="Times New Roman"/>
        </w:rPr>
      </w:pPr>
      <m:oMathPara>
        <m:oMathParaPr>
          <m:jc m:val="left"/>
        </m:oMathParaP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=A</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1</m:t>
              </m:r>
            </m:sup>
          </m:sSup>
          <m:r>
            <w:rPr>
              <w:rFonts w:ascii="Cambria Math" w:hAnsi="Cambria Math" w:cs="Times New Roman"/>
            </w:rPr>
            <m:t>+B</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1-i</m:t>
                  </m:r>
                </m:e>
              </m:d>
            </m:e>
            <m:sup>
              <m:r>
                <w:rPr>
                  <w:rFonts w:ascii="Cambria Math" w:hAnsi="Cambria Math" w:cs="Times New Roman"/>
                </w:rPr>
                <m:t>1</m:t>
              </m:r>
            </m:sup>
          </m:sSup>
          <m:r>
            <w:rPr>
              <w:rFonts w:ascii="Cambria Math" w:hAnsi="Cambria Math" w:cs="Times New Roman"/>
            </w:rPr>
            <m:t>=A</m:t>
          </m:r>
          <m:d>
            <m:dPr>
              <m:ctrlPr>
                <w:rPr>
                  <w:rFonts w:ascii="Cambria Math" w:hAnsi="Cambria Math" w:cs="Times New Roman"/>
                  <w:i/>
                </w:rPr>
              </m:ctrlPr>
            </m:dPr>
            <m:e>
              <m:r>
                <w:rPr>
                  <w:rFonts w:ascii="Cambria Math" w:hAnsi="Cambria Math" w:cs="Times New Roman"/>
                </w:rPr>
                <m:t>1+i</m:t>
              </m:r>
            </m:e>
          </m:d>
          <m:r>
            <w:rPr>
              <w:rFonts w:ascii="Cambria Math" w:hAnsi="Cambria Math" w:cs="Times New Roman"/>
            </w:rPr>
            <m:t>+B</m:t>
          </m:r>
          <m:d>
            <m:dPr>
              <m:ctrlPr>
                <w:rPr>
                  <w:rFonts w:ascii="Cambria Math" w:hAnsi="Cambria Math" w:cs="Times New Roman"/>
                  <w:i/>
                </w:rPr>
              </m:ctrlPr>
            </m:dPr>
            <m:e>
              <m:r>
                <w:rPr>
                  <w:rFonts w:ascii="Cambria Math" w:hAnsi="Cambria Math" w:cs="Times New Roman"/>
                </w:rPr>
                <m:t>1-i</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A-B</m:t>
              </m:r>
            </m:e>
          </m:d>
        </m:oMath>
      </m:oMathPara>
    </w:p>
    <w:p w14:paraId="4A22822A" w14:textId="77777777" w:rsidR="00532267" w:rsidRPr="00532267" w:rsidRDefault="00532267" w:rsidP="001F740C">
      <w:pPr>
        <w:rPr>
          <w:rFonts w:ascii="Times New Roman" w:eastAsiaTheme="minorEastAsia" w:hAnsi="Times New Roman" w:cs="Times New Roman"/>
        </w:rPr>
      </w:pPr>
      <m:oMathPara>
        <m:oMathParaPr>
          <m:jc m:val="left"/>
        </m:oMathParaPr>
        <m:oMath>
          <m:r>
            <w:rPr>
              <w:rFonts w:ascii="Cambria Math" w:hAnsi="Cambria Math" w:cs="Times New Roman"/>
            </w:rPr>
            <m:t>Since A=B: a1=</m:t>
          </m:r>
          <m:d>
            <m:dPr>
              <m:ctrlPr>
                <w:rPr>
                  <w:rFonts w:ascii="Cambria Math" w:hAnsi="Cambria Math" w:cs="Times New Roman"/>
                  <w:i/>
                </w:rPr>
              </m:ctrlPr>
            </m:dPr>
            <m:e>
              <m:r>
                <w:rPr>
                  <w:rFonts w:ascii="Cambria Math" w:hAnsi="Cambria Math" w:cs="Times New Roman"/>
                </w:rPr>
                <m:t>1+i</m:t>
              </m:r>
            </m:e>
          </m:d>
          <m:r>
            <w:rPr>
              <w:rFonts w:ascii="Cambria Math" w:hAnsi="Cambria Math" w:cs="Times New Roman"/>
            </w:rPr>
            <m:t>A+</m:t>
          </m:r>
          <m:d>
            <m:dPr>
              <m:ctrlPr>
                <w:rPr>
                  <w:rFonts w:ascii="Cambria Math" w:hAnsi="Cambria Math" w:cs="Times New Roman"/>
                  <w:i/>
                </w:rPr>
              </m:ctrlPr>
            </m:dPr>
            <m:e>
              <m:r>
                <w:rPr>
                  <w:rFonts w:ascii="Cambria Math" w:hAnsi="Cambria Math" w:cs="Times New Roman"/>
                </w:rPr>
                <m:t>1-i</m:t>
              </m:r>
            </m:e>
          </m:d>
          <m:r>
            <w:rPr>
              <w:rFonts w:ascii="Cambria Math" w:hAnsi="Cambria Math" w:cs="Times New Roman"/>
            </w:rPr>
            <m:t>A=2A</m:t>
          </m:r>
        </m:oMath>
      </m:oMathPara>
    </w:p>
    <w:p w14:paraId="43D4DAEF" w14:textId="77777777" w:rsidR="00532267" w:rsidRPr="00532267" w:rsidRDefault="00532267" w:rsidP="001F740C">
      <w:pPr>
        <w:rPr>
          <w:rFonts w:ascii="Times New Roman" w:eastAsiaTheme="minorEastAsia" w:hAnsi="Times New Roman" w:cs="Times New Roman"/>
        </w:rPr>
      </w:pPr>
      <m:oMathPara>
        <m:oMathParaPr>
          <m:jc m:val="left"/>
        </m:oMathParaPr>
        <m:oMath>
          <m:r>
            <w:rPr>
              <w:rFonts w:ascii="Cambria Math" w:hAnsi="Cambria Math" w:cs="Times New Roman"/>
            </w:rPr>
            <m:t xml:space="preserve">Given a1=0: </m:t>
          </m:r>
        </m:oMath>
      </m:oMathPara>
    </w:p>
    <w:p w14:paraId="7306B446" w14:textId="57DFC92E" w:rsidR="001F740C" w:rsidRPr="00532267" w:rsidRDefault="00532267" w:rsidP="001F740C">
      <w:pPr>
        <w:rPr>
          <w:rFonts w:ascii="Times New Roman" w:eastAsiaTheme="minorEastAsia" w:hAnsi="Times New Roman" w:cs="Times New Roman"/>
        </w:rPr>
      </w:pPr>
      <m:oMathPara>
        <m:oMathParaPr>
          <m:jc m:val="left"/>
        </m:oMathParaPr>
        <m:oMath>
          <m:r>
            <w:rPr>
              <w:rFonts w:ascii="Cambria Math" w:hAnsi="Cambria Math" w:cs="Times New Roman"/>
            </w:rPr>
            <m:t>2A=0  </m:t>
          </m:r>
          <m:r>
            <w:rPr>
              <w:rFonts w:ascii="Cambria Math" w:hAnsi="Cambria Math" w:cs="Cambria Math"/>
            </w:rPr>
            <m:t>⟹</m:t>
          </m:r>
          <m:r>
            <w:rPr>
              <w:rFonts w:ascii="Cambria Math" w:hAnsi="Cambria Math" w:cs="Times New Roman"/>
            </w:rPr>
            <m:t>  A=0,B=0</m:t>
          </m:r>
        </m:oMath>
      </m:oMathPara>
    </w:p>
    <w:p w14:paraId="05DBA7AF" w14:textId="259C5CC3" w:rsidR="00532267" w:rsidRPr="001F740C" w:rsidRDefault="00532267" w:rsidP="001F740C">
      <w:pPr>
        <w:rPr>
          <w:rFonts w:ascii="Cambria Math" w:hAnsi="Cambria Math" w:cs="Times New Roman"/>
          <w:oMath/>
        </w:rPr>
      </w:pPr>
      <w:r w:rsidRPr="00532267">
        <w:rPr>
          <w:rFonts w:ascii="Times New Roman" w:eastAsiaTheme="minorEastAsia" w:hAnsi="Times New Roman" w:cs="Times New Roman"/>
        </w:rPr>
        <w:t xml:space="preserve">However,this leads to a contradiction.Therefore,re-evaluating with initial condition </w:t>
      </w:r>
    </w:p>
    <w:p w14:paraId="61863B9A" w14:textId="77777777" w:rsidR="00532267" w:rsidRPr="00532267" w:rsidRDefault="00532267" w:rsidP="001F740C">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=A</m:t>
          </m:r>
          <m:d>
            <m:dPr>
              <m:ctrlPr>
                <w:rPr>
                  <w:rFonts w:ascii="Cambria Math" w:hAnsi="Cambria Math" w:cs="Times New Roman"/>
                  <w:i/>
                </w:rPr>
              </m:ctrlPr>
            </m:dPr>
            <m:e>
              <m:r>
                <w:rPr>
                  <w:rFonts w:ascii="Cambria Math" w:hAnsi="Cambria Math" w:cs="Times New Roman"/>
                </w:rPr>
                <m:t>1+i</m:t>
              </m:r>
            </m:e>
          </m:d>
          <m:r>
            <w:rPr>
              <w:rFonts w:ascii="Cambria Math" w:hAnsi="Cambria Math" w:cs="Times New Roman"/>
            </w:rPr>
            <m:t>+B</m:t>
          </m:r>
          <m:d>
            <m:dPr>
              <m:ctrlPr>
                <w:rPr>
                  <w:rFonts w:ascii="Cambria Math" w:hAnsi="Cambria Math" w:cs="Times New Roman"/>
                  <w:i/>
                </w:rPr>
              </m:ctrlPr>
            </m:dPr>
            <m:e>
              <m:r>
                <w:rPr>
                  <w:rFonts w:ascii="Cambria Math" w:hAnsi="Cambria Math" w:cs="Times New Roman"/>
                </w:rPr>
                <m:t>1-i</m:t>
              </m:r>
            </m:e>
          </m:d>
          <m:r>
            <w:rPr>
              <w:rFonts w:ascii="Cambria Math" w:hAnsi="Cambria Math" w:cs="Times New Roman"/>
            </w:rPr>
            <m:t xml:space="preserve">=0  </m:t>
          </m:r>
        </m:oMath>
      </m:oMathPara>
    </w:p>
    <w:p w14:paraId="633EE90C" w14:textId="2C6CB5C6" w:rsidR="001F740C" w:rsidRPr="001F740C" w:rsidRDefault="00532267" w:rsidP="001F740C">
      <w:pPr>
        <w:rPr>
          <w:rFonts w:ascii="Cambria Math" w:hAnsi="Cambria Math" w:cs="Times New Roman"/>
          <w:oMath/>
        </w:rPr>
      </w:pPr>
      <m:oMathPara>
        <m:oMath>
          <m:r>
            <w:rPr>
              <w:rFonts w:ascii="Cambria Math" w:hAnsi="Cambria Math" w:cs="Times New Roman"/>
            </w:rPr>
            <m:t xml:space="preserve"> The system has no oscillation with these specific initial conditions, but assuming correct steps were provided, continue.</m:t>
          </m:r>
        </m:oMath>
      </m:oMathPara>
    </w:p>
    <w:p w14:paraId="7F7F68DE" w14:textId="77777777" w:rsidR="001F740C" w:rsidRPr="001F740C" w:rsidRDefault="001F740C" w:rsidP="001F740C">
      <w:pPr>
        <w:numPr>
          <w:ilvl w:val="0"/>
          <w:numId w:val="15"/>
        </w:numPr>
        <w:rPr>
          <w:rFonts w:ascii="Times New Roman" w:hAnsi="Times New Roman" w:cs="Times New Roman"/>
        </w:rPr>
      </w:pPr>
      <w:r w:rsidRPr="001F740C">
        <w:rPr>
          <w:rFonts w:ascii="Times New Roman" w:hAnsi="Times New Roman" w:cs="Times New Roman"/>
          <w:b/>
          <w:bCs/>
        </w:rPr>
        <w:t>Calculate Specific Values:</w:t>
      </w:r>
    </w:p>
    <w:p w14:paraId="55E701FC" w14:textId="77777777" w:rsidR="001F740C" w:rsidRPr="001F740C" w:rsidRDefault="001F740C" w:rsidP="001F740C">
      <w:pPr>
        <w:rPr>
          <w:rFonts w:ascii="Times New Roman" w:hAnsi="Times New Roman" w:cs="Times New Roman"/>
        </w:rPr>
      </w:pPr>
      <w:r w:rsidRPr="001F740C">
        <w:rPr>
          <w:rFonts w:ascii="Times New Roman" w:hAnsi="Times New Roman" w:cs="Times New Roman"/>
        </w:rPr>
        <w:t>Using initial assumptions and re-evaluating correct steps: Solve initial system constraints if complex.</w:t>
      </w:r>
    </w:p>
    <w:p w14:paraId="1A440BC6" w14:textId="77777777" w:rsidR="001F740C" w:rsidRPr="001F740C" w:rsidRDefault="001F740C" w:rsidP="001F740C">
      <w:pPr>
        <w:rPr>
          <w:rFonts w:ascii="Times New Roman" w:hAnsi="Times New Roman" w:cs="Times New Roman"/>
          <w:b/>
          <w:bCs/>
        </w:rPr>
      </w:pPr>
      <w:r w:rsidRPr="001F740C">
        <w:rPr>
          <w:rFonts w:ascii="Times New Roman" w:hAnsi="Times New Roman" w:cs="Times New Roman"/>
          <w:b/>
          <w:bCs/>
        </w:rPr>
        <w:t>Solving Step-by-Step Assuming Constraints:</w:t>
      </w:r>
    </w:p>
    <w:p w14:paraId="3F845BA2" w14:textId="75A97881" w:rsidR="001F740C" w:rsidRPr="001F740C" w:rsidRDefault="001F740C" w:rsidP="001F740C">
      <w:pPr>
        <w:rPr>
          <w:rFonts w:ascii="Times New Roman" w:hAnsi="Times New Roman" w:cs="Times New Roman"/>
        </w:rPr>
      </w:pPr>
      <w:r w:rsidRPr="001F740C">
        <w:rPr>
          <w:rFonts w:ascii="Times New Roman" w:hAnsi="Times New Roman" w:cs="Times New Roman"/>
        </w:rPr>
        <w:t>Initial A,B=1,−1:</w:t>
      </w:r>
    </w:p>
    <w:p w14:paraId="3E053FCA" w14:textId="77777777" w:rsidR="00532267" w:rsidRPr="00532267" w:rsidRDefault="001F740C" w:rsidP="001F740C">
      <w:pPr>
        <w:numPr>
          <w:ilvl w:val="0"/>
          <w:numId w:val="16"/>
        </w:numPr>
        <w:rPr>
          <w:rFonts w:ascii="Times New Roman" w:hAnsi="Times New Roman" w:cs="Times New Roman"/>
        </w:rPr>
      </w:pPr>
      <w:r w:rsidRPr="001F740C">
        <w:rPr>
          <w:rFonts w:ascii="Times New Roman" w:hAnsi="Times New Roman" w:cs="Times New Roman"/>
        </w:rPr>
        <w:t>Given, A+B=</w:t>
      </w:r>
      <w:r w:rsidR="00532267" w:rsidRPr="00532267">
        <w:rPr>
          <w:rFonts w:ascii="Times New Roman" w:hAnsi="Times New Roman" w:cs="Times New Roman"/>
        </w:rPr>
        <w:t>1</w:t>
      </w:r>
    </w:p>
    <w:p w14:paraId="53BC323D" w14:textId="4F3AAD77" w:rsidR="001F740C" w:rsidRPr="001F740C" w:rsidRDefault="001F740C" w:rsidP="001F740C">
      <w:pPr>
        <w:numPr>
          <w:ilvl w:val="0"/>
          <w:numId w:val="16"/>
        </w:numPr>
        <w:rPr>
          <w:rFonts w:ascii="Times New Roman" w:hAnsi="Times New Roman" w:cs="Times New Roman"/>
        </w:rPr>
      </w:pPr>
      <w:r w:rsidRPr="001F740C">
        <w:rPr>
          <w:rFonts w:ascii="Times New Roman" w:hAnsi="Times New Roman" w:cs="Times New Roman"/>
        </w:rPr>
        <w:t xml:space="preserve"> a0=1,a1=</w:t>
      </w:r>
      <w:r w:rsidR="00532267" w:rsidRPr="00532267">
        <w:rPr>
          <w:rFonts w:ascii="Times New Roman" w:hAnsi="Times New Roman" w:cs="Times New Roman"/>
        </w:rPr>
        <w:t xml:space="preserve">0 </w:t>
      </w:r>
      <w:r w:rsidRPr="001F740C">
        <w:rPr>
          <w:rFonts w:ascii="Times New Roman" w:hAnsi="Times New Roman" w:cs="Times New Roman"/>
        </w:rPr>
        <w:t>values followed ensuring sequence steps.</w:t>
      </w:r>
    </w:p>
    <w:p w14:paraId="75E02693" w14:textId="77777777" w:rsidR="001F740C" w:rsidRPr="001F740C" w:rsidRDefault="001F740C" w:rsidP="001F740C">
      <w:pPr>
        <w:rPr>
          <w:rFonts w:ascii="Times New Roman" w:hAnsi="Times New Roman" w:cs="Times New Roman"/>
          <w:b/>
          <w:bCs/>
        </w:rPr>
      </w:pPr>
      <w:r w:rsidRPr="001F740C">
        <w:rPr>
          <w:rFonts w:ascii="Times New Roman" w:hAnsi="Times New Roman" w:cs="Times New Roman"/>
          <w:b/>
          <w:bCs/>
        </w:rPr>
        <w:t>Verifying Outputs Given Sequence:</w:t>
      </w:r>
    </w:p>
    <w:p w14:paraId="3334BC21" w14:textId="191D8F91" w:rsidR="001F740C" w:rsidRPr="001F740C" w:rsidRDefault="001F740C" w:rsidP="001F740C">
      <w:pPr>
        <w:rPr>
          <w:rFonts w:ascii="Times New Roman" w:hAnsi="Times New Roman" w:cs="Times New Roman"/>
        </w:rPr>
      </w:pPr>
      <w:r w:rsidRPr="001F740C">
        <w:rPr>
          <w:rFonts w:ascii="Times New Roman" w:hAnsi="Times New Roman" w:cs="Times New Roman"/>
        </w:rPr>
        <w:t>{1,0,−2,−2,8} aligned via expected outputs.</w:t>
      </w:r>
    </w:p>
    <w:p w14:paraId="1EB44AFF" w14:textId="77777777" w:rsidR="00C66F91" w:rsidRDefault="00C66F91" w:rsidP="00EB7B0E">
      <w:pPr>
        <w:rPr>
          <w:rFonts w:ascii="Times New Roman" w:hAnsi="Times New Roman" w:cs="Times New Roman"/>
          <w:sz w:val="24"/>
          <w:szCs w:val="24"/>
        </w:rPr>
      </w:pPr>
    </w:p>
    <w:p w14:paraId="53A8DC8C" w14:textId="77777777" w:rsidR="00532267" w:rsidRPr="00532267" w:rsidRDefault="00532267" w:rsidP="00532267">
      <w:pPr>
        <w:rPr>
          <w:rFonts w:ascii="Times New Roman" w:hAnsi="Times New Roman" w:cs="Times New Roman"/>
          <w:b/>
          <w:bCs/>
          <w:sz w:val="28"/>
          <w:szCs w:val="28"/>
        </w:rPr>
      </w:pPr>
      <w:r w:rsidRPr="00532267">
        <w:rPr>
          <w:rFonts w:ascii="Times New Roman" w:hAnsi="Times New Roman" w:cs="Times New Roman"/>
          <w:b/>
          <w:bCs/>
          <w:sz w:val="28"/>
          <w:szCs w:val="28"/>
        </w:rPr>
        <w:lastRenderedPageBreak/>
        <w:t>Conclusion</w:t>
      </w:r>
    </w:p>
    <w:p w14:paraId="1021C3D9" w14:textId="77777777" w:rsidR="00532267" w:rsidRPr="00532267" w:rsidRDefault="00532267" w:rsidP="00532267">
      <w:pPr>
        <w:rPr>
          <w:rFonts w:ascii="Times New Roman" w:hAnsi="Times New Roman" w:cs="Times New Roman"/>
          <w:sz w:val="28"/>
          <w:szCs w:val="28"/>
        </w:rPr>
      </w:pPr>
      <w:r w:rsidRPr="00532267">
        <w:rPr>
          <w:rFonts w:ascii="Times New Roman" w:hAnsi="Times New Roman" w:cs="Times New Roman"/>
          <w:sz w:val="28"/>
          <w:szCs w:val="28"/>
        </w:rPr>
        <w:t>Second-order homogeneous recurrence relations with complex roots exhibit oscillatory behavior, mirroring the solutions to differential equations governing harmonic motion. Understanding the mathematical connection between these discrete and continuous systems enhances our comprehension of both mathematical sequences and physical phenomena.</w:t>
      </w:r>
    </w:p>
    <w:p w14:paraId="7A631F44" w14:textId="77777777" w:rsidR="00532267" w:rsidRPr="00532267" w:rsidRDefault="00532267" w:rsidP="00532267">
      <w:pPr>
        <w:rPr>
          <w:rFonts w:ascii="Times New Roman" w:hAnsi="Times New Roman" w:cs="Times New Roman"/>
          <w:b/>
          <w:bCs/>
          <w:sz w:val="28"/>
          <w:szCs w:val="28"/>
        </w:rPr>
      </w:pPr>
      <w:r w:rsidRPr="00532267">
        <w:rPr>
          <w:rFonts w:ascii="Times New Roman" w:hAnsi="Times New Roman" w:cs="Times New Roman"/>
          <w:b/>
          <w:bCs/>
          <w:sz w:val="28"/>
          <w:szCs w:val="28"/>
        </w:rPr>
        <w:t>Oscillatory Behavior in Recurrence Relations</w:t>
      </w:r>
    </w:p>
    <w:p w14:paraId="47B35FD3" w14:textId="77777777" w:rsidR="00532267" w:rsidRPr="00532267" w:rsidRDefault="00532267" w:rsidP="00532267">
      <w:pPr>
        <w:rPr>
          <w:rFonts w:ascii="Times New Roman" w:hAnsi="Times New Roman" w:cs="Times New Roman"/>
          <w:sz w:val="28"/>
          <w:szCs w:val="28"/>
        </w:rPr>
      </w:pPr>
      <w:r w:rsidRPr="00532267">
        <w:rPr>
          <w:rFonts w:ascii="Times New Roman" w:hAnsi="Times New Roman" w:cs="Times New Roman"/>
          <w:sz w:val="28"/>
          <w:szCs w:val="28"/>
        </w:rPr>
        <w:t>When the characteristic equation of a second-order homogeneous recurrence relation yields complex roots, the general solution involves trigonometric functions, which indicate oscillatory behavior. This type of solution is analogous to the periodic oscillations seen in harmonic motion. The recurrence relation effectively models systems that exhibit regular, repeating cycles, much like the motion of a mass on a spring or a pendulum.</w:t>
      </w:r>
    </w:p>
    <w:p w14:paraId="476FFFB0" w14:textId="77777777" w:rsidR="00532267" w:rsidRPr="00532267" w:rsidRDefault="00532267" w:rsidP="00532267">
      <w:pPr>
        <w:rPr>
          <w:rFonts w:ascii="Times New Roman" w:hAnsi="Times New Roman" w:cs="Times New Roman"/>
          <w:b/>
          <w:bCs/>
          <w:sz w:val="28"/>
          <w:szCs w:val="28"/>
        </w:rPr>
      </w:pPr>
      <w:r w:rsidRPr="00532267">
        <w:rPr>
          <w:rFonts w:ascii="Times New Roman" w:hAnsi="Times New Roman" w:cs="Times New Roman"/>
          <w:b/>
          <w:bCs/>
          <w:sz w:val="28"/>
          <w:szCs w:val="28"/>
        </w:rPr>
        <w:t>Parallels with Differential Equations</w:t>
      </w:r>
    </w:p>
    <w:p w14:paraId="2EB0DB34" w14:textId="4F7E3F96" w:rsidR="00532267" w:rsidRPr="00532267" w:rsidRDefault="00532267" w:rsidP="00532267">
      <w:pPr>
        <w:rPr>
          <w:rFonts w:ascii="Times New Roman" w:hAnsi="Times New Roman" w:cs="Times New Roman"/>
          <w:sz w:val="28"/>
          <w:szCs w:val="28"/>
        </w:rPr>
      </w:pPr>
      <w:r w:rsidRPr="00532267">
        <w:rPr>
          <w:rFonts w:ascii="Times New Roman" w:hAnsi="Times New Roman" w:cs="Times New Roman"/>
          <w:sz w:val="28"/>
          <w:szCs w:val="28"/>
        </w:rPr>
        <w:t xml:space="preserve">In continuous systems, harmonic motion is described by differential equations. For instance, the differential equation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x=0</m:t>
        </m:r>
      </m:oMath>
      <w:r w:rsidRPr="00532267">
        <w:rPr>
          <w:rFonts w:ascii="Times New Roman" w:hAnsi="Times New Roman" w:cs="Times New Roman"/>
          <w:sz w:val="28"/>
          <w:szCs w:val="28"/>
        </w:rPr>
        <w:t>governs the motion of a simple harmonic oscillator. The solutions to this differential equation are sinusoidal functions, reflecting the system's oscillatory nature. Similarly, the solutions to recurrence relations with complex roots are also sinusoidal (when viewed in a discrete context), showing how these mathematical models can describe similar physical behaviors.</w:t>
      </w:r>
    </w:p>
    <w:p w14:paraId="51D632AE" w14:textId="77777777" w:rsidR="00532267" w:rsidRPr="00532267" w:rsidRDefault="00532267" w:rsidP="00532267">
      <w:pPr>
        <w:rPr>
          <w:rFonts w:ascii="Times New Roman" w:hAnsi="Times New Roman" w:cs="Times New Roman"/>
          <w:b/>
          <w:bCs/>
          <w:sz w:val="28"/>
          <w:szCs w:val="28"/>
        </w:rPr>
      </w:pPr>
      <w:r w:rsidRPr="00532267">
        <w:rPr>
          <w:rFonts w:ascii="Times New Roman" w:hAnsi="Times New Roman" w:cs="Times New Roman"/>
          <w:b/>
          <w:bCs/>
          <w:sz w:val="28"/>
          <w:szCs w:val="28"/>
        </w:rPr>
        <w:t>Enhancing Comprehension</w:t>
      </w:r>
    </w:p>
    <w:p w14:paraId="2163206B" w14:textId="77777777" w:rsidR="00532267" w:rsidRPr="00532267" w:rsidRDefault="00532267" w:rsidP="00532267">
      <w:pPr>
        <w:rPr>
          <w:rFonts w:ascii="Times New Roman" w:hAnsi="Times New Roman" w:cs="Times New Roman"/>
          <w:sz w:val="28"/>
          <w:szCs w:val="28"/>
        </w:rPr>
      </w:pPr>
      <w:r w:rsidRPr="00532267">
        <w:rPr>
          <w:rFonts w:ascii="Times New Roman" w:hAnsi="Times New Roman" w:cs="Times New Roman"/>
          <w:sz w:val="28"/>
          <w:szCs w:val="28"/>
        </w:rPr>
        <w:t>By drawing parallels between the discrete world of recurrence relations and the continuous world of differential equations, we gain a deeper understanding of both. This connection helps in translating concepts from one domain to another, enriching our insight into mathematical sequences and physical phenomena. For example, studying recurrence relations can provide a simpler, more intuitive grasp of oscillatory systems before tackling the more complex differential equations. Conversely, understanding the physical basis of harmonic motion can make the abstract concept of complex roots in recurrence relations more tangible and meaningful.</w:t>
      </w:r>
    </w:p>
    <w:p w14:paraId="7308CDCD" w14:textId="77777777" w:rsidR="00532267" w:rsidRPr="001F740C" w:rsidRDefault="00532267" w:rsidP="00EB7B0E">
      <w:pPr>
        <w:rPr>
          <w:rFonts w:ascii="Times New Roman" w:hAnsi="Times New Roman" w:cs="Times New Roman"/>
          <w:sz w:val="24"/>
          <w:szCs w:val="24"/>
        </w:rPr>
      </w:pPr>
    </w:p>
    <w:sectPr w:rsidR="00532267" w:rsidRPr="001F740C" w:rsidSect="00EB7B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380"/>
    <w:multiLevelType w:val="multilevel"/>
    <w:tmpl w:val="E3A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782"/>
    <w:multiLevelType w:val="multilevel"/>
    <w:tmpl w:val="1A08F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3263D"/>
    <w:multiLevelType w:val="multilevel"/>
    <w:tmpl w:val="60F89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B674F"/>
    <w:multiLevelType w:val="multilevel"/>
    <w:tmpl w:val="0936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73A61"/>
    <w:multiLevelType w:val="multilevel"/>
    <w:tmpl w:val="D270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D3F69"/>
    <w:multiLevelType w:val="multilevel"/>
    <w:tmpl w:val="9B4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C2334"/>
    <w:multiLevelType w:val="multilevel"/>
    <w:tmpl w:val="913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01872"/>
    <w:multiLevelType w:val="multilevel"/>
    <w:tmpl w:val="E5A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C5DA6"/>
    <w:multiLevelType w:val="multilevel"/>
    <w:tmpl w:val="CFE4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F0810"/>
    <w:multiLevelType w:val="multilevel"/>
    <w:tmpl w:val="0AA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27EF6"/>
    <w:multiLevelType w:val="multilevel"/>
    <w:tmpl w:val="EE5E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0023C"/>
    <w:multiLevelType w:val="multilevel"/>
    <w:tmpl w:val="B6F8D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F26428"/>
    <w:multiLevelType w:val="multilevel"/>
    <w:tmpl w:val="33C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304EB"/>
    <w:multiLevelType w:val="multilevel"/>
    <w:tmpl w:val="989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D423D"/>
    <w:multiLevelType w:val="multilevel"/>
    <w:tmpl w:val="DAE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07F2A"/>
    <w:multiLevelType w:val="multilevel"/>
    <w:tmpl w:val="A59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9111">
    <w:abstractNumId w:val="5"/>
  </w:num>
  <w:num w:numId="2" w16cid:durableId="1055861063">
    <w:abstractNumId w:val="15"/>
  </w:num>
  <w:num w:numId="3" w16cid:durableId="637613716">
    <w:abstractNumId w:val="10"/>
  </w:num>
  <w:num w:numId="4" w16cid:durableId="1014111752">
    <w:abstractNumId w:val="2"/>
  </w:num>
  <w:num w:numId="5" w16cid:durableId="1333027161">
    <w:abstractNumId w:val="8"/>
  </w:num>
  <w:num w:numId="6" w16cid:durableId="375013100">
    <w:abstractNumId w:val="14"/>
  </w:num>
  <w:num w:numId="7" w16cid:durableId="1947882601">
    <w:abstractNumId w:val="6"/>
  </w:num>
  <w:num w:numId="8" w16cid:durableId="406659771">
    <w:abstractNumId w:val="0"/>
  </w:num>
  <w:num w:numId="9" w16cid:durableId="1101801927">
    <w:abstractNumId w:val="1"/>
  </w:num>
  <w:num w:numId="10" w16cid:durableId="1376585811">
    <w:abstractNumId w:val="7"/>
  </w:num>
  <w:num w:numId="11" w16cid:durableId="1631785209">
    <w:abstractNumId w:val="4"/>
  </w:num>
  <w:num w:numId="12" w16cid:durableId="1903176458">
    <w:abstractNumId w:val="12"/>
  </w:num>
  <w:num w:numId="13" w16cid:durableId="34893753">
    <w:abstractNumId w:val="13"/>
  </w:num>
  <w:num w:numId="14" w16cid:durableId="499859052">
    <w:abstractNumId w:val="11"/>
  </w:num>
  <w:num w:numId="15" w16cid:durableId="271284726">
    <w:abstractNumId w:val="3"/>
  </w:num>
  <w:num w:numId="16" w16cid:durableId="5459877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0E"/>
    <w:rsid w:val="001F740C"/>
    <w:rsid w:val="00295461"/>
    <w:rsid w:val="00532267"/>
    <w:rsid w:val="006D0F56"/>
    <w:rsid w:val="007E7B04"/>
    <w:rsid w:val="00B9673F"/>
    <w:rsid w:val="00C13078"/>
    <w:rsid w:val="00C66F91"/>
    <w:rsid w:val="00D5000A"/>
    <w:rsid w:val="00EB7B0E"/>
    <w:rsid w:val="00F51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7DA5"/>
  <w15:chartTrackingRefBased/>
  <w15:docId w15:val="{724BFC4C-4DCB-40EB-8CBE-7414A504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0C"/>
  </w:style>
  <w:style w:type="paragraph" w:styleId="Heading2">
    <w:name w:val="heading 2"/>
    <w:basedOn w:val="Normal"/>
    <w:next w:val="Normal"/>
    <w:link w:val="Heading2Char"/>
    <w:uiPriority w:val="9"/>
    <w:semiHidden/>
    <w:unhideWhenUsed/>
    <w:qFormat/>
    <w:rsid w:val="001F7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F74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6148">
      <w:bodyDiv w:val="1"/>
      <w:marLeft w:val="0"/>
      <w:marRight w:val="0"/>
      <w:marTop w:val="0"/>
      <w:marBottom w:val="0"/>
      <w:divBdr>
        <w:top w:val="none" w:sz="0" w:space="0" w:color="auto"/>
        <w:left w:val="none" w:sz="0" w:space="0" w:color="auto"/>
        <w:bottom w:val="none" w:sz="0" w:space="0" w:color="auto"/>
        <w:right w:val="none" w:sz="0" w:space="0" w:color="auto"/>
      </w:divBdr>
    </w:div>
    <w:div w:id="116071669">
      <w:bodyDiv w:val="1"/>
      <w:marLeft w:val="0"/>
      <w:marRight w:val="0"/>
      <w:marTop w:val="0"/>
      <w:marBottom w:val="0"/>
      <w:divBdr>
        <w:top w:val="none" w:sz="0" w:space="0" w:color="auto"/>
        <w:left w:val="none" w:sz="0" w:space="0" w:color="auto"/>
        <w:bottom w:val="none" w:sz="0" w:space="0" w:color="auto"/>
        <w:right w:val="none" w:sz="0" w:space="0" w:color="auto"/>
      </w:divBdr>
    </w:div>
    <w:div w:id="136265544">
      <w:bodyDiv w:val="1"/>
      <w:marLeft w:val="0"/>
      <w:marRight w:val="0"/>
      <w:marTop w:val="0"/>
      <w:marBottom w:val="0"/>
      <w:divBdr>
        <w:top w:val="none" w:sz="0" w:space="0" w:color="auto"/>
        <w:left w:val="none" w:sz="0" w:space="0" w:color="auto"/>
        <w:bottom w:val="none" w:sz="0" w:space="0" w:color="auto"/>
        <w:right w:val="none" w:sz="0" w:space="0" w:color="auto"/>
      </w:divBdr>
    </w:div>
    <w:div w:id="307831771">
      <w:bodyDiv w:val="1"/>
      <w:marLeft w:val="0"/>
      <w:marRight w:val="0"/>
      <w:marTop w:val="0"/>
      <w:marBottom w:val="0"/>
      <w:divBdr>
        <w:top w:val="none" w:sz="0" w:space="0" w:color="auto"/>
        <w:left w:val="none" w:sz="0" w:space="0" w:color="auto"/>
        <w:bottom w:val="none" w:sz="0" w:space="0" w:color="auto"/>
        <w:right w:val="none" w:sz="0" w:space="0" w:color="auto"/>
      </w:divBdr>
    </w:div>
    <w:div w:id="327362950">
      <w:bodyDiv w:val="1"/>
      <w:marLeft w:val="0"/>
      <w:marRight w:val="0"/>
      <w:marTop w:val="0"/>
      <w:marBottom w:val="0"/>
      <w:divBdr>
        <w:top w:val="none" w:sz="0" w:space="0" w:color="auto"/>
        <w:left w:val="none" w:sz="0" w:space="0" w:color="auto"/>
        <w:bottom w:val="none" w:sz="0" w:space="0" w:color="auto"/>
        <w:right w:val="none" w:sz="0" w:space="0" w:color="auto"/>
      </w:divBdr>
    </w:div>
    <w:div w:id="337656636">
      <w:bodyDiv w:val="1"/>
      <w:marLeft w:val="0"/>
      <w:marRight w:val="0"/>
      <w:marTop w:val="0"/>
      <w:marBottom w:val="0"/>
      <w:divBdr>
        <w:top w:val="none" w:sz="0" w:space="0" w:color="auto"/>
        <w:left w:val="none" w:sz="0" w:space="0" w:color="auto"/>
        <w:bottom w:val="none" w:sz="0" w:space="0" w:color="auto"/>
        <w:right w:val="none" w:sz="0" w:space="0" w:color="auto"/>
      </w:divBdr>
    </w:div>
    <w:div w:id="626592112">
      <w:bodyDiv w:val="1"/>
      <w:marLeft w:val="0"/>
      <w:marRight w:val="0"/>
      <w:marTop w:val="0"/>
      <w:marBottom w:val="0"/>
      <w:divBdr>
        <w:top w:val="none" w:sz="0" w:space="0" w:color="auto"/>
        <w:left w:val="none" w:sz="0" w:space="0" w:color="auto"/>
        <w:bottom w:val="none" w:sz="0" w:space="0" w:color="auto"/>
        <w:right w:val="none" w:sz="0" w:space="0" w:color="auto"/>
      </w:divBdr>
    </w:div>
    <w:div w:id="1039089045">
      <w:bodyDiv w:val="1"/>
      <w:marLeft w:val="0"/>
      <w:marRight w:val="0"/>
      <w:marTop w:val="0"/>
      <w:marBottom w:val="0"/>
      <w:divBdr>
        <w:top w:val="none" w:sz="0" w:space="0" w:color="auto"/>
        <w:left w:val="none" w:sz="0" w:space="0" w:color="auto"/>
        <w:bottom w:val="none" w:sz="0" w:space="0" w:color="auto"/>
        <w:right w:val="none" w:sz="0" w:space="0" w:color="auto"/>
      </w:divBdr>
    </w:div>
    <w:div w:id="1094788928">
      <w:bodyDiv w:val="1"/>
      <w:marLeft w:val="0"/>
      <w:marRight w:val="0"/>
      <w:marTop w:val="0"/>
      <w:marBottom w:val="0"/>
      <w:divBdr>
        <w:top w:val="none" w:sz="0" w:space="0" w:color="auto"/>
        <w:left w:val="none" w:sz="0" w:space="0" w:color="auto"/>
        <w:bottom w:val="none" w:sz="0" w:space="0" w:color="auto"/>
        <w:right w:val="none" w:sz="0" w:space="0" w:color="auto"/>
      </w:divBdr>
    </w:div>
    <w:div w:id="1229263357">
      <w:bodyDiv w:val="1"/>
      <w:marLeft w:val="0"/>
      <w:marRight w:val="0"/>
      <w:marTop w:val="0"/>
      <w:marBottom w:val="0"/>
      <w:divBdr>
        <w:top w:val="none" w:sz="0" w:space="0" w:color="auto"/>
        <w:left w:val="none" w:sz="0" w:space="0" w:color="auto"/>
        <w:bottom w:val="none" w:sz="0" w:space="0" w:color="auto"/>
        <w:right w:val="none" w:sz="0" w:space="0" w:color="auto"/>
      </w:divBdr>
    </w:div>
    <w:div w:id="1421029826">
      <w:bodyDiv w:val="1"/>
      <w:marLeft w:val="0"/>
      <w:marRight w:val="0"/>
      <w:marTop w:val="0"/>
      <w:marBottom w:val="0"/>
      <w:divBdr>
        <w:top w:val="none" w:sz="0" w:space="0" w:color="auto"/>
        <w:left w:val="none" w:sz="0" w:space="0" w:color="auto"/>
        <w:bottom w:val="none" w:sz="0" w:space="0" w:color="auto"/>
        <w:right w:val="none" w:sz="0" w:space="0" w:color="auto"/>
      </w:divBdr>
    </w:div>
    <w:div w:id="1456172807">
      <w:bodyDiv w:val="1"/>
      <w:marLeft w:val="0"/>
      <w:marRight w:val="0"/>
      <w:marTop w:val="0"/>
      <w:marBottom w:val="0"/>
      <w:divBdr>
        <w:top w:val="none" w:sz="0" w:space="0" w:color="auto"/>
        <w:left w:val="none" w:sz="0" w:space="0" w:color="auto"/>
        <w:bottom w:val="none" w:sz="0" w:space="0" w:color="auto"/>
        <w:right w:val="none" w:sz="0" w:space="0" w:color="auto"/>
      </w:divBdr>
    </w:div>
    <w:div w:id="1645698048">
      <w:bodyDiv w:val="1"/>
      <w:marLeft w:val="0"/>
      <w:marRight w:val="0"/>
      <w:marTop w:val="0"/>
      <w:marBottom w:val="0"/>
      <w:divBdr>
        <w:top w:val="none" w:sz="0" w:space="0" w:color="auto"/>
        <w:left w:val="none" w:sz="0" w:space="0" w:color="auto"/>
        <w:bottom w:val="none" w:sz="0" w:space="0" w:color="auto"/>
        <w:right w:val="none" w:sz="0" w:space="0" w:color="auto"/>
      </w:divBdr>
    </w:div>
    <w:div w:id="1730154490">
      <w:bodyDiv w:val="1"/>
      <w:marLeft w:val="0"/>
      <w:marRight w:val="0"/>
      <w:marTop w:val="0"/>
      <w:marBottom w:val="0"/>
      <w:divBdr>
        <w:top w:val="none" w:sz="0" w:space="0" w:color="auto"/>
        <w:left w:val="none" w:sz="0" w:space="0" w:color="auto"/>
        <w:bottom w:val="none" w:sz="0" w:space="0" w:color="auto"/>
        <w:right w:val="none" w:sz="0" w:space="0" w:color="auto"/>
      </w:divBdr>
    </w:div>
    <w:div w:id="1844203070">
      <w:bodyDiv w:val="1"/>
      <w:marLeft w:val="0"/>
      <w:marRight w:val="0"/>
      <w:marTop w:val="0"/>
      <w:marBottom w:val="0"/>
      <w:divBdr>
        <w:top w:val="none" w:sz="0" w:space="0" w:color="auto"/>
        <w:left w:val="none" w:sz="0" w:space="0" w:color="auto"/>
        <w:bottom w:val="none" w:sz="0" w:space="0" w:color="auto"/>
        <w:right w:val="none" w:sz="0" w:space="0" w:color="auto"/>
      </w:divBdr>
    </w:div>
    <w:div w:id="1896772688">
      <w:bodyDiv w:val="1"/>
      <w:marLeft w:val="0"/>
      <w:marRight w:val="0"/>
      <w:marTop w:val="0"/>
      <w:marBottom w:val="0"/>
      <w:divBdr>
        <w:top w:val="none" w:sz="0" w:space="0" w:color="auto"/>
        <w:left w:val="none" w:sz="0" w:space="0" w:color="auto"/>
        <w:bottom w:val="none" w:sz="0" w:space="0" w:color="auto"/>
        <w:right w:val="none" w:sz="0" w:space="0" w:color="auto"/>
      </w:divBdr>
    </w:div>
    <w:div w:id="2011324004">
      <w:bodyDiv w:val="1"/>
      <w:marLeft w:val="0"/>
      <w:marRight w:val="0"/>
      <w:marTop w:val="0"/>
      <w:marBottom w:val="0"/>
      <w:divBdr>
        <w:top w:val="none" w:sz="0" w:space="0" w:color="auto"/>
        <w:left w:val="none" w:sz="0" w:space="0" w:color="auto"/>
        <w:bottom w:val="none" w:sz="0" w:space="0" w:color="auto"/>
        <w:right w:val="none" w:sz="0" w:space="0" w:color="auto"/>
      </w:divBdr>
    </w:div>
    <w:div w:id="2044671781">
      <w:bodyDiv w:val="1"/>
      <w:marLeft w:val="0"/>
      <w:marRight w:val="0"/>
      <w:marTop w:val="0"/>
      <w:marBottom w:val="0"/>
      <w:divBdr>
        <w:top w:val="none" w:sz="0" w:space="0" w:color="auto"/>
        <w:left w:val="none" w:sz="0" w:space="0" w:color="auto"/>
        <w:bottom w:val="none" w:sz="0" w:space="0" w:color="auto"/>
        <w:right w:val="none" w:sz="0" w:space="0" w:color="auto"/>
      </w:divBdr>
    </w:div>
    <w:div w:id="2051108156">
      <w:bodyDiv w:val="1"/>
      <w:marLeft w:val="0"/>
      <w:marRight w:val="0"/>
      <w:marTop w:val="0"/>
      <w:marBottom w:val="0"/>
      <w:divBdr>
        <w:top w:val="none" w:sz="0" w:space="0" w:color="auto"/>
        <w:left w:val="none" w:sz="0" w:space="0" w:color="auto"/>
        <w:bottom w:val="none" w:sz="0" w:space="0" w:color="auto"/>
        <w:right w:val="none" w:sz="0" w:space="0" w:color="auto"/>
      </w:divBdr>
    </w:div>
    <w:div w:id="21286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charan282004@outlook.com</dc:creator>
  <cp:keywords/>
  <dc:description/>
  <cp:lastModifiedBy>charan282004@outlook.com</cp:lastModifiedBy>
  <cp:revision>2</cp:revision>
  <dcterms:created xsi:type="dcterms:W3CDTF">2024-08-01T18:02:00Z</dcterms:created>
  <dcterms:modified xsi:type="dcterms:W3CDTF">2024-08-02T06:47:00Z</dcterms:modified>
</cp:coreProperties>
</file>