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2136" w14:textId="77777777" w:rsidR="00803767" w:rsidRDefault="00000000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814D98D" w14:textId="77777777" w:rsidR="00803767" w:rsidRDefault="00000000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2EAD443" w14:textId="77777777" w:rsidR="00803767" w:rsidRDefault="00803767">
      <w:pPr>
        <w:pStyle w:val="LO-normal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03767" w14:paraId="1D315745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C03E" w14:textId="77777777" w:rsidR="00803767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E350" w14:textId="5CE18877" w:rsidR="00803767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01251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J</w:t>
            </w:r>
            <w:r w:rsidR="00401251">
              <w:rPr>
                <w:rFonts w:ascii="Arial" w:eastAsia="Arial" w:hAnsi="Arial" w:cs="Arial"/>
              </w:rPr>
              <w:t>une</w:t>
            </w:r>
            <w:r>
              <w:rPr>
                <w:rFonts w:ascii="Arial" w:eastAsia="Arial" w:hAnsi="Arial" w:cs="Arial"/>
              </w:rPr>
              <w:t xml:space="preserve"> </w:t>
            </w:r>
            <w:r w:rsidR="00401251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401251">
              <w:rPr>
                <w:rFonts w:ascii="Arial" w:eastAsia="Arial" w:hAnsi="Arial" w:cs="Arial"/>
              </w:rPr>
              <w:t>25</w:t>
            </w:r>
          </w:p>
        </w:tc>
      </w:tr>
      <w:tr w:rsidR="00803767" w14:paraId="12A86276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B86E" w14:textId="77777777" w:rsidR="00803767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94" w14:textId="0B3CD9F4" w:rsidR="00803767" w:rsidRDefault="00401251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 w:rsidRPr="00401251">
              <w:rPr>
                <w:rFonts w:ascii="Arial" w:eastAsia="Arial" w:hAnsi="Arial" w:cs="Arial"/>
              </w:rPr>
              <w:t>LTVIP2025TMID44727</w:t>
            </w:r>
          </w:p>
        </w:tc>
      </w:tr>
      <w:tr w:rsidR="00803767" w14:paraId="0F2D49BF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0269" w14:textId="77777777" w:rsidR="00803767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632B" w14:textId="77777777" w:rsidR="00803767" w:rsidRDefault="00000000">
            <w:pPr>
              <w:pStyle w:val="Heading3"/>
              <w:widowControl w:val="0"/>
              <w:rPr>
                <w:rFonts w:ascii="Arial" w:eastAsia="Arial" w:hAnsi="Arial" w:cs="Arial"/>
              </w:rPr>
            </w:pPr>
            <w:bookmarkStart w:id="0" w:name="projectTitle"/>
            <w:bookmarkEnd w:id="0"/>
            <w:r>
              <w:rPr>
                <w:rFonts w:ascii="Arial" w:eastAsia="Arial" w:hAnsi="Arial" w:cs="Arial"/>
              </w:rPr>
              <w:t>CleanTech: Transforming Waste Management with Transfer Learning</w:t>
            </w:r>
          </w:p>
          <w:p w14:paraId="3B14271D" w14:textId="77777777" w:rsidR="00803767" w:rsidRDefault="00803767">
            <w:pPr>
              <w:pStyle w:val="LO-normal"/>
              <w:widowControl w:val="0"/>
              <w:rPr>
                <w:rFonts w:ascii="Arial" w:eastAsia="Arial" w:hAnsi="Arial" w:cs="Arial"/>
              </w:rPr>
            </w:pPr>
          </w:p>
        </w:tc>
      </w:tr>
      <w:tr w:rsidR="00803767" w14:paraId="2908F95A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DF6E" w14:textId="77777777" w:rsidR="00803767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5DE5" w14:textId="77777777" w:rsidR="00803767" w:rsidRDefault="000000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852BF8B" w14:textId="77777777" w:rsidR="00803767" w:rsidRDefault="00803767">
      <w:pPr>
        <w:pStyle w:val="LO-normal"/>
        <w:rPr>
          <w:rFonts w:ascii="Arial" w:eastAsia="Arial" w:hAnsi="Arial" w:cs="Arial"/>
          <w:b/>
        </w:rPr>
      </w:pPr>
    </w:p>
    <w:p w14:paraId="798B2D21" w14:textId="77777777" w:rsidR="00803767" w:rsidRDefault="00000000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B4F51EF" w14:textId="77777777" w:rsidR="00803767" w:rsidRDefault="00000000">
      <w:pPr>
        <w:pStyle w:val="Heading2"/>
        <w:rPr>
          <w:rFonts w:ascii="Arial" w:eastAsia="Arial" w:hAnsi="Arial" w:cs="Arial"/>
        </w:rPr>
      </w:pPr>
      <w:r>
        <w:rPr>
          <w:rStyle w:val="StrongEmphasis"/>
          <w:rFonts w:ascii="Arial" w:eastAsia="Arial" w:hAnsi="Arial" w:cs="Arial"/>
          <w:b/>
        </w:rPr>
        <w:t>Technical Architecture Overview:</w:t>
      </w:r>
    </w:p>
    <w:p w14:paraId="5D071CE8" w14:textId="77777777" w:rsidR="00803767" w:rsidRDefault="00000000">
      <w:pPr>
        <w:pStyle w:val="BodyText"/>
        <w:rPr>
          <w:rFonts w:ascii="Arial" w:eastAsia="Arial" w:hAnsi="Arial" w:cs="Arial"/>
          <w:b/>
        </w:rPr>
      </w:pPr>
      <w:r>
        <w:t xml:space="preserve">The application aims to classify waste into </w:t>
      </w:r>
      <w:r>
        <w:rPr>
          <w:rStyle w:val="StrongEmphasis"/>
        </w:rPr>
        <w:t>Biodegradable</w:t>
      </w:r>
      <w:r>
        <w:t xml:space="preserve">, </w:t>
      </w:r>
      <w:r>
        <w:rPr>
          <w:rStyle w:val="StrongEmphasis"/>
        </w:rPr>
        <w:t>Recyclable</w:t>
      </w:r>
      <w:r>
        <w:t xml:space="preserve">, and </w:t>
      </w:r>
      <w:r>
        <w:rPr>
          <w:rStyle w:val="StrongEmphasis"/>
        </w:rPr>
        <w:t>Trash</w:t>
      </w:r>
      <w:r>
        <w:t xml:space="preserve"> using a </w:t>
      </w:r>
      <w:r>
        <w:rPr>
          <w:rStyle w:val="StrongEmphasis"/>
        </w:rPr>
        <w:t>Transfer Learning model (VGG16)</w:t>
      </w:r>
      <w:r>
        <w:t xml:space="preserve">. The architecture is modular and scalable, suitable for cloud deployment using </w:t>
      </w:r>
      <w:r>
        <w:rPr>
          <w:rStyle w:val="StrongEmphasis"/>
        </w:rPr>
        <w:t>Flask</w:t>
      </w:r>
      <w:r>
        <w:t xml:space="preserve"> as backend, HTML/CSS for frontend, and integrated ML inference pipeline for prediction.</w:t>
      </w:r>
    </w:p>
    <w:p w14:paraId="74ECDD73" w14:textId="77777777" w:rsidR="00803767" w:rsidRDefault="00000000">
      <w:pPr>
        <w:pStyle w:val="Heading3"/>
        <w:rPr>
          <w:rFonts w:ascii="Arial" w:eastAsia="Arial" w:hAnsi="Arial" w:cs="Arial"/>
        </w:rPr>
      </w:pPr>
      <w:r>
        <w:t>✨ Example Use Flow:</w:t>
      </w:r>
    </w:p>
    <w:p w14:paraId="3DF87791" w14:textId="77777777" w:rsidR="0080376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Arial" w:eastAsia="Arial" w:hAnsi="Arial" w:cs="Arial"/>
          <w:b/>
        </w:rPr>
      </w:pPr>
      <w:r>
        <w:t>User uploads an image through web UI</w:t>
      </w:r>
    </w:p>
    <w:p w14:paraId="000FDA02" w14:textId="77777777" w:rsidR="0080376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Arial" w:eastAsia="Arial" w:hAnsi="Arial" w:cs="Arial"/>
          <w:b/>
        </w:rPr>
      </w:pPr>
      <w:r>
        <w:t>Image is sent to backend Flask server</w:t>
      </w:r>
    </w:p>
    <w:p w14:paraId="7B2B3A84" w14:textId="77777777" w:rsidR="0080376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Arial" w:eastAsia="Arial" w:hAnsi="Arial" w:cs="Arial"/>
          <w:b/>
        </w:rPr>
      </w:pPr>
      <w:r>
        <w:t>Pre-trained ML model (VGG16-based) processes and classifies the image</w:t>
      </w:r>
    </w:p>
    <w:p w14:paraId="4470D835" w14:textId="77777777" w:rsidR="00803767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Arial" w:eastAsia="Arial" w:hAnsi="Arial" w:cs="Arial"/>
          <w:b/>
        </w:rPr>
      </w:pPr>
      <w:r>
        <w:t>Result is returned to the UI and optionally stored in a cloud database</w:t>
      </w:r>
    </w:p>
    <w:p w14:paraId="38235347" w14:textId="77777777" w:rsidR="00803767" w:rsidRDefault="00803767">
      <w:pPr>
        <w:pStyle w:val="HorizontalLine"/>
        <w:rPr>
          <w:rFonts w:ascii="Arial" w:eastAsia="Arial" w:hAnsi="Arial" w:cs="Arial"/>
          <w:b/>
        </w:rPr>
      </w:pPr>
    </w:p>
    <w:p w14:paraId="3E3EA575" w14:textId="77777777" w:rsidR="00803767" w:rsidRDefault="00000000">
      <w:pPr>
        <w:pStyle w:val="Heading2"/>
        <w:rPr>
          <w:rFonts w:ascii="Arial" w:eastAsia="Arial" w:hAnsi="Arial" w:cs="Arial"/>
        </w:rPr>
      </w:pPr>
      <w:r>
        <w:rPr>
          <w:rStyle w:val="StrongEmphasis"/>
          <w:b/>
        </w:rPr>
        <w:lastRenderedPageBreak/>
        <w:t>📘 Table 1: Components &amp; Technologies</w:t>
      </w:r>
    </w:p>
    <w:tbl>
      <w:tblPr>
        <w:tblW w:w="1454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2661"/>
        <w:gridCol w:w="6327"/>
        <w:gridCol w:w="4851"/>
      </w:tblGrid>
      <w:tr w:rsidR="00803767" w14:paraId="22C2371B" w14:textId="77777777">
        <w:trPr>
          <w:tblHeader/>
        </w:trPr>
        <w:tc>
          <w:tcPr>
            <w:tcW w:w="708" w:type="dxa"/>
            <w:vAlign w:val="center"/>
          </w:tcPr>
          <w:p w14:paraId="045E4B1B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S.No</w:t>
            </w:r>
          </w:p>
        </w:tc>
        <w:tc>
          <w:tcPr>
            <w:tcW w:w="2661" w:type="dxa"/>
            <w:vAlign w:val="center"/>
          </w:tcPr>
          <w:p w14:paraId="3073F6DE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Component</w:t>
            </w:r>
          </w:p>
        </w:tc>
        <w:tc>
          <w:tcPr>
            <w:tcW w:w="6327" w:type="dxa"/>
            <w:vAlign w:val="center"/>
          </w:tcPr>
          <w:p w14:paraId="6BD274FE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4851" w:type="dxa"/>
            <w:vAlign w:val="center"/>
          </w:tcPr>
          <w:p w14:paraId="03DF2605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Technology</w:t>
            </w:r>
          </w:p>
        </w:tc>
      </w:tr>
      <w:tr w:rsidR="00803767" w14:paraId="28CBF02A" w14:textId="77777777">
        <w:tc>
          <w:tcPr>
            <w:tcW w:w="708" w:type="dxa"/>
            <w:vAlign w:val="center"/>
          </w:tcPr>
          <w:p w14:paraId="0FC8BD82" w14:textId="77777777" w:rsidR="00803767" w:rsidRDefault="00000000">
            <w:pPr>
              <w:pStyle w:val="TableContents"/>
            </w:pPr>
            <w:r>
              <w:t>1</w:t>
            </w:r>
          </w:p>
        </w:tc>
        <w:tc>
          <w:tcPr>
            <w:tcW w:w="2661" w:type="dxa"/>
            <w:vAlign w:val="center"/>
          </w:tcPr>
          <w:p w14:paraId="231AEEA2" w14:textId="77777777" w:rsidR="00803767" w:rsidRDefault="00000000">
            <w:pPr>
              <w:pStyle w:val="TableContents"/>
            </w:pPr>
            <w:r>
              <w:t>User Interface</w:t>
            </w:r>
          </w:p>
        </w:tc>
        <w:tc>
          <w:tcPr>
            <w:tcW w:w="6327" w:type="dxa"/>
            <w:vAlign w:val="center"/>
          </w:tcPr>
          <w:p w14:paraId="5B417E7D" w14:textId="77777777" w:rsidR="00803767" w:rsidRDefault="00000000">
            <w:pPr>
              <w:pStyle w:val="TableContents"/>
            </w:pPr>
            <w:r>
              <w:t>Web interface for image upload and viewing results</w:t>
            </w:r>
          </w:p>
        </w:tc>
        <w:tc>
          <w:tcPr>
            <w:tcW w:w="4851" w:type="dxa"/>
            <w:vAlign w:val="center"/>
          </w:tcPr>
          <w:p w14:paraId="7A9E5FBE" w14:textId="77777777" w:rsidR="00803767" w:rsidRDefault="00000000">
            <w:pPr>
              <w:pStyle w:val="TableContents"/>
            </w:pPr>
            <w:r>
              <w:t>HTML, CSS, JavaScript</w:t>
            </w:r>
          </w:p>
        </w:tc>
      </w:tr>
      <w:tr w:rsidR="00803767" w14:paraId="1DCF8960" w14:textId="77777777">
        <w:tc>
          <w:tcPr>
            <w:tcW w:w="708" w:type="dxa"/>
            <w:vAlign w:val="center"/>
          </w:tcPr>
          <w:p w14:paraId="32C943B7" w14:textId="77777777" w:rsidR="00803767" w:rsidRDefault="00000000">
            <w:pPr>
              <w:pStyle w:val="TableContents"/>
            </w:pPr>
            <w:r>
              <w:t>2</w:t>
            </w:r>
          </w:p>
        </w:tc>
        <w:tc>
          <w:tcPr>
            <w:tcW w:w="2661" w:type="dxa"/>
            <w:vAlign w:val="center"/>
          </w:tcPr>
          <w:p w14:paraId="6E378FC1" w14:textId="77777777" w:rsidR="00803767" w:rsidRDefault="00000000">
            <w:pPr>
              <w:pStyle w:val="TableContents"/>
            </w:pPr>
            <w:r>
              <w:t>Application Logic-1</w:t>
            </w:r>
          </w:p>
        </w:tc>
        <w:tc>
          <w:tcPr>
            <w:tcW w:w="6327" w:type="dxa"/>
            <w:vAlign w:val="center"/>
          </w:tcPr>
          <w:p w14:paraId="6492DBDE" w14:textId="77777777" w:rsidR="00803767" w:rsidRDefault="00000000">
            <w:pPr>
              <w:pStyle w:val="TableContents"/>
            </w:pPr>
            <w:r>
              <w:t>Backend logic for handling requests and responses</w:t>
            </w:r>
          </w:p>
        </w:tc>
        <w:tc>
          <w:tcPr>
            <w:tcW w:w="4851" w:type="dxa"/>
            <w:vAlign w:val="center"/>
          </w:tcPr>
          <w:p w14:paraId="7109BE1E" w14:textId="77777777" w:rsidR="00803767" w:rsidRDefault="00000000">
            <w:pPr>
              <w:pStyle w:val="TableContents"/>
            </w:pPr>
            <w:r>
              <w:t>Python, Flask</w:t>
            </w:r>
          </w:p>
        </w:tc>
      </w:tr>
      <w:tr w:rsidR="00803767" w14:paraId="0CAA2BBF" w14:textId="77777777">
        <w:tc>
          <w:tcPr>
            <w:tcW w:w="708" w:type="dxa"/>
            <w:vAlign w:val="center"/>
          </w:tcPr>
          <w:p w14:paraId="3DD5E0BF" w14:textId="77777777" w:rsidR="00803767" w:rsidRDefault="00000000">
            <w:pPr>
              <w:pStyle w:val="TableContents"/>
            </w:pPr>
            <w:r>
              <w:t>3</w:t>
            </w:r>
          </w:p>
        </w:tc>
        <w:tc>
          <w:tcPr>
            <w:tcW w:w="2661" w:type="dxa"/>
            <w:vAlign w:val="center"/>
          </w:tcPr>
          <w:p w14:paraId="511BD40E" w14:textId="77777777" w:rsidR="00803767" w:rsidRDefault="00000000">
            <w:pPr>
              <w:pStyle w:val="TableContents"/>
            </w:pPr>
            <w:r>
              <w:t>Application Logic-2</w:t>
            </w:r>
          </w:p>
        </w:tc>
        <w:tc>
          <w:tcPr>
            <w:tcW w:w="6327" w:type="dxa"/>
            <w:vAlign w:val="center"/>
          </w:tcPr>
          <w:p w14:paraId="33A300AB" w14:textId="77777777" w:rsidR="00803767" w:rsidRDefault="00000000">
            <w:pPr>
              <w:pStyle w:val="TableContents"/>
            </w:pPr>
            <w:r>
              <w:t>Image preprocessing and resizing before model inference</w:t>
            </w:r>
          </w:p>
        </w:tc>
        <w:tc>
          <w:tcPr>
            <w:tcW w:w="4851" w:type="dxa"/>
            <w:vAlign w:val="center"/>
          </w:tcPr>
          <w:p w14:paraId="0F5D62F6" w14:textId="77777777" w:rsidR="00803767" w:rsidRDefault="00000000">
            <w:pPr>
              <w:pStyle w:val="TableContents"/>
            </w:pPr>
            <w:r>
              <w:t>OpenCV, NumPy</w:t>
            </w:r>
          </w:p>
        </w:tc>
      </w:tr>
      <w:tr w:rsidR="00803767" w14:paraId="583DCBBD" w14:textId="77777777">
        <w:tc>
          <w:tcPr>
            <w:tcW w:w="708" w:type="dxa"/>
            <w:vAlign w:val="center"/>
          </w:tcPr>
          <w:p w14:paraId="775CF096" w14:textId="77777777" w:rsidR="00803767" w:rsidRDefault="00000000">
            <w:pPr>
              <w:pStyle w:val="TableContents"/>
            </w:pPr>
            <w:r>
              <w:t>4</w:t>
            </w:r>
          </w:p>
        </w:tc>
        <w:tc>
          <w:tcPr>
            <w:tcW w:w="2661" w:type="dxa"/>
            <w:vAlign w:val="center"/>
          </w:tcPr>
          <w:p w14:paraId="43869F28" w14:textId="77777777" w:rsidR="00803767" w:rsidRDefault="00000000">
            <w:pPr>
              <w:pStyle w:val="TableContents"/>
            </w:pPr>
            <w:r>
              <w:t>Application Logic-3</w:t>
            </w:r>
          </w:p>
        </w:tc>
        <w:tc>
          <w:tcPr>
            <w:tcW w:w="6327" w:type="dxa"/>
            <w:vAlign w:val="center"/>
          </w:tcPr>
          <w:p w14:paraId="1E949454" w14:textId="77777777" w:rsidR="00803767" w:rsidRDefault="00000000">
            <w:pPr>
              <w:pStyle w:val="TableContents"/>
            </w:pPr>
            <w:r>
              <w:t>Model prediction pipeline using Transfer Learning</w:t>
            </w:r>
          </w:p>
        </w:tc>
        <w:tc>
          <w:tcPr>
            <w:tcW w:w="4851" w:type="dxa"/>
            <w:vAlign w:val="center"/>
          </w:tcPr>
          <w:p w14:paraId="450B2957" w14:textId="77777777" w:rsidR="00803767" w:rsidRDefault="00000000">
            <w:pPr>
              <w:pStyle w:val="TableContents"/>
            </w:pPr>
            <w:r>
              <w:t>TensorFlow, Keras (VGG16)</w:t>
            </w:r>
          </w:p>
        </w:tc>
      </w:tr>
      <w:tr w:rsidR="00803767" w14:paraId="0ED1BE81" w14:textId="77777777">
        <w:tc>
          <w:tcPr>
            <w:tcW w:w="708" w:type="dxa"/>
            <w:vAlign w:val="center"/>
          </w:tcPr>
          <w:p w14:paraId="55BE0965" w14:textId="77777777" w:rsidR="00803767" w:rsidRDefault="00000000">
            <w:pPr>
              <w:pStyle w:val="TableContents"/>
            </w:pPr>
            <w:r>
              <w:t>5</w:t>
            </w:r>
          </w:p>
        </w:tc>
        <w:tc>
          <w:tcPr>
            <w:tcW w:w="2661" w:type="dxa"/>
            <w:vAlign w:val="center"/>
          </w:tcPr>
          <w:p w14:paraId="767B4B91" w14:textId="77777777" w:rsidR="00803767" w:rsidRDefault="00000000">
            <w:pPr>
              <w:pStyle w:val="TableContents"/>
            </w:pPr>
            <w:r>
              <w:t>Database</w:t>
            </w:r>
          </w:p>
        </w:tc>
        <w:tc>
          <w:tcPr>
            <w:tcW w:w="6327" w:type="dxa"/>
            <w:vAlign w:val="center"/>
          </w:tcPr>
          <w:p w14:paraId="730EFEBF" w14:textId="77777777" w:rsidR="00803767" w:rsidRDefault="00000000">
            <w:pPr>
              <w:pStyle w:val="TableContents"/>
            </w:pPr>
            <w:r>
              <w:t>Store classification results (optional)</w:t>
            </w:r>
          </w:p>
        </w:tc>
        <w:tc>
          <w:tcPr>
            <w:tcW w:w="4851" w:type="dxa"/>
            <w:vAlign w:val="center"/>
          </w:tcPr>
          <w:p w14:paraId="214FD602" w14:textId="77777777" w:rsidR="00803767" w:rsidRDefault="00000000">
            <w:pPr>
              <w:pStyle w:val="TableContents"/>
            </w:pPr>
            <w:r>
              <w:t>SQLite (for local), MySQL (for cloud)</w:t>
            </w:r>
          </w:p>
        </w:tc>
      </w:tr>
      <w:tr w:rsidR="00803767" w14:paraId="3A2846C6" w14:textId="77777777">
        <w:tc>
          <w:tcPr>
            <w:tcW w:w="708" w:type="dxa"/>
            <w:vAlign w:val="center"/>
          </w:tcPr>
          <w:p w14:paraId="1F86220C" w14:textId="77777777" w:rsidR="00803767" w:rsidRDefault="00000000">
            <w:pPr>
              <w:pStyle w:val="TableContents"/>
            </w:pPr>
            <w:r>
              <w:t>6</w:t>
            </w:r>
          </w:p>
        </w:tc>
        <w:tc>
          <w:tcPr>
            <w:tcW w:w="2661" w:type="dxa"/>
            <w:vAlign w:val="center"/>
          </w:tcPr>
          <w:p w14:paraId="77D4EF43" w14:textId="77777777" w:rsidR="00803767" w:rsidRDefault="00000000">
            <w:pPr>
              <w:pStyle w:val="TableContents"/>
            </w:pPr>
            <w:r>
              <w:t>Cloud Database</w:t>
            </w:r>
          </w:p>
        </w:tc>
        <w:tc>
          <w:tcPr>
            <w:tcW w:w="6327" w:type="dxa"/>
            <w:vAlign w:val="center"/>
          </w:tcPr>
          <w:p w14:paraId="3EEBD36D" w14:textId="77777777" w:rsidR="00803767" w:rsidRDefault="00000000">
            <w:pPr>
              <w:pStyle w:val="TableContents"/>
            </w:pPr>
            <w:r>
              <w:t>Cloud storage of predictions</w:t>
            </w:r>
          </w:p>
        </w:tc>
        <w:tc>
          <w:tcPr>
            <w:tcW w:w="4851" w:type="dxa"/>
            <w:vAlign w:val="center"/>
          </w:tcPr>
          <w:p w14:paraId="781AE0A0" w14:textId="77777777" w:rsidR="00803767" w:rsidRDefault="00000000">
            <w:pPr>
              <w:pStyle w:val="TableContents"/>
            </w:pPr>
            <w:r>
              <w:t>Firebase / AWS RDS (optional)</w:t>
            </w:r>
          </w:p>
        </w:tc>
      </w:tr>
      <w:tr w:rsidR="00803767" w14:paraId="4D24BCED" w14:textId="77777777">
        <w:tc>
          <w:tcPr>
            <w:tcW w:w="708" w:type="dxa"/>
            <w:vAlign w:val="center"/>
          </w:tcPr>
          <w:p w14:paraId="362FDC18" w14:textId="77777777" w:rsidR="00803767" w:rsidRDefault="00000000">
            <w:pPr>
              <w:pStyle w:val="TableContents"/>
            </w:pPr>
            <w:r>
              <w:t>7</w:t>
            </w:r>
          </w:p>
        </w:tc>
        <w:tc>
          <w:tcPr>
            <w:tcW w:w="2661" w:type="dxa"/>
            <w:vAlign w:val="center"/>
          </w:tcPr>
          <w:p w14:paraId="651B471A" w14:textId="77777777" w:rsidR="00803767" w:rsidRDefault="00000000">
            <w:pPr>
              <w:pStyle w:val="TableContents"/>
            </w:pPr>
            <w:r>
              <w:t>File Storage</w:t>
            </w:r>
          </w:p>
        </w:tc>
        <w:tc>
          <w:tcPr>
            <w:tcW w:w="6327" w:type="dxa"/>
            <w:vAlign w:val="center"/>
          </w:tcPr>
          <w:p w14:paraId="6283AE19" w14:textId="77777777" w:rsidR="00803767" w:rsidRDefault="00000000">
            <w:pPr>
              <w:pStyle w:val="TableContents"/>
            </w:pPr>
            <w:r>
              <w:t>Store uploaded images temporarily</w:t>
            </w:r>
          </w:p>
        </w:tc>
        <w:tc>
          <w:tcPr>
            <w:tcW w:w="4851" w:type="dxa"/>
            <w:vAlign w:val="center"/>
          </w:tcPr>
          <w:p w14:paraId="70BAE65F" w14:textId="77777777" w:rsidR="00803767" w:rsidRDefault="00000000">
            <w:pPr>
              <w:pStyle w:val="TableContents"/>
            </w:pPr>
            <w:r>
              <w:t>Local File System or AWS S3 (optional)</w:t>
            </w:r>
          </w:p>
        </w:tc>
      </w:tr>
      <w:tr w:rsidR="00803767" w14:paraId="09CCC503" w14:textId="77777777">
        <w:tc>
          <w:tcPr>
            <w:tcW w:w="708" w:type="dxa"/>
            <w:vAlign w:val="center"/>
          </w:tcPr>
          <w:p w14:paraId="1570B807" w14:textId="77777777" w:rsidR="00803767" w:rsidRDefault="00000000">
            <w:pPr>
              <w:pStyle w:val="TableContents"/>
            </w:pPr>
            <w:r>
              <w:t>8</w:t>
            </w:r>
          </w:p>
        </w:tc>
        <w:tc>
          <w:tcPr>
            <w:tcW w:w="2661" w:type="dxa"/>
            <w:vAlign w:val="center"/>
          </w:tcPr>
          <w:p w14:paraId="2050958C" w14:textId="77777777" w:rsidR="00803767" w:rsidRDefault="00000000">
            <w:pPr>
              <w:pStyle w:val="TableContents"/>
            </w:pPr>
            <w:r>
              <w:t>External API-1</w:t>
            </w:r>
          </w:p>
        </w:tc>
        <w:tc>
          <w:tcPr>
            <w:tcW w:w="6327" w:type="dxa"/>
            <w:vAlign w:val="center"/>
          </w:tcPr>
          <w:p w14:paraId="4E85EDC1" w14:textId="77777777" w:rsidR="00803767" w:rsidRDefault="00000000">
            <w:pPr>
              <w:pStyle w:val="TableContents"/>
            </w:pPr>
            <w:r>
              <w:t>To fetch waste category guidelines from government datasets</w:t>
            </w:r>
          </w:p>
        </w:tc>
        <w:tc>
          <w:tcPr>
            <w:tcW w:w="4851" w:type="dxa"/>
            <w:vAlign w:val="center"/>
          </w:tcPr>
          <w:p w14:paraId="02FEF369" w14:textId="77777777" w:rsidR="00803767" w:rsidRDefault="00000000">
            <w:pPr>
              <w:pStyle w:val="TableContents"/>
            </w:pPr>
            <w:r>
              <w:t>Swachh Bharat API (optional)</w:t>
            </w:r>
          </w:p>
        </w:tc>
      </w:tr>
      <w:tr w:rsidR="00803767" w14:paraId="43A3F9C4" w14:textId="77777777">
        <w:tc>
          <w:tcPr>
            <w:tcW w:w="708" w:type="dxa"/>
            <w:vAlign w:val="center"/>
          </w:tcPr>
          <w:p w14:paraId="0FAEAA9C" w14:textId="77777777" w:rsidR="00803767" w:rsidRDefault="00000000">
            <w:pPr>
              <w:pStyle w:val="TableContents"/>
            </w:pPr>
            <w:r>
              <w:t>9</w:t>
            </w:r>
          </w:p>
        </w:tc>
        <w:tc>
          <w:tcPr>
            <w:tcW w:w="2661" w:type="dxa"/>
            <w:vAlign w:val="center"/>
          </w:tcPr>
          <w:p w14:paraId="3AD3D4B7" w14:textId="77777777" w:rsidR="00803767" w:rsidRDefault="00000000">
            <w:pPr>
              <w:pStyle w:val="TableContents"/>
            </w:pPr>
            <w:r>
              <w:t>External API-2</w:t>
            </w:r>
          </w:p>
        </w:tc>
        <w:tc>
          <w:tcPr>
            <w:tcW w:w="6327" w:type="dxa"/>
            <w:vAlign w:val="center"/>
          </w:tcPr>
          <w:p w14:paraId="6B9447F5" w14:textId="77777777" w:rsidR="00803767" w:rsidRDefault="00000000">
            <w:pPr>
              <w:pStyle w:val="TableContents"/>
            </w:pPr>
            <w:r>
              <w:t>To fetch geolocation data based on IP</w:t>
            </w:r>
          </w:p>
        </w:tc>
        <w:tc>
          <w:tcPr>
            <w:tcW w:w="4851" w:type="dxa"/>
            <w:vAlign w:val="center"/>
          </w:tcPr>
          <w:p w14:paraId="32997180" w14:textId="77777777" w:rsidR="00803767" w:rsidRDefault="00000000">
            <w:pPr>
              <w:pStyle w:val="TableContents"/>
            </w:pPr>
            <w:r>
              <w:t>IPinfo API (optional)</w:t>
            </w:r>
          </w:p>
        </w:tc>
      </w:tr>
      <w:tr w:rsidR="00803767" w14:paraId="01116CFB" w14:textId="77777777">
        <w:tc>
          <w:tcPr>
            <w:tcW w:w="708" w:type="dxa"/>
            <w:vAlign w:val="center"/>
          </w:tcPr>
          <w:p w14:paraId="04B1ABE0" w14:textId="77777777" w:rsidR="00803767" w:rsidRDefault="00000000">
            <w:pPr>
              <w:pStyle w:val="TableContents"/>
            </w:pPr>
            <w:r>
              <w:t>10</w:t>
            </w:r>
          </w:p>
        </w:tc>
        <w:tc>
          <w:tcPr>
            <w:tcW w:w="2661" w:type="dxa"/>
            <w:vAlign w:val="center"/>
          </w:tcPr>
          <w:p w14:paraId="2F1B516B" w14:textId="77777777" w:rsidR="00803767" w:rsidRDefault="00000000">
            <w:pPr>
              <w:pStyle w:val="TableContents"/>
            </w:pPr>
            <w:r>
              <w:t>Machine Learning Model</w:t>
            </w:r>
          </w:p>
        </w:tc>
        <w:tc>
          <w:tcPr>
            <w:tcW w:w="6327" w:type="dxa"/>
            <w:vAlign w:val="center"/>
          </w:tcPr>
          <w:p w14:paraId="460F53AE" w14:textId="77777777" w:rsidR="00803767" w:rsidRDefault="00000000">
            <w:pPr>
              <w:pStyle w:val="TableContents"/>
            </w:pPr>
            <w:r>
              <w:t>Image classification using VGG16 model</w:t>
            </w:r>
          </w:p>
        </w:tc>
        <w:tc>
          <w:tcPr>
            <w:tcW w:w="4851" w:type="dxa"/>
            <w:vAlign w:val="center"/>
          </w:tcPr>
          <w:p w14:paraId="550A23EF" w14:textId="77777777" w:rsidR="00803767" w:rsidRDefault="00000000">
            <w:pPr>
              <w:pStyle w:val="TableContents"/>
            </w:pPr>
            <w:r>
              <w:t>Transfer Learning – VGG16 (Keras/TensorFlow)</w:t>
            </w:r>
          </w:p>
        </w:tc>
      </w:tr>
      <w:tr w:rsidR="00803767" w14:paraId="7D439C69" w14:textId="77777777">
        <w:tc>
          <w:tcPr>
            <w:tcW w:w="708" w:type="dxa"/>
            <w:vAlign w:val="center"/>
          </w:tcPr>
          <w:p w14:paraId="148E94E8" w14:textId="77777777" w:rsidR="00803767" w:rsidRDefault="00000000">
            <w:pPr>
              <w:pStyle w:val="TableContents"/>
            </w:pPr>
            <w:r>
              <w:t>11</w:t>
            </w:r>
          </w:p>
        </w:tc>
        <w:tc>
          <w:tcPr>
            <w:tcW w:w="2661" w:type="dxa"/>
            <w:vAlign w:val="center"/>
          </w:tcPr>
          <w:p w14:paraId="3CF332D8" w14:textId="77777777" w:rsidR="00803767" w:rsidRDefault="00000000">
            <w:pPr>
              <w:pStyle w:val="TableContents"/>
            </w:pPr>
            <w:r>
              <w:t>Infrastructure (Server)</w:t>
            </w:r>
          </w:p>
        </w:tc>
        <w:tc>
          <w:tcPr>
            <w:tcW w:w="6327" w:type="dxa"/>
            <w:vAlign w:val="center"/>
          </w:tcPr>
          <w:p w14:paraId="58F24E0A" w14:textId="77777777" w:rsidR="00803767" w:rsidRDefault="00000000">
            <w:pPr>
              <w:pStyle w:val="TableContents"/>
            </w:pPr>
            <w:r>
              <w:t>Hosting the application on local server or cloud</w:t>
            </w:r>
          </w:p>
        </w:tc>
        <w:tc>
          <w:tcPr>
            <w:tcW w:w="4851" w:type="dxa"/>
            <w:vAlign w:val="center"/>
          </w:tcPr>
          <w:p w14:paraId="62A8B564" w14:textId="77777777" w:rsidR="00803767" w:rsidRDefault="00000000">
            <w:pPr>
              <w:pStyle w:val="TableContents"/>
            </w:pPr>
            <w:r>
              <w:t>Localhost / AWS EC2 / Render / Heroku</w:t>
            </w:r>
          </w:p>
        </w:tc>
      </w:tr>
    </w:tbl>
    <w:p w14:paraId="25D4553E" w14:textId="77777777" w:rsidR="00803767" w:rsidRDefault="00000000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softHyphen/>
      </w:r>
    </w:p>
    <w:p w14:paraId="5DD6F0FB" w14:textId="77777777" w:rsidR="00803767" w:rsidRDefault="00000000">
      <w:pPr>
        <w:pStyle w:val="Heading2"/>
        <w:rPr>
          <w:rFonts w:ascii="Arial" w:eastAsia="Arial" w:hAnsi="Arial" w:cs="Arial"/>
        </w:rPr>
      </w:pPr>
      <w:r>
        <w:rPr>
          <w:rStyle w:val="StrongEmphasis"/>
          <w:rFonts w:ascii="Arial" w:eastAsia="Arial" w:hAnsi="Arial" w:cs="Arial"/>
          <w:b/>
        </w:rPr>
        <w:t>Table 2: Application Characteristics</w:t>
      </w:r>
    </w:p>
    <w:tbl>
      <w:tblPr>
        <w:tblW w:w="1454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2698"/>
        <w:gridCol w:w="7154"/>
        <w:gridCol w:w="3987"/>
      </w:tblGrid>
      <w:tr w:rsidR="00803767" w14:paraId="7AEB219F" w14:textId="77777777">
        <w:trPr>
          <w:tblHeader/>
        </w:trPr>
        <w:tc>
          <w:tcPr>
            <w:tcW w:w="708" w:type="dxa"/>
            <w:vAlign w:val="center"/>
          </w:tcPr>
          <w:p w14:paraId="19E7B5A3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S.No</w:t>
            </w:r>
          </w:p>
        </w:tc>
        <w:tc>
          <w:tcPr>
            <w:tcW w:w="2698" w:type="dxa"/>
            <w:vAlign w:val="center"/>
          </w:tcPr>
          <w:p w14:paraId="692FE9A1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Characteristics</w:t>
            </w:r>
          </w:p>
        </w:tc>
        <w:tc>
          <w:tcPr>
            <w:tcW w:w="7154" w:type="dxa"/>
            <w:vAlign w:val="center"/>
          </w:tcPr>
          <w:p w14:paraId="6E22C743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3987" w:type="dxa"/>
            <w:vAlign w:val="center"/>
          </w:tcPr>
          <w:p w14:paraId="47434642" w14:textId="77777777" w:rsidR="00803767" w:rsidRDefault="00000000">
            <w:pPr>
              <w:pStyle w:val="TableHeading"/>
            </w:pPr>
            <w:r>
              <w:rPr>
                <w:rStyle w:val="StrongEmphasis"/>
                <w:b/>
              </w:rPr>
              <w:t>Technology</w:t>
            </w:r>
          </w:p>
        </w:tc>
      </w:tr>
      <w:tr w:rsidR="00803767" w14:paraId="4694169F" w14:textId="77777777">
        <w:tc>
          <w:tcPr>
            <w:tcW w:w="708" w:type="dxa"/>
            <w:vAlign w:val="center"/>
          </w:tcPr>
          <w:p w14:paraId="2975D430" w14:textId="77777777" w:rsidR="00803767" w:rsidRDefault="00000000">
            <w:pPr>
              <w:pStyle w:val="TableContents"/>
            </w:pPr>
            <w:r>
              <w:t>1</w:t>
            </w:r>
          </w:p>
        </w:tc>
        <w:tc>
          <w:tcPr>
            <w:tcW w:w="2698" w:type="dxa"/>
            <w:vAlign w:val="center"/>
          </w:tcPr>
          <w:p w14:paraId="2859FFFE" w14:textId="77777777" w:rsidR="00803767" w:rsidRDefault="00000000">
            <w:pPr>
              <w:pStyle w:val="TableContents"/>
            </w:pPr>
            <w:r>
              <w:t>Open-Source Frameworks</w:t>
            </w:r>
          </w:p>
        </w:tc>
        <w:tc>
          <w:tcPr>
            <w:tcW w:w="7154" w:type="dxa"/>
            <w:vAlign w:val="center"/>
          </w:tcPr>
          <w:p w14:paraId="1FBE82D9" w14:textId="77777777" w:rsidR="00803767" w:rsidRDefault="00000000">
            <w:pPr>
              <w:pStyle w:val="TableContents"/>
            </w:pPr>
            <w:r>
              <w:t>Frameworks and libraries used in the project</w:t>
            </w:r>
          </w:p>
        </w:tc>
        <w:tc>
          <w:tcPr>
            <w:tcW w:w="3987" w:type="dxa"/>
            <w:vAlign w:val="center"/>
          </w:tcPr>
          <w:p w14:paraId="6AAE94EC" w14:textId="77777777" w:rsidR="00803767" w:rsidRDefault="00000000">
            <w:pPr>
              <w:pStyle w:val="TableContents"/>
            </w:pPr>
            <w:r>
              <w:t>Flask, TensorFlow, Keras, OpenCV</w:t>
            </w:r>
          </w:p>
        </w:tc>
      </w:tr>
      <w:tr w:rsidR="00803767" w14:paraId="4A3A2952" w14:textId="77777777">
        <w:tc>
          <w:tcPr>
            <w:tcW w:w="708" w:type="dxa"/>
            <w:vAlign w:val="center"/>
          </w:tcPr>
          <w:p w14:paraId="3A34B963" w14:textId="77777777" w:rsidR="00803767" w:rsidRDefault="00000000">
            <w:pPr>
              <w:pStyle w:val="TableContents"/>
            </w:pPr>
            <w:r>
              <w:t>2</w:t>
            </w:r>
          </w:p>
        </w:tc>
        <w:tc>
          <w:tcPr>
            <w:tcW w:w="2698" w:type="dxa"/>
            <w:vAlign w:val="center"/>
          </w:tcPr>
          <w:p w14:paraId="13B8ECD3" w14:textId="77777777" w:rsidR="00803767" w:rsidRDefault="00000000">
            <w:pPr>
              <w:pStyle w:val="TableContents"/>
            </w:pPr>
            <w:r>
              <w:t>Security Implementations</w:t>
            </w:r>
          </w:p>
        </w:tc>
        <w:tc>
          <w:tcPr>
            <w:tcW w:w="7154" w:type="dxa"/>
            <w:vAlign w:val="center"/>
          </w:tcPr>
          <w:p w14:paraId="386216AC" w14:textId="77777777" w:rsidR="00803767" w:rsidRDefault="00000000">
            <w:pPr>
              <w:pStyle w:val="TableContents"/>
            </w:pPr>
            <w:r>
              <w:t>Password-protected UI (if extended), input sanitization</w:t>
            </w:r>
          </w:p>
        </w:tc>
        <w:tc>
          <w:tcPr>
            <w:tcW w:w="3987" w:type="dxa"/>
            <w:vAlign w:val="center"/>
          </w:tcPr>
          <w:p w14:paraId="260C8AEB" w14:textId="77777777" w:rsidR="00803767" w:rsidRDefault="00000000">
            <w:pPr>
              <w:pStyle w:val="TableContents"/>
            </w:pPr>
            <w:r>
              <w:t>SHA-256 Hashing (for login), HTTPS</w:t>
            </w:r>
          </w:p>
        </w:tc>
      </w:tr>
      <w:tr w:rsidR="00803767" w14:paraId="02D2865A" w14:textId="77777777">
        <w:tc>
          <w:tcPr>
            <w:tcW w:w="708" w:type="dxa"/>
            <w:vAlign w:val="center"/>
          </w:tcPr>
          <w:p w14:paraId="3450015C" w14:textId="77777777" w:rsidR="00803767" w:rsidRDefault="00000000">
            <w:pPr>
              <w:pStyle w:val="TableContents"/>
            </w:pPr>
            <w:r>
              <w:lastRenderedPageBreak/>
              <w:t>3</w:t>
            </w:r>
          </w:p>
        </w:tc>
        <w:tc>
          <w:tcPr>
            <w:tcW w:w="2698" w:type="dxa"/>
            <w:vAlign w:val="center"/>
          </w:tcPr>
          <w:p w14:paraId="7C5106B4" w14:textId="77777777" w:rsidR="00803767" w:rsidRDefault="00000000">
            <w:pPr>
              <w:pStyle w:val="TableContents"/>
            </w:pPr>
            <w:r>
              <w:t>Scalable Architecture</w:t>
            </w:r>
          </w:p>
        </w:tc>
        <w:tc>
          <w:tcPr>
            <w:tcW w:w="7154" w:type="dxa"/>
            <w:vAlign w:val="center"/>
          </w:tcPr>
          <w:p w14:paraId="4B7B10E4" w14:textId="77777777" w:rsidR="00803767" w:rsidRDefault="00000000">
            <w:pPr>
              <w:pStyle w:val="TableContents"/>
            </w:pPr>
            <w:r>
              <w:t>Modular microservice-style design with separate frontend, backend, and model</w:t>
            </w:r>
          </w:p>
        </w:tc>
        <w:tc>
          <w:tcPr>
            <w:tcW w:w="3987" w:type="dxa"/>
            <w:vAlign w:val="center"/>
          </w:tcPr>
          <w:p w14:paraId="4B43CB13" w14:textId="77777777" w:rsidR="00803767" w:rsidRDefault="00000000">
            <w:pPr>
              <w:pStyle w:val="TableContents"/>
            </w:pPr>
            <w:r>
              <w:t>Flask (3-tier), Docker-ready</w:t>
            </w:r>
          </w:p>
        </w:tc>
      </w:tr>
      <w:tr w:rsidR="00803767" w14:paraId="172B656D" w14:textId="77777777">
        <w:tc>
          <w:tcPr>
            <w:tcW w:w="708" w:type="dxa"/>
            <w:vAlign w:val="center"/>
          </w:tcPr>
          <w:p w14:paraId="6178D421" w14:textId="77777777" w:rsidR="00803767" w:rsidRDefault="00000000">
            <w:pPr>
              <w:pStyle w:val="TableContents"/>
            </w:pPr>
            <w:r>
              <w:t>4</w:t>
            </w:r>
          </w:p>
        </w:tc>
        <w:tc>
          <w:tcPr>
            <w:tcW w:w="2698" w:type="dxa"/>
            <w:vAlign w:val="center"/>
          </w:tcPr>
          <w:p w14:paraId="736EE0FC" w14:textId="77777777" w:rsidR="00803767" w:rsidRDefault="00000000">
            <w:pPr>
              <w:pStyle w:val="TableContents"/>
            </w:pPr>
            <w:r>
              <w:t>Availability</w:t>
            </w:r>
          </w:p>
        </w:tc>
        <w:tc>
          <w:tcPr>
            <w:tcW w:w="7154" w:type="dxa"/>
            <w:vAlign w:val="center"/>
          </w:tcPr>
          <w:p w14:paraId="7FBA2312" w14:textId="77777777" w:rsidR="00803767" w:rsidRDefault="00000000">
            <w:pPr>
              <w:pStyle w:val="TableContents"/>
            </w:pPr>
            <w:r>
              <w:t>Easy deployment on cloud, can use load balancers for horizontal scaling</w:t>
            </w:r>
          </w:p>
        </w:tc>
        <w:tc>
          <w:tcPr>
            <w:tcW w:w="3987" w:type="dxa"/>
            <w:vAlign w:val="center"/>
          </w:tcPr>
          <w:p w14:paraId="22E06FBD" w14:textId="77777777" w:rsidR="00803767" w:rsidRDefault="00000000">
            <w:pPr>
              <w:pStyle w:val="TableContents"/>
            </w:pPr>
            <w:r>
              <w:t>AWS/GCP load balancing, Heroku Dynos</w:t>
            </w:r>
          </w:p>
        </w:tc>
      </w:tr>
      <w:tr w:rsidR="00803767" w14:paraId="6E8674F4" w14:textId="77777777">
        <w:tc>
          <w:tcPr>
            <w:tcW w:w="708" w:type="dxa"/>
            <w:vAlign w:val="center"/>
          </w:tcPr>
          <w:p w14:paraId="76DED02D" w14:textId="77777777" w:rsidR="00803767" w:rsidRDefault="00000000">
            <w:pPr>
              <w:pStyle w:val="TableContents"/>
            </w:pPr>
            <w:r>
              <w:t>5</w:t>
            </w:r>
          </w:p>
        </w:tc>
        <w:tc>
          <w:tcPr>
            <w:tcW w:w="2698" w:type="dxa"/>
            <w:vAlign w:val="center"/>
          </w:tcPr>
          <w:p w14:paraId="5CE5366C" w14:textId="77777777" w:rsidR="00803767" w:rsidRDefault="00000000">
            <w:pPr>
              <w:pStyle w:val="TableContents"/>
            </w:pPr>
            <w:r>
              <w:t>Performance</w:t>
            </w:r>
          </w:p>
        </w:tc>
        <w:tc>
          <w:tcPr>
            <w:tcW w:w="7154" w:type="dxa"/>
            <w:vAlign w:val="center"/>
          </w:tcPr>
          <w:p w14:paraId="6065B29C" w14:textId="77777777" w:rsidR="00803767" w:rsidRDefault="00000000">
            <w:pPr>
              <w:pStyle w:val="TableContents"/>
            </w:pPr>
            <w:r>
              <w:t>Image resizing before prediction, model cached in memory for fast inference</w:t>
            </w:r>
          </w:p>
        </w:tc>
        <w:tc>
          <w:tcPr>
            <w:tcW w:w="3987" w:type="dxa"/>
            <w:vAlign w:val="center"/>
          </w:tcPr>
          <w:p w14:paraId="388201A9" w14:textId="77777777" w:rsidR="00803767" w:rsidRDefault="00000000">
            <w:pPr>
              <w:pStyle w:val="TableContents"/>
            </w:pPr>
            <w:r>
              <w:t>Flask, TensorFlow serving, CDN for assets</w:t>
            </w:r>
          </w:p>
        </w:tc>
      </w:tr>
    </w:tbl>
    <w:p w14:paraId="37419633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6A2BE92F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319D94EE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056734AC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635C6587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6AAFCAFA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750AB7FA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3740E5E3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4FBFF6E0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126EDF2C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42744EC3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02FE5607" w14:textId="77777777" w:rsidR="00803767" w:rsidRDefault="00000000">
      <w:pPr>
        <w:pStyle w:val="Heading2"/>
        <w:rPr>
          <w:rFonts w:ascii="Arial" w:eastAsia="Arial" w:hAnsi="Arial" w:cs="Arial"/>
        </w:rPr>
      </w:pPr>
      <w:r>
        <w:rPr>
          <w:rStyle w:val="StrongEmphasis"/>
          <w:rFonts w:ascii="Arial" w:eastAsia="Arial" w:hAnsi="Arial" w:cs="Arial"/>
          <w:b/>
        </w:rPr>
        <w:lastRenderedPageBreak/>
        <w:t>Sample Architecture Diagram</w:t>
      </w:r>
    </w:p>
    <w:p w14:paraId="7236ED15" w14:textId="77777777" w:rsidR="00803767" w:rsidRDefault="00000000">
      <w:pPr>
        <w:pStyle w:val="LO-normal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0BBFD31" wp14:editId="76ED3815">
            <wp:simplePos x="0" y="0"/>
            <wp:positionH relativeFrom="column">
              <wp:posOffset>294005</wp:posOffset>
            </wp:positionH>
            <wp:positionV relativeFrom="paragraph">
              <wp:posOffset>106045</wp:posOffset>
            </wp:positionV>
            <wp:extent cx="8267700" cy="5019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234B8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611D4B96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3BE9A40A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0D46F8B7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76C0393A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4760617A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57886574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26A8EEB4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39DA47E2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06047070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735A292A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64EA1E1A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0491B061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6428200D" w14:textId="77777777" w:rsidR="00803767" w:rsidRDefault="00803767">
      <w:pPr>
        <w:pStyle w:val="LO-normal"/>
        <w:rPr>
          <w:rFonts w:ascii="Arial" w:eastAsia="Arial" w:hAnsi="Arial" w:cs="Arial"/>
        </w:rPr>
      </w:pPr>
    </w:p>
    <w:p w14:paraId="72627001" w14:textId="77777777" w:rsidR="00803767" w:rsidRDefault="00000000">
      <w:pPr>
        <w:pStyle w:val="Heading2"/>
        <w:rPr>
          <w:rFonts w:ascii="Arial" w:eastAsia="Arial" w:hAnsi="Arial" w:cs="Arial"/>
        </w:rPr>
      </w:pPr>
      <w:r>
        <w:rPr>
          <w:rStyle w:val="StrongEmphasis"/>
          <w:rFonts w:ascii="Arial" w:eastAsia="Arial" w:hAnsi="Arial" w:cs="Arial"/>
          <w:b/>
        </w:rPr>
        <w:t xml:space="preserve"> </w:t>
      </w:r>
    </w:p>
    <w:p w14:paraId="456FDC09" w14:textId="77777777" w:rsidR="00803767" w:rsidRDefault="00000000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6F5920E7" w14:textId="77777777" w:rsidR="00803767" w:rsidRDefault="00803767">
      <w:pPr>
        <w:pStyle w:val="LO-normal"/>
        <w:rPr>
          <w:rFonts w:ascii="Arial" w:eastAsia="Arial" w:hAnsi="Arial" w:cs="Arial"/>
          <w:b/>
        </w:rPr>
      </w:pPr>
    </w:p>
    <w:p w14:paraId="495043BD" w14:textId="77777777" w:rsidR="00803767" w:rsidRDefault="00000000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7439363" w14:textId="77777777" w:rsidR="00803767" w:rsidRDefault="00803767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14:paraId="6679FBC1" w14:textId="77777777" w:rsidR="00803767" w:rsidRDefault="00803767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sectPr w:rsidR="00803767">
      <w:pgSz w:w="16838" w:h="11906" w:orient="landscape"/>
      <w:pgMar w:top="1440" w:right="851" w:bottom="1134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7F7"/>
    <w:multiLevelType w:val="multilevel"/>
    <w:tmpl w:val="B69402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22700F"/>
    <w:multiLevelType w:val="multilevel"/>
    <w:tmpl w:val="6E30A45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296375152">
    <w:abstractNumId w:val="1"/>
  </w:num>
  <w:num w:numId="2" w16cid:durableId="180908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67"/>
    <w:rsid w:val="00401251"/>
    <w:rsid w:val="00803767"/>
    <w:rsid w:val="00E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147F"/>
  <w15:docId w15:val="{57EED4EC-5224-44C0-930A-BC520C5A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CHARAN SAI</cp:lastModifiedBy>
  <cp:revision>3</cp:revision>
  <dcterms:created xsi:type="dcterms:W3CDTF">2022-09-18T16:51:00Z</dcterms:created>
  <dcterms:modified xsi:type="dcterms:W3CDTF">2025-06-29T15:48:00Z</dcterms:modified>
  <dc:language>en-IN</dc:language>
</cp:coreProperties>
</file>