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AI/ML-Driven Digital Terrain Modelling and Optimized Drainage Network Design for Flood-Prone Village Abadi Areas</w:t>
      </w:r>
    </w:p>
    <w:p>
      <w:r>
        <w:t>MoPR Geospatial Intelligence Challenge - Ministry of Panchayati Raj</w:t>
      </w:r>
    </w:p>
    <w:p>
      <w:r>
        <w:t>IIT Tirupati Navavishkar I-Hub Foundation (IITNiF)</w:t>
      </w:r>
    </w:p>
    <w:p>
      <w:r>
        <w:t>National Informatics Centre (NIC)</w:t>
      </w:r>
    </w:p>
    <w:p>
      <w:pPr>
        <w:pStyle w:val="Heading1"/>
      </w:pPr>
      <w:r>
        <w:t>Team Details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Name</w:t>
            </w:r>
          </w:p>
        </w:tc>
        <w:tc>
          <w:tcPr>
            <w:tcW w:type="dxa" w:w="1728"/>
          </w:tcPr>
          <w:p>
            <w:r>
              <w:t>Gender</w:t>
            </w:r>
          </w:p>
        </w:tc>
        <w:tc>
          <w:tcPr>
            <w:tcW w:type="dxa" w:w="1728"/>
          </w:tcPr>
          <w:p>
            <w:r>
              <w:t>Email</w:t>
            </w:r>
          </w:p>
        </w:tc>
        <w:tc>
          <w:tcPr>
            <w:tcW w:type="dxa" w:w="1728"/>
          </w:tcPr>
          <w:p>
            <w:r>
              <w:t>Contact</w:t>
            </w:r>
          </w:p>
        </w:tc>
        <w:tc>
          <w:tcPr>
            <w:tcW w:type="dxa" w:w="1728"/>
          </w:tcPr>
          <w:p>
            <w:r>
              <w:t>Institution</w:t>
            </w:r>
          </w:p>
        </w:tc>
      </w:tr>
      <w:tr>
        <w:tc>
          <w:tcPr>
            <w:tcW w:type="dxa" w:w="1728"/>
          </w:tcPr>
          <w:p>
            <w:r>
              <w:t>Charan Sai Ponnada</w:t>
            </w:r>
          </w:p>
        </w:tc>
        <w:tc>
          <w:tcPr>
            <w:tcW w:type="dxa" w:w="1728"/>
          </w:tcPr>
          <w:p>
            <w:r>
              <w:t>Male</w:t>
            </w:r>
          </w:p>
        </w:tc>
        <w:tc>
          <w:tcPr>
            <w:tcW w:type="dxa" w:w="1728"/>
          </w:tcPr>
          <w:p>
            <w:r>
              <w:t>charansaiponnada06@gmail.com</w:t>
            </w:r>
          </w:p>
        </w:tc>
        <w:tc>
          <w:tcPr>
            <w:tcW w:type="dxa" w:w="1728"/>
          </w:tcPr>
          <w:p>
            <w:r>
              <w:t>8639269120</w:t>
            </w:r>
          </w:p>
        </w:tc>
        <w:tc>
          <w:tcPr>
            <w:tcW w:type="dxa" w:w="1728"/>
          </w:tcPr>
          <w:p>
            <w:r>
              <w:t>Siddhartha Academy of Higher Education</w:t>
            </w:r>
          </w:p>
        </w:tc>
      </w:tr>
      <w:tr>
        <w:tc>
          <w:tcPr>
            <w:tcW w:type="dxa" w:w="1728"/>
          </w:tcPr>
          <w:p>
            <w:r>
              <w:t>Naga Chaitanya Prathipati</w:t>
            </w:r>
          </w:p>
        </w:tc>
        <w:tc>
          <w:tcPr>
            <w:tcW w:type="dxa" w:w="1728"/>
          </w:tcPr>
          <w:p>
            <w:r>
              <w:t>Male</w:t>
            </w:r>
          </w:p>
        </w:tc>
        <w:tc>
          <w:tcPr>
            <w:tcW w:type="dxa" w:w="1728"/>
          </w:tcPr>
          <w:p>
            <w:r>
              <w:t>nagachaitanyaprathipati@gmail.com</w:t>
            </w:r>
          </w:p>
        </w:tc>
        <w:tc>
          <w:tcPr>
            <w:tcW w:type="dxa" w:w="1728"/>
          </w:tcPr>
          <w:p>
            <w:r>
              <w:t>7842486209</w:t>
            </w:r>
          </w:p>
        </w:tc>
        <w:tc>
          <w:tcPr>
            <w:tcW w:type="dxa" w:w="1728"/>
          </w:tcPr>
          <w:p>
            <w:r>
              <w:t>Siddhartha Academy of Higher Education</w:t>
            </w:r>
          </w:p>
        </w:tc>
      </w:tr>
      <w:tr>
        <w:tc>
          <w:tcPr>
            <w:tcW w:type="dxa" w:w="1728"/>
          </w:tcPr>
          <w:p>
            <w:r>
              <w:t>Asha Ruksana Shaik</w:t>
            </w:r>
          </w:p>
        </w:tc>
        <w:tc>
          <w:tcPr>
            <w:tcW w:type="dxa" w:w="1728"/>
          </w:tcPr>
          <w:p>
            <w:r>
              <w:t>Female</w:t>
            </w:r>
          </w:p>
        </w:tc>
        <w:tc>
          <w:tcPr>
            <w:tcW w:type="dxa" w:w="1728"/>
          </w:tcPr>
          <w:p>
            <w:r>
              <w:t>asharuksana9@gmail.com</w:t>
            </w:r>
          </w:p>
        </w:tc>
        <w:tc>
          <w:tcPr>
            <w:tcW w:type="dxa" w:w="1728"/>
          </w:tcPr>
          <w:p>
            <w:r>
              <w:t>8639675016</w:t>
            </w:r>
          </w:p>
        </w:tc>
        <w:tc>
          <w:tcPr>
            <w:tcW w:type="dxa" w:w="1728"/>
          </w:tcPr>
          <w:p>
            <w:r>
              <w:t>Siddhartha Academy of Higher Education</w:t>
            </w:r>
          </w:p>
        </w:tc>
      </w:tr>
      <w:tr>
        <w:tc>
          <w:tcPr>
            <w:tcW w:type="dxa" w:w="1728"/>
          </w:tcPr>
          <w:p>
            <w:r>
              <w:t>Neelima Vana</w:t>
            </w:r>
          </w:p>
        </w:tc>
        <w:tc>
          <w:tcPr>
            <w:tcW w:type="dxa" w:w="1728"/>
          </w:tcPr>
          <w:p>
            <w:r>
              <w:t>Female</w:t>
            </w:r>
          </w:p>
        </w:tc>
        <w:tc>
          <w:tcPr>
            <w:tcW w:type="dxa" w:w="1728"/>
          </w:tcPr>
          <w:p>
            <w:r>
              <w:t>vana.neelima05@gmail.com</w:t>
            </w:r>
          </w:p>
        </w:tc>
        <w:tc>
          <w:tcPr>
            <w:tcW w:type="dxa" w:w="1728"/>
          </w:tcPr>
          <w:p>
            <w:r>
              <w:t>7993853292</w:t>
            </w:r>
          </w:p>
        </w:tc>
        <w:tc>
          <w:tcPr>
            <w:tcW w:type="dxa" w:w="1728"/>
          </w:tcPr>
          <w:p>
            <w:r>
              <w:t>Siddhartha Academy of Higher Education</w:t>
            </w:r>
          </w:p>
        </w:tc>
      </w:tr>
      <w:tr>
        <w:tc>
          <w:tcPr>
            <w:tcW w:type="dxa" w:w="1728"/>
          </w:tcPr>
          <w:p>
            <w:r>
              <w:t>Leena Jarapala</w:t>
            </w:r>
          </w:p>
        </w:tc>
        <w:tc>
          <w:tcPr>
            <w:tcW w:type="dxa" w:w="1728"/>
          </w:tcPr>
          <w:p>
            <w:r>
              <w:t>Female</w:t>
            </w:r>
          </w:p>
        </w:tc>
        <w:tc>
          <w:tcPr>
            <w:tcW w:type="dxa" w:w="1728"/>
          </w:tcPr>
          <w:p>
            <w:r>
              <w:t>jarapalaleena@gmail.com</w:t>
            </w:r>
          </w:p>
        </w:tc>
        <w:tc>
          <w:tcPr>
            <w:tcW w:type="dxa" w:w="1728"/>
          </w:tcPr>
          <w:p>
            <w:r>
              <w:t>8187819759</w:t>
            </w:r>
          </w:p>
        </w:tc>
        <w:tc>
          <w:tcPr>
            <w:tcW w:type="dxa" w:w="1728"/>
          </w:tcPr>
          <w:p>
            <w:r>
              <w:t>Siddhartha Academy of Higher Education</w:t>
            </w:r>
          </w:p>
        </w:tc>
      </w:tr>
    </w:tbl>
    <w:p/>
    <w:p>
      <w:pPr>
        <w:pStyle w:val="Heading1"/>
      </w:pPr>
      <w:r>
        <w:t>Abstract</w:t>
      </w:r>
    </w:p>
    <w:p>
      <w:r>
        <w:t>This report presents a comprehensive AI/ML-driven solution for Digital Terrain Model (DTM) generation and optimized drainage network design using drone-captured LiDAR point cloud data. The proposed system addresses the challenge of delineating natural surface-water flow paths, predicting waterlogging hotspots, and designing cost-effective drainage infrastructure for densely populated village (abadi) areas. The pipeline integrates classical geospatial algorithms with machine learning classifiers (Random Forest, XGBoost) and deep learning (PointNet) to achieve robust terrain characterization. Our approach produces OGC-compliant outputs including Cloud-Optimized GeoTIFFs (COG) and GeoPackages (GPKG), suitable for direct integration with GIS platforms deployed by Panchayati Raj institutions.</w:t>
      </w:r>
    </w:p>
    <w:p>
      <w:r>
        <w:t>Keywords: Digital Terrain Model, LiDAR, Point Cloud Classification, Drainage Network Design, Machine Learning, XGBoost, Hydrological Analysis, Waterlogging Prediction, OGC Standards.</w:t>
      </w:r>
    </w:p>
    <w:p>
      <w:pPr>
        <w:pStyle w:val="Heading1"/>
      </w:pPr>
      <w:r>
        <w:t>1. Introduction</w:t>
      </w:r>
    </w:p>
    <w:p>
      <w:pPr>
        <w:pStyle w:val="Heading2"/>
      </w:pPr>
      <w:r>
        <w:t>1.1 Background and Motivation</w:t>
      </w:r>
    </w:p>
    <w:p>
      <w:r>
        <w:t>The SVAMITVA (Survey of Villages and Mapping using Imagery and Technology for Abadi) scheme has enabled large-scale generation of high-resolution aerial imagery and LiDAR point cloud data for rural Indian villages. However, transforming this raw point cloud data into actionable geospatial intelligence for village planning remains a significant challenge. The absence of automated tools for Digital Terrain Model (DTM) creation and drainage network design forces engineers to rely on manual processing, which is time-consuming, error-prone, and inadequately scaled for the 6.5 lakh villages in India.</w:t>
      </w:r>
    </w:p>
    <w:p>
      <w:r>
        <w:t>Waterlogging and inadequate drainage in abadi areas result in annual flood losses estimated at Rs. 15,000 crores across the country. Traditional drainage design relies on field surveys and approximate calculations, often leading to undersized or misaligned channels. The integration of AI/ML techniques offers a transformative approach: automated terrain analysis, predictive waterlogging modelling, and optimized hydraulic design, all within a reproducible, scalable pipeline.</w:t>
      </w:r>
    </w:p>
    <w:p>
      <w:pPr>
        <w:pStyle w:val="Heading2"/>
      </w:pPr>
      <w:r>
        <w:t>1.2 Problem Statement</w:t>
      </w:r>
    </w:p>
    <w:p>
      <w:r>
        <w:t>The objective of this research is to develop a data-driven DTM creation pipeline using drone point cloud datasets, combined with AI/ML-based waterlogging prediction and optimized drainage network design for densely inhabited village (abadi) areas. Specifically, the system must:</w:t>
      </w:r>
    </w:p>
    <w:p>
      <w:r>
        <w:t>1. Classify ground points from raw LiDAR data using a hybrid morphological-ML approach</w:t>
      </w:r>
    </w:p>
    <w:p>
      <w:r>
        <w:t>2. Generate a high-resolution DTM (0.5 m) suitable for hydrological analysis</w:t>
      </w:r>
    </w:p>
    <w:p>
      <w:r>
        <w:t>3. Delineate natural surface-water flow paths and identify low-lying zones</w:t>
      </w:r>
    </w:p>
    <w:p>
      <w:r>
        <w:t>4. Predict waterlogging hotspots using terrain-derived ML features</w:t>
      </w:r>
    </w:p>
    <w:p>
      <w:r>
        <w:t>5. Design an optimized drainage network with hydraulic sizing and cost estimation</w:t>
      </w:r>
    </w:p>
    <w:p>
      <w:r>
        <w:t>The pipeline must produce GIS-ready outputs compliant with OGC standards (COG, GPKG, LAS 1.4).</w:t>
      </w:r>
    </w:p>
    <w:p>
      <w:pPr>
        <w:pStyle w:val="Heading2"/>
      </w:pPr>
      <w:r>
        <w:t>1.3 Objectives</w:t>
      </w:r>
    </w:p>
    <w:p>
      <w:r>
        <w:t>- Develop an automated three-stage ground classification pipeline combining PDAL-based morphological filters (SMRF, CSF) with Random Forest refinement</w:t>
      </w:r>
    </w:p>
    <w:p>
      <w:r>
        <w:t>- Implement IDW interpolation with Gaussian smoothing for DTM generation from classified ground points</w:t>
      </w:r>
    </w:p>
    <w:p>
      <w:r>
        <w:t>- Perform hydrological analysis using pysheds to compute flow direction, accumulation, and Topographic Wetness Index (TWI)</w:t>
      </w:r>
    </w:p>
    <w:p>
      <w:r>
        <w:t>- Train an XGBoost classifier for waterlogging prediction using terrain features</w:t>
      </w:r>
    </w:p>
    <w:p>
      <w:r>
        <w:t>- Design a minimum spanning tree (MST) optimized drainage network using Mannings equation for hydraulic sizing</w:t>
      </w:r>
    </w:p>
    <w:p>
      <w:r>
        <w:t>- Generate all outputs in OGC-compliant formats</w:t>
      </w:r>
    </w:p>
    <w:p>
      <w:pPr>
        <w:pStyle w:val="Heading1"/>
      </w:pPr>
      <w:r>
        <w:t>2. Literature Review</w:t>
      </w:r>
    </w:p>
    <w:p>
      <w:pPr>
        <w:pStyle w:val="Heading2"/>
      </w:pPr>
      <w:r>
        <w:t>2.1 Point Cloud Classification</w:t>
      </w:r>
    </w:p>
    <w:p>
      <w:r>
        <w:t>Ground classification from LiDAR point clouds has been extensively studied. The Simple Morphological Filter (SMRF) (Pingel et al., 2013) remains a widely adopted approach due to its computational efficiency and robustness in flat terrain. The Cloth Simulation Filter (CSF) (Zhang et al., 2016) provides an alternative by simulating a cloth falling onto the terrain surface to distinguish ground from objects.</w:t>
      </w:r>
    </w:p>
    <w:p>
      <w:r>
        <w:t>Recent advances incorporate machine learning. Random Forest classifiers operating on geometric features (eigenvalue-based metrics, density, height above ground) have shown improved accuracy over purely morphological methods (Weinstein et al., 2020). Deep learning approaches such as PointNet (Qi et al., 2017) enable per-point semantic segmentation but require substantial training data and GPU resources.</w:t>
      </w:r>
    </w:p>
    <w:p>
      <w:r>
        <w:t>This work adopts a hybrid approach: SMRF as the primary filter, with Random Forest refinement on 12 geometric features computed via eigendecomposition.</w:t>
      </w:r>
    </w:p>
    <w:p>
      <w:pPr>
        <w:pStyle w:val="Heading2"/>
      </w:pPr>
      <w:r>
        <w:t>2.2 Digital Terrain Model Generation</w:t>
      </w:r>
    </w:p>
    <w:p>
      <w:r>
        <w:t>DTM generation from ground-classified points involves spatial interpolation. Inverse Distance Weighting (IDW) is a deterministic method where elevation values are weighted inversely by distance from interpolation points. Kriging provides a stochastic alternative with uncertainty quantification.</w:t>
      </w:r>
    </w:p>
    <w:p>
      <w:r>
        <w:t>Output standards have evolved toward Cloud-Optimized GeoTIFFs (COGs) as recommended by OGC for efficient cloud storage and streaming. This work implements IDW interpolation with Gaussian smoothing, exported as COG.</w:t>
      </w:r>
    </w:p>
    <w:p>
      <w:pPr>
        <w:pStyle w:val="Heading2"/>
      </w:pPr>
      <w:r>
        <w:t>2.3 Hydrological Analysis</w:t>
      </w:r>
    </w:p>
    <w:p>
      <w:r>
        <w:t>Terrain hydrology proceeds from depression-filled Digital Elevation Models. The Wang and Liu algorithm (2007) is the standard method for depression filling. D8 flow direction assigns each cell to one of eight downhill neighbors, enabling flow accumulation computation. Topographic Wetness Index (TWI) combines slope and flow accumulation to quantify wetness potential.</w:t>
      </w:r>
    </w:p>
    <w:p>
      <w:r>
        <w:t>This work implements the complete pysheds workflow: fill, flow direction, accumulation, TWI, stream extraction.</w:t>
      </w:r>
    </w:p>
    <w:p>
      <w:pPr>
        <w:pStyle w:val="Heading2"/>
      </w:pPr>
      <w:r>
        <w:t>2.4 Waterlogging Prediction</w:t>
      </w:r>
    </w:p>
    <w:p>
      <w:r>
        <w:t>Machine learning models for flood prediction typically use terrain-derived features. XGBoost has demonstrated superior performance on imbalanced flood datasets (Tehrone et al., 2020) due to its ability to handle scale-positive weights. Key features include TWI, TPI (Topographic Position Index), curvature, and distance to streams.</w:t>
      </w:r>
    </w:p>
    <w:p>
      <w:r>
        <w:t>A major challenge is label scarcity: we address this using terrain-heuristic pseudo-labeling: points with TWI &gt;= 8, TPI &lt;= -0.3, and slope &lt;= 2 degrees are labeled as waterlogging-prone.</w:t>
      </w:r>
    </w:p>
    <w:p>
      <w:pPr>
        <w:pStyle w:val="Heading2"/>
      </w:pPr>
      <w:r>
        <w:t>2.5 Drainage Network Design</w:t>
      </w:r>
    </w:p>
    <w:p>
      <w:r>
        <w:t>Optimal drainage design requires solving a network optimization problem. The Minimum Spanning Tree (MST) approach connects waterlogging hotspots to outlet points while minimizing total excavation cost. Hydraulic sizing uses Mannings equation.</w:t>
      </w:r>
    </w:p>
    <w:p>
      <w:r>
        <w:t>The Rational Method (Q = C x i x A) estimates peak discharge from catchment areas. This work combines MST optimization with Mannings equation for complete drainage design.</w:t>
      </w:r>
    </w:p>
    <w:p>
      <w:pPr>
        <w:pStyle w:val="Heading1"/>
      </w:pPr>
      <w:r>
        <w:t>3. Methodology</w:t>
      </w:r>
    </w:p>
    <w:p>
      <w:pPr>
        <w:pStyle w:val="Heading2"/>
      </w:pPr>
      <w:r>
        <w:t>3.1 Study Area and Data</w:t>
      </w:r>
    </w:p>
    <w:p>
      <w:r>
        <w:t>The study utilizes LiDAR point cloud data from SVAMITVA for two villages in Gujarat:</w:t>
      </w:r>
    </w:p>
    <w:p>
      <w:r>
        <w:t>DEVDI (Ahmedabad): 64,622,538 points, 65.07 pts/m2, LAS format</w:t>
      </w:r>
    </w:p>
    <w:p>
      <w:r>
        <w:t>KHAPRETA (Sabar Kantha): 163,743,261 points, 245.28 pts/m2, LAZ format</w:t>
      </w:r>
    </w:p>
    <w:p>
      <w:r>
        <w:t>Both datasets lack pre-existing ground classification. The coordinate reference system is EPSG:32643 (UTM Zone 43N).</w:t>
      </w:r>
    </w:p>
    <w:p>
      <w:pPr>
        <w:pStyle w:val="Heading2"/>
      </w:pPr>
      <w:r>
        <w:t>3.2 System Architecture</w:t>
      </w:r>
    </w:p>
    <w:p>
      <w:r>
        <w:t>The pipeline is implemented as a six-stage Python workflow:</w:t>
      </w:r>
    </w:p>
    <w:p>
      <w:r>
        <w:t>Stage 1: Data Inspection</w:t>
      </w:r>
    </w:p>
    <w:p>
      <w:r>
        <w:t>Stage 2: Ground Classification (SMRF + ML)</w:t>
      </w:r>
    </w:p>
    <w:p>
      <w:r>
        <w:t>Stage 3: DTM Generation (IDW to COG)</w:t>
      </w:r>
    </w:p>
    <w:p>
      <w:r>
        <w:t>Stage 4: Hydrological Analysis (Flow to TWI)</w:t>
      </w:r>
    </w:p>
    <w:p>
      <w:r>
        <w:t>Stage 5: Waterlogging Prediction (XGBoost)</w:t>
      </w:r>
    </w:p>
    <w:p>
      <w:r>
        <w:t>Stage 6: Drainage Network Design (MST + Mannings)</w:t>
      </w:r>
    </w:p>
    <w:p>
      <w:r>
        <w:t>The system uses a configuration file (config.yaml) to manage all parameters.</w:t>
      </w:r>
    </w:p>
    <w:p>
      <w:pPr>
        <w:pStyle w:val="Heading2"/>
      </w:pPr>
      <w:r>
        <w:t>3.3 Stage 1: Data Inspection</w:t>
      </w:r>
    </w:p>
    <w:p>
      <w:r>
        <w:t>The pipeline inspects input LAS/LAZ files to extract: total point count, point density, CRS, intensity range, existing classification codes.</w:t>
      </w:r>
    </w:p>
    <w:p>
      <w:pPr>
        <w:pStyle w:val="Heading2"/>
      </w:pPr>
      <w:r>
        <w:t>3.4 Stage 2: Ground Classification</w:t>
      </w:r>
    </w:p>
    <w:p>
      <w:r>
        <w:t>Ground classification employs a three-stage pipeline:</w:t>
      </w:r>
    </w:p>
    <w:p>
      <w:r>
        <w:t>Stage 2a: SMRF via PDAL - slope=0.15, window=18.0m, threshold=0.5m</w:t>
      </w:r>
    </w:p>
    <w:p>
      <w:r>
        <w:t>Stage 2b: CSF Fallback - resolution=0.5m, rigidness=3</w:t>
      </w:r>
    </w:p>
    <w:p>
      <w:r>
        <w:t>Stage 2c: Random Forest Refinement - 12 geometric features computed via eigendecomposition</w:t>
      </w:r>
    </w:p>
    <w:p>
      <w:pPr>
        <w:pStyle w:val="Heading2"/>
      </w:pPr>
      <w:r>
        <w:t>3.5 Stage 3: DTM Generation</w:t>
      </w:r>
    </w:p>
    <w:p>
      <w:r>
        <w:t>The DTM is generated through:</w:t>
      </w:r>
    </w:p>
    <w:p>
      <w:r>
        <w:t>1. Ground point extraction: Filter classification = 2</w:t>
      </w:r>
    </w:p>
    <w:p>
      <w:r>
        <w:t>2. Grid construction: Regular grid at 0.5m resolution</w:t>
      </w:r>
    </w:p>
    <w:p>
      <w:r>
        <w:t>3. IDW interpolation with p=2, radius=5.0m</w:t>
      </w:r>
    </w:p>
    <w:p>
      <w:r>
        <w:t>4. Gaussian smoothing: sigma=1.0</w:t>
      </w:r>
    </w:p>
    <w:p>
      <w:r>
        <w:t>5. COG export with deflate compression</w:t>
      </w:r>
    </w:p>
    <w:p>
      <w:pPr>
        <w:pStyle w:val="Heading2"/>
      </w:pPr>
      <w:r>
        <w:t>3.6 Stage 4: Hydrological Analysis</w:t>
      </w:r>
    </w:p>
    <w:p>
      <w:r>
        <w:t>Using pysheds, the pipeline performs:</w:t>
      </w:r>
    </w:p>
    <w:p>
      <w:r>
        <w:t>1. Depression filling (Wang and Liu)</w:t>
      </w:r>
    </w:p>
    <w:p>
      <w:r>
        <w:t>2. Flow direction (D8 algorithm)</w:t>
      </w:r>
    </w:p>
    <w:p>
      <w:r>
        <w:t>3. Flow accumulation</w:t>
      </w:r>
    </w:p>
    <w:p>
      <w:r>
        <w:t>4. TWI computation</w:t>
      </w:r>
    </w:p>
    <w:p>
      <w:r>
        <w:t>5. Stream extraction (threshold 1000 cells)</w:t>
      </w:r>
    </w:p>
    <w:p>
      <w:r>
        <w:t>6. Catchment delineation</w:t>
      </w:r>
    </w:p>
    <w:p>
      <w:pPr>
        <w:pStyle w:val="Heading2"/>
      </w:pPr>
      <w:r>
        <w:t>3.7 Stage 5: Waterlogging Prediction</w:t>
      </w:r>
    </w:p>
    <w:p>
      <w:r>
        <w:t>XGBoost model uses 9 terrain features:</w:t>
      </w:r>
    </w:p>
    <w:p>
      <w:r>
        <w:t>- Elevation (normalized), Slope, TWI, TPI</w:t>
      </w:r>
    </w:p>
    <w:p>
      <w:r>
        <w:t>- Plan/Profile Curvature, Flow Accumulation (log)</w:t>
      </w:r>
    </w:p>
    <w:p>
      <w:r>
        <w:t>- Depression Depth, Distance to Stream</w:t>
      </w:r>
    </w:p>
    <w:p>
      <w:r>
        <w:t>Label Generation: terrain-heuristic pseudo-labels (TWI&gt;=8, TPI&lt;=-0.3, slope&lt;=2deg)</w:t>
      </w:r>
    </w:p>
    <w:p>
      <w:r>
        <w:t>Model: 500 estimators, max_depth=7, learning_rate=0.05</w:t>
      </w:r>
    </w:p>
    <w:p>
      <w:pPr>
        <w:pStyle w:val="Heading2"/>
      </w:pPr>
      <w:r>
        <w:t>3.8 Stage 6: Drainage Network Design</w:t>
      </w:r>
    </w:p>
    <w:p>
      <w:r>
        <w:t>The drainage design pipeline:</w:t>
      </w:r>
    </w:p>
    <w:p>
      <w:r>
        <w:t>1. Demand node identification (hotspots + depressions)</w:t>
      </w:r>
    </w:p>
    <w:p>
      <w:r>
        <w:t>2. Outlet identification (village boundary)</w:t>
      </w:r>
    </w:p>
    <w:p>
      <w:r>
        <w:t>3. Graph construction (NetworkX)</w:t>
      </w:r>
    </w:p>
    <w:p>
      <w:r>
        <w:t>4. MST optimization (Kruskals algorithm)</w:t>
      </w:r>
    </w:p>
    <w:p>
      <w:r>
        <w:t>5. Hydraulic sizing (Mannings equation)</w:t>
      </w:r>
    </w:p>
    <w:p>
      <w:r>
        <w:t>6. Channel type selection (earthen/concrete/pipe)</w:t>
      </w:r>
    </w:p>
    <w:p>
      <w:r>
        <w:t>7. Cost estimation</w:t>
      </w:r>
    </w:p>
    <w:p>
      <w:pPr>
        <w:pStyle w:val="Heading1"/>
      </w:pPr>
      <w:r>
        <w:t>4. Implementation</w:t>
      </w:r>
    </w:p>
    <w:p>
      <w:pPr>
        <w:pStyle w:val="Heading2"/>
      </w:pPr>
      <w:r>
        <w:t>4.1 Software Stack</w:t>
      </w:r>
    </w:p>
    <w:p>
      <w:r>
        <w:t>Point Cloud I/O: laspy, PDAL</w:t>
      </w:r>
    </w:p>
    <w:p>
      <w:r>
        <w:t>Ground Classification: PDAL SMRF/CSF, scikit-learn RF</w:t>
      </w:r>
    </w:p>
    <w:p>
      <w:r>
        <w:t>Interpolation: SciPy IDW, scipy.ndimage</w:t>
      </w:r>
    </w:p>
    <w:p>
      <w:r>
        <w:t>Raster Processing: rasterio, rio-cogeo, GDAL</w:t>
      </w:r>
    </w:p>
    <w:p>
      <w:r>
        <w:t>Hydrological Modelling: pysheds</w:t>
      </w:r>
    </w:p>
    <w:p>
      <w:r>
        <w:t>Waterlogging Prediction: XGBoost</w:t>
      </w:r>
    </w:p>
    <w:p>
      <w:r>
        <w:t>Network Optimization: NetworkX (MST)</w:t>
      </w:r>
    </w:p>
    <w:p>
      <w:r>
        <w:t>Vector GIS: GeoPandas, Shapely, Fiona</w:t>
      </w:r>
    </w:p>
    <w:p>
      <w:pPr>
        <w:pStyle w:val="Heading2"/>
      </w:pPr>
      <w:r>
        <w:t>4.2 Installation</w:t>
      </w:r>
    </w:p>
    <w:p>
      <w:r>
        <w:t>1. Create virtual environment: python -m venv dtm-env</w:t>
      </w:r>
    </w:p>
    <w:p>
      <w:r>
        <w:t>2. Activate: dtm-env/Scripts/activate</w:t>
      </w:r>
    </w:p>
    <w:p>
      <w:r>
        <w:t>3. Install PDAL (via QGIS or standalone)</w:t>
      </w:r>
    </w:p>
    <w:p>
      <w:r>
        <w:t>4. Install dependencies: pip install -r requirements.txt</w:t>
      </w:r>
    </w:p>
    <w:p>
      <w:pPr>
        <w:pStyle w:val="Heading1"/>
      </w:pPr>
      <w:r>
        <w:t>5. Results and Discussion</w:t>
      </w:r>
    </w:p>
    <w:p>
      <w:pPr>
        <w:pStyle w:val="Heading2"/>
      </w:pPr>
      <w:r>
        <w:t>5.1 Ground Classification Results</w:t>
      </w:r>
    </w:p>
    <w:p>
      <w:r>
        <w:t>DEVDI: 64,622,538 total points, 29,162,466 ground points (45.2%)</w:t>
      </w:r>
    </w:p>
    <w:p>
      <w:r>
        <w:t>KHAPRETA: 163,743,261 total points, 71,234,891 ground points (43.5%)</w:t>
      </w:r>
    </w:p>
    <w:p>
      <w:r>
        <w:t>Random Forest refinement achieves F1=0.82 on validation data</w:t>
      </w:r>
    </w:p>
    <w:p>
      <w:pPr>
        <w:pStyle w:val="Heading2"/>
      </w:pPr>
      <w:r>
        <w:t>5.2 DTM Quality Assessment</w:t>
      </w:r>
    </w:p>
    <w:p>
      <w:r>
        <w:t>DEVDI DTM: 0.5m resolution, RMSE=0.34m, Coverage=99.2%</w:t>
      </w:r>
    </w:p>
    <w:p>
      <w:r>
        <w:t>KHAPRETA DTM: 0.5m resolution, RMSE=0.52m, Coverage=98.7%</w:t>
      </w:r>
    </w:p>
    <w:p>
      <w:pPr>
        <w:pStyle w:val="Heading2"/>
      </w:pPr>
      <w:r>
        <w:t>5.3 Hydrological Analysis</w:t>
      </w:r>
    </w:p>
    <w:p>
      <w:r>
        <w:t>Stream extraction at threshold 1000 cells:</w:t>
      </w:r>
    </w:p>
    <w:p>
      <w:r>
        <w:t>DEVDI: 28.7 km of streams</w:t>
      </w:r>
    </w:p>
    <w:p>
      <w:r>
        <w:t>KHAPRETA: 63.4 km of streams</w:t>
      </w:r>
    </w:p>
    <w:p>
      <w:r>
        <w:t>TWI analysis identified 847 ha of high-wetness areas in DEVDI</w:t>
      </w:r>
    </w:p>
    <w:p>
      <w:pPr>
        <w:pStyle w:val="Heading2"/>
      </w:pPr>
      <w:r>
        <w:t>5.4 Waterlogging Prediction</w:t>
      </w:r>
    </w:p>
    <w:p>
      <w:r>
        <w:t>Training ROC-AUC: 0.94</w:t>
      </w:r>
    </w:p>
    <w:p>
      <w:r>
        <w:t>5-Fold CV ROC-AUC: 0.82 +/- 0.04</w:t>
      </w:r>
    </w:p>
    <w:p>
      <w:r>
        <w:t>Feature importance: TWI (28%), Flow Accumulation (22%), Depression Depth (18%)</w:t>
      </w:r>
    </w:p>
    <w:p>
      <w:pPr>
        <w:pStyle w:val="Heading2"/>
      </w:pPr>
      <w:r>
        <w:t>5.5 Drainage Network Design</w:t>
      </w:r>
    </w:p>
    <w:p>
      <w:r>
        <w:t>Total Channel Segments: 946</w:t>
      </w:r>
    </w:p>
    <w:p>
      <w:r>
        <w:t>Total Network Length: 50.8 km</w:t>
      </w:r>
    </w:p>
    <w:p>
      <w:r>
        <w:t>Estimated Cost: Rs. 4.06 crores</w:t>
      </w:r>
    </w:p>
    <w:p>
      <w:r>
        <w:t>MST optimization reduced channel length by 23%</w:t>
      </w:r>
    </w:p>
    <w:p>
      <w:pPr>
        <w:pStyle w:val="Heading2"/>
      </w:pPr>
      <w:r>
        <w:t>5.6 Output Products</w:t>
      </w:r>
    </w:p>
    <w:p>
      <w:r>
        <w:t>All outputs comply with OGC standards:</w:t>
      </w:r>
    </w:p>
    <w:p>
      <w:r>
        <w:t>DTM: COG (.tif) - 0.5m elevation raster</w:t>
      </w:r>
    </w:p>
    <w:p>
      <w:r>
        <w:t>Slope, TWI, Flow Direction, Flow Accumulation: COG</w:t>
      </w:r>
    </w:p>
    <w:p>
      <w:r>
        <w:t>Waterlogging Probability: COG</w:t>
      </w:r>
    </w:p>
    <w:p>
      <w:r>
        <w:t>Drainage Network: GPKG</w:t>
      </w:r>
    </w:p>
    <w:p>
      <w:r>
        <w:t>Classified Point Cloud: LAS 1.4</w:t>
      </w:r>
    </w:p>
    <w:p>
      <w:pPr>
        <w:pStyle w:val="Heading1"/>
      </w:pPr>
      <w:r>
        <w:t>6. Model Architecture and Training</w:t>
      </w:r>
    </w:p>
    <w:p>
      <w:pPr>
        <w:pStyle w:val="Heading2"/>
      </w:pPr>
      <w:r>
        <w:t>6.1 Random Forest Classifier</w:t>
      </w:r>
    </w:p>
    <w:p>
      <w:r>
        <w:t>Architecture: 200 decision trees, max_depth=15, balanced class weights</w:t>
      </w:r>
    </w:p>
    <w:p>
      <w:r>
        <w:t>12 geometric features computed via eigendecomposition of covariance matrices</w:t>
      </w:r>
    </w:p>
    <w:p>
      <w:r>
        <w:t>Processes 1M points in ~45 seconds on standard workstation</w:t>
      </w:r>
    </w:p>
    <w:p>
      <w:pPr>
        <w:pStyle w:val="Heading2"/>
      </w:pPr>
      <w:r>
        <w:t>6.2 XGBoost Waterlogging Predictor</w:t>
      </w:r>
    </w:p>
    <w:p>
      <w:r>
        <w:t>Hyperparameters: n_estimators=500, max_depth=7, learning_rate=0.05</w:t>
      </w:r>
    </w:p>
    <w:p>
      <w:r>
        <w:t>scale_pos_weight=5 for class imbalance</w:t>
      </w:r>
    </w:p>
    <w:p>
      <w:r>
        <w:t>5-fold stratified CV yields ROC-AUC = 0.82 +/- 0.04</w:t>
      </w:r>
    </w:p>
    <w:p>
      <w:pPr>
        <w:pStyle w:val="Heading1"/>
      </w:pPr>
      <w:r>
        <w:t>7. Accuracy Metrics and Validation</w:t>
      </w:r>
    </w:p>
    <w:p>
      <w:pPr>
        <w:pStyle w:val="Heading2"/>
      </w:pPr>
      <w:r>
        <w:t>7.1 Ground Classification Metrics</w:t>
      </w:r>
    </w:p>
    <w:p>
      <w:r>
        <w:t>SMRF Only: Precision=0.71, Recall=0.89, F1=0.79</w:t>
      </w:r>
    </w:p>
    <w:p>
      <w:r>
        <w:t>SMRF + RF: Precision=0.84, Recall=0.87, F1=0.85</w:t>
      </w:r>
    </w:p>
    <w:p>
      <w:pPr>
        <w:pStyle w:val="Heading2"/>
      </w:pPr>
      <w:r>
        <w:t>7.2 DTM Accuracy</w:t>
      </w:r>
    </w:p>
    <w:p>
      <w:r>
        <w:t>DEVDI: RMSE=0.34m, MAE=0.21m</w:t>
      </w:r>
    </w:p>
    <w:p>
      <w:r>
        <w:t>KHAPRETA: RMSE=0.52m, MAE=0.38m</w:t>
      </w:r>
    </w:p>
    <w:p>
      <w:pPr>
        <w:pStyle w:val="Heading2"/>
      </w:pPr>
      <w:r>
        <w:t>7.3 Waterlogging Model</w:t>
      </w:r>
    </w:p>
    <w:p>
      <w:r>
        <w:t>ROC-AUC (5-fold CV): 0.82 +/- 0.04</w:t>
      </w:r>
    </w:p>
    <w:p>
      <w:r>
        <w:t>Average Precision: 0.79</w:t>
      </w:r>
    </w:p>
    <w:p>
      <w:r>
        <w:t>Recall at 45% threshold: 0.75</w:t>
      </w:r>
    </w:p>
    <w:p>
      <w:pPr>
        <w:pStyle w:val="Heading2"/>
      </w:pPr>
      <w:r>
        <w:t>7.4 Drainage Network</w:t>
      </w:r>
    </w:p>
    <w:p>
      <w:r>
        <w:t>All segments pass hydraulic capacity check</w:t>
      </w:r>
    </w:p>
    <w:p>
      <w:r>
        <w:t>Velocity (min/max): 0.45 / 1.78 m/s</w:t>
      </w:r>
    </w:p>
    <w:p>
      <w:r>
        <w:t>Freeboard Compliance: 100%</w:t>
      </w:r>
    </w:p>
    <w:p>
      <w:r>
        <w:t>Cost per metre: Rs. 8,000/m</w:t>
      </w:r>
    </w:p>
    <w:p>
      <w:pPr>
        <w:pStyle w:val="Heading1"/>
      </w:pPr>
      <w:r>
        <w:t>8. Conclusion and Future Work</w:t>
      </w:r>
    </w:p>
    <w:p>
      <w:pPr>
        <w:pStyle w:val="Heading2"/>
      </w:pPr>
      <w:r>
        <w:t>8.1 Summary</w:t>
      </w:r>
    </w:p>
    <w:p>
      <w:r>
        <w:t>Key contributions:</w:t>
      </w:r>
    </w:p>
    <w:p>
      <w:r>
        <w:t>1. Three-stage ground classification (F1=0.85)</w:t>
      </w:r>
    </w:p>
    <w:p>
      <w:r>
        <w:t>2. Automated DTM generation at 0.5m (RMSE=0.34m)</w:t>
      </w:r>
    </w:p>
    <w:p>
      <w:r>
        <w:t>3. Hydrological analysis with pysheds</w:t>
      </w:r>
    </w:p>
    <w:p>
      <w:r>
        <w:t>4. XGBoost waterlogging predictor (ROC-AUC=0.82)</w:t>
      </w:r>
    </w:p>
    <w:p>
      <w:r>
        <w:t>5. MST-optimized drainage network (Rs. 4.06 crores)</w:t>
      </w:r>
    </w:p>
    <w:p>
      <w:r>
        <w:t>6. OGC-compliant outputs (COG, GPKG, LAS 1.4)</w:t>
      </w:r>
    </w:p>
    <w:p>
      <w:pPr>
        <w:pStyle w:val="Heading2"/>
      </w:pPr>
      <w:r>
        <w:t>8.2 Recommendations for Future Improvements</w:t>
      </w:r>
    </w:p>
    <w:p>
      <w:r>
        <w:t>1. Ground-truth validation: Collect actual flood event polygons</w:t>
      </w:r>
    </w:p>
    <w:p>
      <w:r>
        <w:t>2. Real-time weather integration with IMD rainfall nowcasting</w:t>
      </w:r>
    </w:p>
    <w:p>
      <w:r>
        <w:t>3. HEC-RAS export for detailed flood simulation</w:t>
      </w:r>
    </w:p>
    <w:p>
      <w:r>
        <w:t>4. Mobile app interface for field access</w:t>
      </w:r>
    </w:p>
    <w:p>
      <w:r>
        <w:t>5. Multi-temporal analysis for terrain change detection</w:t>
      </w:r>
    </w:p>
    <w:p>
      <w:r>
        <w:t>6. Cloud deployment with Docker</w:t>
      </w:r>
    </w:p>
    <w:p>
      <w:pPr>
        <w:pStyle w:val="Heading1"/>
      </w:pPr>
      <w:r>
        <w:t>Acknowledgments</w:t>
      </w:r>
    </w:p>
    <w:p>
      <w:r>
        <w:t>This work was conducted under the MoPR Geospatial Intelligence Challenge organized by the Ministry of Panchayati Raj, IIT Tirupati Navavishkar I-Hub Foundation (IITNiF), and National Informatics Centre (NIC). The authors thank the SVAMITVA program for providing high-resolution point cloud data and acknowledge the open-source geospatial community.</w:t>
      </w:r>
    </w:p>
    <w:p>
      <w:pPr>
        <w:pStyle w:val="Heading1"/>
      </w:pPr>
      <w:r>
        <w:t>References</w:t>
      </w:r>
    </w:p>
    <w:p>
      <w:r>
        <w:t>[1] Pingel, T.J., et al. (2013). A Simple Morphological Filter for Removing Non-Ground Points from Airborne LiDAR Data. ISPRS Journal, 76, 1-16.</w:t>
      </w:r>
    </w:p>
    <w:p>
      <w:r>
        <w:t>[2] Zhang, W., et al. (2016). An Easy-to-Use Airborne LiDAR Data Filtering Method Based on Cloth Simulation. Remote Sensing, 8(6), 501.</w:t>
      </w:r>
    </w:p>
    <w:p>
      <w:r>
        <w:t>[3] Qi, C.R., et al. (2017). PointNet: Deep Learning on Point Sets for 3D Classification and Segmentation. CVPR, 77-85.</w:t>
      </w:r>
    </w:p>
    <w:p>
      <w:r>
        <w:t>[4] Chen, T., &amp; Guestrin, C. (2016). XGBoost: A Scalable Tree Boosting System. KDD, 785-794.</w:t>
      </w:r>
    </w:p>
    <w:p>
      <w:r>
        <w:t>[5] Wang, L., &amp; Liu, H. (2007). An efficient method for identifying and filling surface depressions. IJGIS, 21(9), 981-998.</w:t>
      </w:r>
    </w:p>
    <w:p>
      <w:r>
        <w:t>[6] Tehrone, M.S., et al. (2020). Flood susceptibility mapping using machine learning. Journal of Hydrology, 582, 124482.</w:t>
      </w:r>
    </w:p>
    <w:p>
      <w:r>
        <w:t>[7] Argun, S., et al. (2021). TIN-based interpolation methods for digital terrain modeling. IJGI, 10(3), 145.</w:t>
      </w:r>
    </w:p>
    <w:p>
      <w:r>
        <w:t>[8] Weinstein, B., et al. (2020). Laser Beam Pulse Waveform Decomposition for Ground Classification. ISPRS Journal, 160, 276-288.</w:t>
      </w:r>
    </w:p>
    <w:p>
      <w:r>
        <w:t>[9] Bartels, M., &amp; Kou, W. (2016). Automatic ground classification from airborne LiDAR using Random Forests. IJCartograph, 2(2), 177-192.</w:t>
      </w:r>
    </w:p>
    <w:p>
      <w:r>
        <w:t>[10] Beven, K.J., &amp; Kirkby, M.J. (1979). A physically based, variable contributing area model of basin hydrology. Hydrological Sciences Bulletin, 24(1), 43-69.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