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AI-Enabled Exoplanet Transit Detection Pipeline</w:t>
      </w:r>
    </w:p>
    <w:p>
      <w:pPr>
        <w:jc w:val="center"/>
      </w:pPr>
      <w:r>
        <w:rPr>
          <w:color w:val="16213E"/>
          <w:sz w:val="28"/>
        </w:rPr>
        <w:t>Bharatiya Antariksh Hackathon 2026 — Challenge 07</w:t>
        <w:br/>
        <w:t>Validation Report &amp; Benchmark Results</w:t>
      </w:r>
    </w:p>
    <w:p/>
    <w:p/>
    <w:p>
      <w:pPr>
        <w:jc w:val="center"/>
      </w:pPr>
      <w:r>
        <w:rPr>
          <w:color w:val="555555"/>
          <w:sz w:val="22"/>
        </w:rPr>
        <w:t>Generated: July 2026</w:t>
        <w:br/>
        <w:t>7-Layer Pipeline • Rule-Based + ML Classification • Mamba SSM (Phase 2)</w:t>
      </w:r>
    </w:p>
    <w:p>
      <w:r>
        <w:br w:type="page"/>
      </w:r>
    </w:p>
    <w:p>
      <w:pPr>
        <w:pStyle w:val="Heading1"/>
      </w:pPr>
      <w:r>
        <w:t>1. Pipeline Overview</w:t>
      </w:r>
    </w:p>
    <w:p>
      <w:r>
        <w:t>The pipeline processes TESS light curves through 7 layers: data ingestion → preprocessing (sigma clip + Savitzky-Golay detrend) → BLS period search → phase folding → feature engineering (17-dim vector) → classification (rule-based + Random Forest) → scientific validation → output (JSON + PNG + Streamlit dashboard).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Access</w:t>
            </w:r>
          </w:p>
        </w:tc>
        <w:tc>
          <w:tcPr>
            <w:tcW w:type="dxa" w:w="4320"/>
          </w:tcPr>
          <w:p>
            <w:r>
              <w:t>lightkurve + MAST/STScI archive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NumPy, SciPy, pandas</w:t>
            </w:r>
          </w:p>
        </w:tc>
      </w:tr>
      <w:tr>
        <w:tc>
          <w:tcPr>
            <w:tcW w:type="dxa" w:w="4320"/>
          </w:tcPr>
          <w:p>
            <w:r>
              <w:t>Period Search</w:t>
            </w:r>
          </w:p>
        </w:tc>
        <w:tc>
          <w:tcPr>
            <w:tcW w:type="dxa" w:w="4320"/>
          </w:tcPr>
          <w:p>
            <w:r>
              <w:t>astropy.timeseries.BoxLeastSquares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scikit-learn (RandomForest 300 trees, depth 6)</w:t>
            </w:r>
          </w:p>
        </w:tc>
      </w:tr>
      <w:tr>
        <w:tc>
          <w:tcPr>
            <w:tcW w:type="dxa" w:w="4320"/>
          </w:tcPr>
          <w:p>
            <w:r>
              <w:t>Deep Learning (Ph.2)</w:t>
            </w:r>
          </w:p>
        </w:tc>
        <w:tc>
          <w:tcPr>
            <w:tcW w:type="dxa" w:w="4320"/>
          </w:tcPr>
          <w:p>
            <w:r>
              <w:t>PyTorch + Mamba SSM (bidirectional, 6-class)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 + Streamlit</w:t>
            </w:r>
          </w:p>
        </w:tc>
      </w:tr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>uv (Python 3.12+)</w:t>
            </w:r>
          </w:p>
        </w:tc>
      </w:tr>
      <w:tr>
        <w:tc>
          <w:tcPr>
            <w:tcW w:type="dxa" w:w="4320"/>
          </w:tcPr>
          <w:p>
            <w:r>
              <w:t>Parameter Fitting (Ph.2)</w:t>
            </w:r>
          </w:p>
        </w:tc>
        <w:tc>
          <w:tcPr>
            <w:tcW w:type="dxa" w:w="4320"/>
          </w:tcPr>
          <w:p>
            <w:r>
              <w:t>batman</w:t>
            </w:r>
          </w:p>
        </w:tc>
      </w:tr>
    </w:tbl>
    <w:p>
      <w:r>
        <w:br w:type="page"/>
      </w:r>
    </w:p>
    <w:p>
      <w:pPr>
        <w:pStyle w:val="Heading1"/>
      </w:pPr>
      <w:r>
        <w:t>2. Synthetic Benchmark Results</w:t>
      </w:r>
    </w:p>
    <w:p>
      <w:r>
        <w:t>Two synthetic light curves were injected with known ground-truth parameters to validate the pipeline end-to-end: a planetary transit (Case 1) and an eclipsing binary (Case 2).</w:t>
      </w:r>
    </w:p>
    <w:p>
      <w:pPr>
        <w:pStyle w:val="Heading2"/>
      </w:pPr>
      <w:r>
        <w:t>Case 1 — Injected Planetary Transit</w:t>
      </w:r>
    </w:p>
    <w:p>
      <w:r>
        <w:t>Ground truth: P=3.5 d, depth=2500 ppm, duration=2.5 hr, no secondary eclipse.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Recovered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Period (days)</w:t>
            </w:r>
          </w:p>
        </w:tc>
        <w:tc>
          <w:tcPr>
            <w:tcW w:type="dxa" w:w="2880"/>
          </w:tcPr>
          <w:p>
            <w:r>
              <w:t>3.4992</w:t>
            </w:r>
          </w:p>
        </w:tc>
        <w:tc>
          <w:tcPr>
            <w:tcW w:type="dxa" w:w="2880"/>
          </w:tcPr>
          <w:p>
            <w:r>
              <w:t>0.023%</w:t>
            </w:r>
          </w:p>
        </w:tc>
      </w:tr>
      <w:tr>
        <w:tc>
          <w:tcPr>
            <w:tcW w:type="dxa" w:w="2880"/>
          </w:tcPr>
          <w:p>
            <w:r>
              <w:t>Duration (hours)</w:t>
            </w:r>
          </w:p>
        </w:tc>
        <w:tc>
          <w:tcPr>
            <w:tcW w:type="dxa" w:w="2880"/>
          </w:tcPr>
          <w:p>
            <w:r>
              <w:t>2.45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Depth (ppm)</w:t>
            </w:r>
          </w:p>
        </w:tc>
        <w:tc>
          <w:tcPr>
            <w:tcW w:type="dxa" w:w="2880"/>
          </w:tcPr>
          <w:p>
            <w:r>
              <w:t>1500*</w:t>
            </w:r>
          </w:p>
        </w:tc>
        <w:tc>
          <w:tcPr>
            <w:tcW w:type="dxa" w:w="2880"/>
          </w:tcPr>
          <w:p>
            <w:r>
              <w:t>~40%†</w:t>
            </w:r>
          </w:p>
        </w:tc>
      </w:tr>
      <w:tr>
        <w:tc>
          <w:tcPr>
            <w:tcW w:type="dxa" w:w="2880"/>
          </w:tcPr>
          <w:p>
            <w:r>
              <w:t>Detection SNR</w:t>
            </w:r>
          </w:p>
        </w:tc>
        <w:tc>
          <w:tcPr>
            <w:tcW w:type="dxa" w:w="2880"/>
          </w:tcPr>
          <w:p>
            <w:r>
              <w:t>37.0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candidate_planetary_transit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</w:tbl>
    <w:p/>
    <w:p>
      <w:r>
        <w:rPr>
          <w:i/>
          <w:color w:val="666666"/>
          <w:sz w:val="18"/>
        </w:rPr>
        <w:t>† BLS systematically underestimates transit depth due to discrete period/duration grid quantization. Planned fix: refine with batman trapezoidal model fit on the phase-folded curve, recovering depth to &lt;5% error.</w:t>
      </w:r>
    </w:p>
    <w:p/>
    <w:p>
      <w:pPr>
        <w:pStyle w:val="Heading3"/>
      </w:pPr>
      <w:r>
        <w:t>Confidence Score Breakdown (Case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SNR term (SNR=37)</w:t>
            </w:r>
          </w:p>
        </w:tc>
        <w:tc>
          <w:tcPr>
            <w:tcW w:type="dxa" w:w="4320"/>
          </w:tcPr>
          <w:p>
            <w:r>
              <w:t>1.0 (saturated)</w:t>
            </w:r>
          </w:p>
        </w:tc>
      </w:tr>
      <w:tr>
        <w:tc>
          <w:tcPr>
            <w:tcW w:type="dxa" w:w="4320"/>
          </w:tcPr>
          <w:p>
            <w:r>
              <w:t>Depth consistency term</w:t>
            </w:r>
          </w:p>
        </w:tc>
        <w:tc>
          <w:tcPr>
            <w:tcW w:type="dxa" w:w="4320"/>
          </w:tcPr>
          <w:p>
            <w:r>
              <w:t>0.36 (64% variation)</w:t>
            </w:r>
          </w:p>
        </w:tc>
      </w:tr>
      <w:tr>
        <w:tc>
          <w:tcPr>
            <w:tcW w:type="dxa" w:w="4320"/>
          </w:tcPr>
          <w:p>
            <w:r>
              <w:t>Vetting flag penalty</w:t>
            </w:r>
          </w:p>
        </w:tc>
        <w:tc>
          <w:tcPr>
            <w:tcW w:type="dxa" w:w="4320"/>
          </w:tcPr>
          <w:p>
            <w:r>
              <w:t>0.0 (no flags)</w:t>
            </w:r>
          </w:p>
        </w:tc>
      </w:tr>
      <w:tr>
        <w:tc>
          <w:tcPr>
            <w:tcW w:type="dxa" w:w="4320"/>
          </w:tcPr>
          <w:p>
            <w:r>
              <w:t>Plausibility penalty</w:t>
            </w:r>
          </w:p>
        </w:tc>
        <w:tc>
          <w:tcPr>
            <w:tcW w:type="dxa" w:w="4320"/>
          </w:tcPr>
          <w:p>
            <w:r>
              <w:t>-0.2 (depth inconsistency)</w:t>
            </w:r>
          </w:p>
        </w:tc>
      </w:tr>
    </w:tbl>
    <w:p/>
    <w:p>
      <w:r>
        <w:rPr>
          <w:b/>
        </w:rPr>
        <w:t>Overall Score: 0.55  |  Verdict: requires_human_review</w:t>
      </w:r>
    </w:p>
    <w:p>
      <w:pPr>
        <w:pStyle w:val="Heading2"/>
      </w:pPr>
      <w:r>
        <w:t>Case 2 — Injected Eclipsing Binary (False Positive)</w:t>
      </w:r>
    </w:p>
    <w:p>
      <w:r>
        <w:t>Ground truth: P=4.2 d, depth=8000 ppm, duration=3.0 hr, secondary eclipse present.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Vetting 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Odd-even depth test</w:t>
            </w:r>
          </w:p>
        </w:tc>
        <w:tc>
          <w:tcPr>
            <w:tcW w:type="dxa" w:w="4320"/>
          </w:tcPr>
          <w:p>
            <w:r>
              <w:t>102% mismatch → flagged ✅</w:t>
            </w:r>
          </w:p>
        </w:tc>
      </w:tr>
      <w:tr>
        <w:tc>
          <w:tcPr>
            <w:tcW w:type="dxa" w:w="4320"/>
          </w:tcPr>
          <w:p>
            <w:r>
              <w:t>Secondary eclipse</w:t>
            </w:r>
          </w:p>
        </w:tc>
        <w:tc>
          <w:tcPr>
            <w:tcW w:type="dxa" w:w="4320"/>
          </w:tcPr>
          <w:p>
            <w:r>
              <w:t>Not fired (half-period alias effect)*</w:t>
            </w:r>
          </w:p>
        </w:tc>
      </w:tr>
      <w:tr>
        <w:tc>
          <w:tcPr>
            <w:tcW w:type="dxa" w:w="4320"/>
          </w:tcPr>
          <w:p>
            <w:r>
              <w:t>Shape test</w:t>
            </w:r>
          </w:p>
        </w:tc>
        <w:tc>
          <w:tcPr>
            <w:tcW w:type="dxa" w:w="4320"/>
          </w:tcPr>
          <w:p>
            <w:r>
              <w:t>Shape ratio 1.0 (U-shaped dip)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ambiguous_requires_followup ✅</w:t>
            </w:r>
          </w:p>
        </w:tc>
      </w:tr>
    </w:tbl>
    <w:p/>
    <w:p>
      <w:r>
        <w:rPr>
          <w:i/>
          <w:color w:val="666666"/>
          <w:sz w:val="18"/>
        </w:rPr>
        <w:t>*BLS finds the half-period alias when two dips exist per orbit. At this alias, both dips appear as 'primary' events; the secondary eclipse test doesn't fire. Planned fix: check double-period hypothesis explicitly.</w:t>
      </w:r>
    </w:p>
    <w:p>
      <w:r>
        <w:rPr>
          <w:b/>
        </w:rPr>
        <w:t>Overall Score: 0.25  |  Verdict: low_confidence_likely_false_positive</w:t>
      </w:r>
    </w:p>
    <w:p>
      <w:r>
        <w:br w:type="page"/>
      </w:r>
    </w:p>
    <w:p>
      <w:pPr>
        <w:pStyle w:val="Heading1"/>
      </w:pPr>
      <w:r>
        <w:t>3. Real TESS Target Results</w:t>
      </w:r>
    </w:p>
    <w:p>
      <w:r>
        <w:t>The pipeline was run on three real TESS light curves downloaded via lightkurve/MAST. Results are validated against known properties.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TIC 25155310</w:t>
              <w:br/>
              <w:t>(TOI-270)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candidate_planetary_transit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high_confidence_candidate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Period recovered at 3.29 d (TOI-270: 3.36 d). Consistent depth across 8 transits. No vetting flags.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TIC 307210830</w:t>
              <w:br/>
              <w:t>(Pi Mensae)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ambiguous_requires_followup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requires_human_review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Short V-shaped transit from single sector. Shape ratio=3.28 (grazing EB flag). Pi Mensae b is a confirmed hot Jupiter.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TIC 150428135</w:t>
              <w:br/>
              <w:t>(sector 01)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ambiguous_requires_followup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low_confidence_likely_false_positive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Noise-dominated light curve. BLS peak is below detection threshold. Likely astrophysical noise.</w:t>
            </w:r>
          </w:p>
        </w:tc>
      </w:tr>
    </w:tbl>
    <w:p>
      <w:r>
        <w:br w:type="page"/>
      </w:r>
    </w:p>
    <w:p>
      <w:pPr>
        <w:pStyle w:val="Heading1"/>
      </w:pPr>
      <w:r>
        <w:t>4. ML Classifier Performance (Layer 5 — Interim)</w:t>
      </w:r>
    </w:p>
    <w:p>
      <w:r>
        <w:t>A Random Forest classifier (300 trees, max_depth=6, class_weight='balanced') was trained on 300 synthetic examples across 4 classes. Train/test split: 75%/25% stratified.</w:t>
      </w:r>
    </w:p>
    <w:p>
      <w:pPr>
        <w:pStyle w:val="Heading2"/>
      </w:pPr>
      <w:r>
        <w:t>Test Set Metrics (75 examples)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Eclipsing Binary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Planet</w:t>
            </w:r>
          </w:p>
        </w:tc>
        <w:tc>
          <w:tcPr>
            <w:tcW w:type="dxa" w:w="2880"/>
          </w:tcPr>
          <w:p>
            <w:r>
              <w:t>0.76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Noise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Starspot</w:t>
            </w:r>
          </w:p>
        </w:tc>
        <w:tc>
          <w:tcPr>
            <w:tcW w:type="dxa" w:w="2880"/>
          </w:tcPr>
          <w:p>
            <w:r>
              <w:t>0.54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/>
    <w:p>
      <w:r>
        <w:rPr>
          <w:b/>
        </w:rPr>
        <w:t>Overall Accuracy: 70.7%</w:t>
      </w:r>
    </w:p>
    <w:p>
      <w:pPr>
        <w:pStyle w:val="Heading2"/>
      </w:pPr>
      <w:r>
        <w:t>Top-5 Contributing Features (Global Importance)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4320"/>
          </w:tcPr>
          <w:p>
            <w:r>
              <w:t>red_noise_ratio</w:t>
            </w:r>
          </w:p>
        </w:tc>
        <w:tc>
          <w:tcPr>
            <w:tcW w:type="dxa" w:w="4320"/>
          </w:tcPr>
          <w:p>
            <w:r>
              <w:t>0.1346</w:t>
            </w:r>
          </w:p>
        </w:tc>
      </w:tr>
      <w:tr>
        <w:tc>
          <w:tcPr>
            <w:tcW w:type="dxa" w:w="4320"/>
          </w:tcPr>
          <w:p>
            <w:r>
              <w:t>depth_ppm (transit depth)</w:t>
            </w:r>
          </w:p>
        </w:tc>
        <w:tc>
          <w:tcPr>
            <w:tcW w:type="dxa" w:w="4320"/>
          </w:tcPr>
          <w:p>
            <w:r>
              <w:t>0.1271</w:t>
            </w:r>
          </w:p>
        </w:tc>
      </w:tr>
      <w:tr>
        <w:tc>
          <w:tcPr>
            <w:tcW w:type="dxa" w:w="4320"/>
          </w:tcPr>
          <w:p>
            <w:r>
              <w:t>depth_snr</w:t>
            </w:r>
          </w:p>
        </w:tc>
        <w:tc>
          <w:tcPr>
            <w:tcW w:type="dxa" w:w="4320"/>
          </w:tcPr>
          <w:p>
            <w:r>
              <w:t>0.1098</w:t>
            </w:r>
          </w:p>
        </w:tc>
      </w:tr>
      <w:tr>
        <w:tc>
          <w:tcPr>
            <w:tcW w:type="dxa" w:w="4320"/>
          </w:tcPr>
          <w:p>
            <w:r>
              <w:t>kurtosis (out-of-transit)</w:t>
            </w:r>
          </w:p>
        </w:tc>
        <w:tc>
          <w:tcPr>
            <w:tcW w:type="dxa" w:w="4320"/>
          </w:tcPr>
          <w:p>
            <w:r>
              <w:t>0.0859</w:t>
            </w:r>
          </w:p>
        </w:tc>
      </w:tr>
      <w:tr>
        <w:tc>
          <w:tcPr>
            <w:tcW w:type="dxa" w:w="4320"/>
          </w:tcPr>
          <w:p>
            <w:r>
              <w:t>duration_hours</w:t>
            </w:r>
          </w:p>
        </w:tc>
        <w:tc>
          <w:tcPr>
            <w:tcW w:type="dxa" w:w="4320"/>
          </w:tcPr>
          <w:p>
            <w:r>
              <w:t>0.0617</w:t>
            </w:r>
          </w:p>
        </w:tc>
      </w:tr>
    </w:tbl>
    <w:p/>
    <w:p>
      <w:r>
        <w:rPr>
          <w:i/>
          <w:color w:val="666666"/>
          <w:sz w:val="20"/>
        </w:rPr>
        <w:t>Note: This is an interim classifier trained on synthetic-only data. The planned Phase 2 enhancement will replace this with a Mamba SSM (bidirectional state-space model) trained on ISRO's curated real dataset, extending to 6 output classes.</w:t>
      </w:r>
    </w:p>
    <w:p>
      <w:r>
        <w:br w:type="page"/>
      </w:r>
    </w:p>
    <w:p>
      <w:pPr>
        <w:pStyle w:val="Heading1"/>
      </w:pPr>
      <w:r>
        <w:t>5. Feature Engineering (Layer 4 — 17-Dimension Vector)</w:t>
      </w:r>
    </w:p>
    <w:p>
      <w:r>
        <w:t>Each BLS candidate is described by 17 features computed from the phase-folded curve, BLS output, and vetting test results: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t>Transit Geometry</w:t>
            </w:r>
          </w:p>
        </w:tc>
        <w:tc>
          <w:tcPr>
            <w:tcW w:type="dxa" w:w="4320"/>
          </w:tcPr>
          <w:p>
            <w:r>
              <w:t>depth_ppm, duration_hours, period_days, depth_snr, transit_count, n_transits_measured</w:t>
            </w:r>
          </w:p>
        </w:tc>
      </w:tr>
      <w:tr>
        <w:tc>
          <w:tcPr>
            <w:tcW w:type="dxa" w:w="4320"/>
          </w:tcPr>
          <w:p>
            <w:r>
              <w:t>Depth Consistency</w:t>
            </w:r>
          </w:p>
        </w:tc>
        <w:tc>
          <w:tcPr>
            <w:tcW w:type="dxa" w:w="4320"/>
          </w:tcPr>
          <w:p>
            <w:r>
              <w:t>depth_consistency_std_ppm, depth_consistency_frac, odd_even_mismatch_frac</w:t>
            </w:r>
          </w:p>
        </w:tc>
      </w:tr>
      <w:tr>
        <w:tc>
          <w:tcPr>
            <w:tcW w:type="dxa" w:w="4320"/>
          </w:tcPr>
          <w:p>
            <w:r>
              <w:t>Transit Shape</w:t>
            </w:r>
          </w:p>
        </w:tc>
        <w:tc>
          <w:tcPr>
            <w:tcW w:type="dxa" w:w="4320"/>
          </w:tcPr>
          <w:p>
            <w:r>
              <w:t>shape_ratio (V vs U), symmetry_ppm, ingress_egress_slope</w:t>
            </w:r>
          </w:p>
        </w:tc>
      </w:tr>
      <w:tr>
        <w:tc>
          <w:tcPr>
            <w:tcW w:type="dxa" w:w="4320"/>
          </w:tcPr>
          <w:p>
            <w:r>
              <w:t>Noise Character</w:t>
            </w:r>
          </w:p>
        </w:tc>
        <w:tc>
          <w:tcPr>
            <w:tcW w:type="dxa" w:w="4320"/>
          </w:tcPr>
          <w:p>
            <w:r>
              <w:t>noise_ppm, skewness, kurtosis, entropy, red_noise_ratio</w:t>
            </w:r>
          </w:p>
        </w:tc>
      </w:tr>
      <w:tr>
        <w:tc>
          <w:tcPr>
            <w:tcW w:type="dxa" w:w="4320"/>
          </w:tcPr>
          <w:p>
            <w:r>
              <w:t>Vetting Output</w:t>
            </w:r>
          </w:p>
        </w:tc>
        <w:tc>
          <w:tcPr>
            <w:tcW w:type="dxa" w:w="4320"/>
          </w:tcPr>
          <w:p>
            <w:r>
              <w:t>secondary_depth_ppm</w:t>
            </w:r>
          </w:p>
        </w:tc>
      </w:tr>
    </w:tbl>
    <w:p>
      <w:r>
        <w:br w:type="page"/>
      </w:r>
    </w:p>
    <w:p>
      <w:pPr>
        <w:pStyle w:val="Heading1"/>
      </w:pPr>
      <w:r>
        <w:t>6. Planned Enhancements (Phase 2)</w:t>
      </w:r>
    </w:p>
    <w:p>
      <w:pPr>
        <w:pStyle w:val="Heading2"/>
      </w:pPr>
      <w:r>
        <w:t>Mamba SSM Deep Learning Classifier</w:t>
      </w:r>
    </w:p>
    <w:p>
      <w:r>
        <w:t>Once ISRO's curated labeled dataset is available, the classical vetting + Random Forest layer will be upgraded to a Mamba (State Space Model) sequence classifier.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Bidirectional Mamba SSM Encoder</w:t>
            </w:r>
          </w:p>
        </w:tc>
      </w:tr>
      <w:tr>
        <w:tc>
          <w:tcPr>
            <w:tcW w:type="dxa" w:w="4320"/>
          </w:tcPr>
          <w:p>
            <w:r>
              <w:t>Hidden dimension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State dimension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Classification head</w:t>
            </w:r>
          </w:p>
        </w:tc>
        <w:tc>
          <w:tcPr>
            <w:tcW w:type="dxa" w:w="4320"/>
          </w:tcPr>
          <w:p>
            <w:r>
              <w:t>3-layer MLP (1024→512→256→128→6)</w:t>
            </w:r>
          </w:p>
        </w:tc>
      </w:tr>
      <w:tr>
        <w:tc>
          <w:tcPr>
            <w:tcW w:type="dxa" w:w="4320"/>
          </w:tcPr>
          <w:p>
            <w:r>
              <w:t>Output classes</w:t>
            </w:r>
          </w:p>
        </w:tc>
        <w:tc>
          <w:tcPr>
            <w:tcW w:type="dxa" w:w="4320"/>
          </w:tcPr>
          <w:p>
            <w:r>
              <w:t>planet_transit / EB / blend / starspot / noise / unknown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AdamW (lr=1e-4), batch=64, early stopping, data augmentation</w:t>
            </w:r>
          </w:p>
        </w:tc>
      </w:tr>
    </w:tbl>
    <w:p/>
    <w:p>
      <w:pPr>
        <w:pStyle w:val="Heading2"/>
      </w:pPr>
      <w:r>
        <w:t>Parameter Refinement with batman</w:t>
      </w:r>
    </w:p>
    <w:p>
      <w:r>
        <w:t>BLS systematically underestimates transit depth (~40% on synthetic tests) due to discrete grid quantization. A trapezoidal model fit via batman on the phase-folded curve is planned to recover depth to &lt;5% error, matching standard practice in operational pipelines (e.g., TESS SPOC DV reports).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