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color w:val="212121"/>
          <w:sz w:val="72"/>
          <w:szCs w:val="72"/>
        </w:rPr>
      </w:pPr>
      <w:r w:rsidDel="00000000" w:rsidR="00000000" w:rsidRPr="00000000">
        <w:rPr/>
        <w:drawing>
          <wp:inline distB="0" distT="0" distL="0" distR="0">
            <wp:extent cx="5835650" cy="2707742"/>
            <wp:effectExtent b="0" l="0" r="0" t="0"/>
            <wp:docPr descr="C:\Users\Vo Thanh Trung\Desktop\image001.png" id="7" name="image3.png"/>
            <a:graphic>
              <a:graphicData uri="http://schemas.openxmlformats.org/drawingml/2006/picture">
                <pic:pic>
                  <pic:nvPicPr>
                    <pic:cNvPr descr="C:\Users\Vo Thanh Trung\Desktop\image001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707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ISFS622: Quantum Computing in Financial Services</w:t>
      </w:r>
    </w:p>
    <w:p w:rsidR="00000000" w:rsidDel="00000000" w:rsidP="00000000" w:rsidRDefault="00000000" w:rsidRPr="00000000" w14:paraId="00000004">
      <w:pPr>
        <w:pStyle w:val="Title"/>
        <w:rPr>
          <w:sz w:val="23"/>
          <w:szCs w:val="23"/>
        </w:rPr>
      </w:pPr>
      <w:bookmarkStart w:colFirst="0" w:colLast="0" w:name="_heading=h.67z83dn8ilhw" w:id="1"/>
      <w:bookmarkEnd w:id="1"/>
      <w:r w:rsidDel="00000000" w:rsidR="00000000" w:rsidRPr="00000000">
        <w:rPr>
          <w:rtl w:val="0"/>
        </w:rPr>
        <w:t xml:space="preserve">Assignment 2: Technical Specification Template (Group)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20" w:before="120" w:line="240" w:lineRule="auto"/>
        <w:jc w:val="both"/>
        <w:rPr>
          <w:b w:val="1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before="120" w:line="240" w:lineRule="auto"/>
        <w:jc w:val="both"/>
        <w:rPr>
          <w:b w:val="1"/>
          <w:color w:val="212121"/>
          <w:sz w:val="28"/>
          <w:szCs w:val="28"/>
        </w:rPr>
      </w:pPr>
      <w:r w:rsidDel="00000000" w:rsidR="00000000" w:rsidRPr="00000000">
        <w:rPr>
          <w:b w:val="1"/>
          <w:color w:val="212121"/>
          <w:sz w:val="28"/>
          <w:szCs w:val="28"/>
          <w:rtl w:val="0"/>
        </w:rPr>
        <w:t xml:space="preserve">Topic:</w:t>
      </w:r>
    </w:p>
    <w:p w:rsidR="00000000" w:rsidDel="00000000" w:rsidP="00000000" w:rsidRDefault="00000000" w:rsidRPr="00000000" w14:paraId="00000007">
      <w:pPr>
        <w:shd w:fill="ffffff" w:val="clear"/>
        <w:spacing w:after="120" w:before="120" w:line="240" w:lineRule="auto"/>
        <w:jc w:val="both"/>
        <w:rPr>
          <w:color w:val="212121"/>
          <w:sz w:val="24"/>
          <w:szCs w:val="24"/>
        </w:rPr>
      </w:pPr>
      <w:r w:rsidDel="00000000" w:rsidR="00000000" w:rsidRPr="00000000">
        <w:rPr>
          <w:b w:val="1"/>
          <w:color w:val="212121"/>
          <w:sz w:val="24"/>
          <w:szCs w:val="24"/>
          <w:rtl w:val="0"/>
        </w:rPr>
        <w:t xml:space="preserve">Student Names: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 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before="120" w:line="240" w:lineRule="auto"/>
        <w:jc w:val="both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7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tabs>
              <w:tab w:val="right" w:leader="none" w:pos="10465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Technical Solution Overview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algorithms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Quantum Advantages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Commercial Cost and Benefits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10465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Risks and Challenges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right" w:leader="none" w:pos="10465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 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line="257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30j0zll" w:id="2"/>
      <w:bookmarkEnd w:id="2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Technical Solution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>
          <w:i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An overview of the technical solution and how it links to the business case with a high level system architectural view of the solution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2et92p0" w:id="3"/>
      <w:bookmarkEnd w:id="3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Quantum algorithms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Detail the algorithm design and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tyjcwt" w:id="4"/>
      <w:bookmarkEnd w:id="4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Quantum Advantages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Arial Narrow" w:cs="Arial Narrow" w:eastAsia="Arial Narrow" w:hAnsi="Arial Narrow"/>
          <w:i w:val="1"/>
          <w:color w:val="21212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212121"/>
          <w:sz w:val="24"/>
          <w:szCs w:val="24"/>
          <w:rtl w:val="0"/>
        </w:rPr>
        <w:t xml:space="preserve">Specify how the solution is expected to be advantageous. </w:t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3dy6vkm" w:id="5"/>
      <w:bookmarkEnd w:id="5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Commercial Cost and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212121"/>
          <w:sz w:val="24"/>
          <w:szCs w:val="24"/>
          <w:rtl w:val="0"/>
        </w:rPr>
        <w:t xml:space="preserve">Provide detail on potential cost to execute the solution and compare to the expected business gains.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1t3h5sf" w:id="6"/>
      <w:bookmarkEnd w:id="6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Risks and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Review the risks and challenges especially from the technical aspects.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b w:val="1"/>
          <w:color w:val="2f5496"/>
          <w:sz w:val="28"/>
          <w:szCs w:val="28"/>
        </w:rPr>
      </w:pPr>
      <w:bookmarkStart w:colFirst="0" w:colLast="0" w:name="_heading=h.4d34og8" w:id="7"/>
      <w:bookmarkEnd w:id="7"/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Conclusion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</w:rPr>
      </w:pPr>
      <w:r w:rsidDel="00000000" w:rsidR="00000000" w:rsidRPr="00000000">
        <w:rPr>
          <w:rFonts w:ascii="Arial Narrow" w:cs="Arial Narrow" w:eastAsia="Arial Narrow" w:hAnsi="Arial Narrow"/>
          <w:i w:val="1"/>
          <w:color w:val="212121"/>
          <w:sz w:val="24"/>
          <w:szCs w:val="24"/>
          <w:rtl w:val="0"/>
        </w:rPr>
        <w:t xml:space="preserve">Summarise the technical solution.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65845" y="3643475"/>
                        <a:ext cx="756031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SMU Classification: Restricted</w:t>
                          </w:r>
                        </w:p>
                      </w:txbxContent>
                    </wps:txbx>
                    <wps:bodyPr anchorCtr="0" anchor="t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-4761</wp:posOffset>
              </wp:positionH>
              <wp:positionV relativeFrom="page">
                <wp:posOffset>185738</wp:posOffset>
              </wp:positionV>
              <wp:extent cx="7569835" cy="282575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6" name="image2.png"/>
              <a:graphic>
                <a:graphicData uri="http://schemas.openxmlformats.org/drawingml/2006/picture">
                  <pic:pic>
                    <pic:nvPicPr>
                      <pic:cNvPr descr="{&quot;HashCode&quot;:1068245140,&quot;Height&quot;:841.0,&quot;Width&quot;:595.0,&quot;Placement&quot;:&quot;Header&quot;,&quot;Index&quot;:&quot;Primary&quot;,&quot;Section&quot;:1,&quot;Top&quot;:0.0,&quot;Left&quot;:0.0}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9835" cy="282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-9522</wp:posOffset>
              </wp:positionH>
              <wp:positionV relativeFrom="page">
                <wp:posOffset>180976</wp:posOffset>
              </wp:positionV>
              <wp:extent cx="7579360" cy="285750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5845" y="3646650"/>
                        <a:ext cx="756031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SMU Classification: Restricted</w:t>
                          </w:r>
                        </w:p>
                      </w:txbxContent>
                    </wps:txbx>
                    <wps:bodyPr anchorCtr="0" anchor="t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-9522</wp:posOffset>
              </wp:positionH>
              <wp:positionV relativeFrom="page">
                <wp:posOffset>180976</wp:posOffset>
              </wp:positionV>
              <wp:extent cx="7579360" cy="285750"/>
              <wp:effectExtent b="0" l="0" r="0" t="0"/>
              <wp:wrapNone/>
              <wp:docPr descr="{&quot;HashCode&quot;:1068245140,&quot;Height&quot;:841.0,&quot;Width&quot;:595.0,&quot;Placement&quot;:&quot;Header&quot;,&quot;Index&quot;:&quot;Primary&quot;,&quot;Section&quot;:1,&quot;Top&quot;:0.0,&quot;Left&quot;:0.0}" id="5" name="image1.png"/>
              <a:graphic>
                <a:graphicData uri="http://schemas.openxmlformats.org/drawingml/2006/picture">
                  <pic:pic>
                    <pic:nvPicPr>
                      <pic:cNvPr descr="{&quot;HashCode&quot;:1068245140,&quot;Height&quot;:841.0,&quot;Width&quot;:595.0,&quot;Placement&quot;:&quot;Header&quot;,&quot;Index&quot;:&quot;Primary&quot;,&quot;Section&quot;:1,&quot;Top&quot;:0.0,&quot;Left&quot;:0.0}"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9360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A480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A4803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21FED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7A480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7A4803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573FB3"/>
    <w:pPr>
      <w:outlineLvl w:val="9"/>
    </w:pPr>
    <w:rPr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73FB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573F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573FB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E61A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E61AA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A143A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304111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521F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a5a5a"/>
    </w:rPr>
  </w:style>
  <w:style w:type="character" w:styleId="SubtitleChar" w:customStyle="1">
    <w:name w:val="Subtitle Char"/>
    <w:basedOn w:val="DefaultParagraphFont"/>
    <w:link w:val="Subtitle"/>
    <w:uiPriority w:val="11"/>
    <w:rsid w:val="00521FED"/>
    <w:rPr>
      <w:color w:val="5a5a5a" w:themeColor="text1" w:themeTint="0000A5"/>
      <w:spacing w:val="15"/>
    </w:rPr>
  </w:style>
  <w:style w:type="paragraph" w:styleId="Header">
    <w:name w:val="header"/>
    <w:basedOn w:val="Normal"/>
    <w:link w:val="HeaderChar"/>
    <w:uiPriority w:val="99"/>
    <w:unhideWhenUsed w:val="1"/>
    <w:rsid w:val="00DF1E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F1EF4"/>
  </w:style>
  <w:style w:type="paragraph" w:styleId="Footer">
    <w:name w:val="footer"/>
    <w:basedOn w:val="Normal"/>
    <w:link w:val="FooterChar"/>
    <w:uiPriority w:val="99"/>
    <w:unhideWhenUsed w:val="1"/>
    <w:rsid w:val="00DF1EF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F1EF4"/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woOCzp5v5S6wcGdAWZmzyq6Kag==">AMUW2mUgqatLxBgke9uQkzgIFJBEEhBxVZgcT1xYQ8YRALFLxs7X0JYEnyuGBlL1s06V6+CBRlXa9NHTQpq6dOhwQn2PCj6Fo3UiSrE2FBktCFXcefT0H4I8s+4leNJyrVftVNDlj4RPTXl4TIsLxjpAmEEsC6xZ6DGUwR77P6IlloaI0lGukyJ530kglRTKKjIwtr66vt1SVUtVuaMtQ/H/GAgYpzgUGYahJ+92wR23wcqUn+kgY7g=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2019-09-02T03:01:00Z</dcterms:created>
  <dc:creator>Namrata GOSWAMI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0x0101005E71DFEA9337C64CA06B65F671FE5D2C</vt:lpwstr>
  </property>
  <property fmtid="{D5CDD505-2E9C-101B-9397-08002B2CF9AE}" pid="3" name="MSIP_Label_6951d41b-6b8e-4636-984f-012bff14ba18_Enabled">
    <vt:lpwstr>true</vt:lpwstr>
  </property>
  <property fmtid="{D5CDD505-2E9C-101B-9397-08002B2CF9AE}" pid="4" name="MSIP_Label_6951d41b-6b8e-4636-984f-012bff14ba18_SetDate">
    <vt:lpwstr>2022-04-08T11:42:42Z</vt:lpwstr>
  </property>
  <property fmtid="{D5CDD505-2E9C-101B-9397-08002B2CF9AE}" pid="5" name="MSIP_Label_6951d41b-6b8e-4636-984f-012bff14ba18_Method">
    <vt:lpwstr>Standard</vt:lpwstr>
  </property>
  <property fmtid="{D5CDD505-2E9C-101B-9397-08002B2CF9AE}" pid="6" name="MSIP_Label_6951d41b-6b8e-4636-984f-012bff14ba18_Name">
    <vt:lpwstr>6951d41b-6b8e-4636-984f-012bff14ba18</vt:lpwstr>
  </property>
  <property fmtid="{D5CDD505-2E9C-101B-9397-08002B2CF9AE}" pid="7" name="MSIP_Label_6951d41b-6b8e-4636-984f-012bff14ba18_SiteId">
    <vt:lpwstr>c98a79ca-5a9a-4791-a243-f06afd67464d</vt:lpwstr>
  </property>
  <property fmtid="{D5CDD505-2E9C-101B-9397-08002B2CF9AE}" pid="8" name="MSIP_Label_6951d41b-6b8e-4636-984f-012bff14ba18_ActionId">
    <vt:lpwstr>ebcf14ed-5cfb-4705-b517-9e1438afe83a</vt:lpwstr>
  </property>
  <property fmtid="{D5CDD505-2E9C-101B-9397-08002B2CF9AE}" pid="9" name="MSIP_Label_6951d41b-6b8e-4636-984f-012bff14ba18_ContentBits">
    <vt:lpwstr>1</vt:lpwstr>
  </property>
</Properties>
</file>