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6A828" w14:textId="77777777" w:rsidR="005953C1" w:rsidRDefault="00815299">
      <w:pPr>
        <w:pStyle w:val="Title"/>
        <w:ind w:right="20"/>
        <w:rPr>
          <w:w w:val="130"/>
          <w:sz w:val="32"/>
        </w:rPr>
      </w:pPr>
      <w:r>
        <w:rPr>
          <w:w w:val="130"/>
          <w:sz w:val="32"/>
        </w:rPr>
        <w:t>NOTRE DAME UNIVERSITY</w:t>
      </w:r>
    </w:p>
    <w:p w14:paraId="292DE398" w14:textId="77777777" w:rsidR="005953C1" w:rsidRDefault="00815299">
      <w:pPr>
        <w:pStyle w:val="Subtitle"/>
        <w:ind w:right="20"/>
        <w:rPr>
          <w:w w:val="130"/>
        </w:rPr>
      </w:pPr>
      <w:r>
        <w:rPr>
          <w:w w:val="130"/>
        </w:rPr>
        <w:t>Faculty of Engineering</w:t>
      </w:r>
    </w:p>
    <w:p w14:paraId="6081089F" w14:textId="77777777" w:rsidR="005953C1" w:rsidRDefault="00815299">
      <w:pPr>
        <w:pStyle w:val="Subtitle"/>
        <w:ind w:right="20"/>
        <w:rPr>
          <w:w w:val="150"/>
          <w:sz w:val="36"/>
        </w:rPr>
      </w:pPr>
      <w:r>
        <w:rPr>
          <w:w w:val="130"/>
        </w:rPr>
        <w:t>ECCE Department</w:t>
      </w:r>
    </w:p>
    <w:p w14:paraId="5134A3C3" w14:textId="77777777" w:rsidR="005953C1" w:rsidRDefault="005953C1">
      <w:pPr>
        <w:pStyle w:val="Subtitle"/>
        <w:ind w:right="20"/>
        <w:rPr>
          <w:sz w:val="36"/>
        </w:rPr>
      </w:pPr>
    </w:p>
    <w:p w14:paraId="6B7B4E2C" w14:textId="77777777" w:rsidR="005953C1" w:rsidRDefault="005953C1">
      <w:pPr>
        <w:pStyle w:val="Subtitle"/>
        <w:ind w:right="20"/>
        <w:rPr>
          <w:sz w:val="36"/>
        </w:rPr>
      </w:pPr>
    </w:p>
    <w:p w14:paraId="7472E21F" w14:textId="2E29388F" w:rsidR="005953C1" w:rsidRPr="00292701" w:rsidRDefault="00292701" w:rsidP="00EE77C3">
      <w:pPr>
        <w:pStyle w:val="Heading4"/>
        <w:ind w:right="20"/>
        <w:jc w:val="center"/>
        <w:rPr>
          <w:color w:val="FF0000"/>
          <w:sz w:val="52"/>
          <w:szCs w:val="52"/>
        </w:rPr>
      </w:pPr>
      <w:r>
        <w:t xml:space="preserve">                    </w:t>
      </w:r>
    </w:p>
    <w:p w14:paraId="7659AE14" w14:textId="339D16F2" w:rsidR="005953C1" w:rsidRDefault="00815299">
      <w:pPr>
        <w:pStyle w:val="Heading4"/>
        <w:tabs>
          <w:tab w:val="left" w:pos="8460"/>
          <w:tab w:val="left" w:pos="8640"/>
        </w:tabs>
        <w:spacing w:before="0"/>
        <w:ind w:right="14"/>
        <w:jc w:val="center"/>
        <w:rPr>
          <w:sz w:val="28"/>
        </w:rPr>
      </w:pPr>
      <w:r>
        <w:rPr>
          <w:sz w:val="28"/>
        </w:rPr>
        <w:t>EEN 2</w:t>
      </w:r>
      <w:r w:rsidR="00B47A38">
        <w:rPr>
          <w:sz w:val="28"/>
        </w:rPr>
        <w:t>21</w:t>
      </w:r>
    </w:p>
    <w:p w14:paraId="697827FB" w14:textId="4321966E" w:rsidR="005953C1" w:rsidRDefault="00B47A38">
      <w:pPr>
        <w:pStyle w:val="Heading4"/>
        <w:tabs>
          <w:tab w:val="left" w:pos="8460"/>
          <w:tab w:val="left" w:pos="8640"/>
        </w:tabs>
        <w:spacing w:before="0"/>
        <w:ind w:right="14"/>
        <w:jc w:val="center"/>
      </w:pPr>
      <w:r>
        <w:t xml:space="preserve">Logic Design Lab </w:t>
      </w:r>
    </w:p>
    <w:p w14:paraId="41A2A59F" w14:textId="383B42EB" w:rsidR="005953C1" w:rsidRDefault="00815299">
      <w:pPr>
        <w:pStyle w:val="Heading7"/>
      </w:pPr>
      <w:r>
        <w:t xml:space="preserve">Section </w:t>
      </w:r>
      <w:r w:rsidR="00B47A38">
        <w:t>B</w:t>
      </w:r>
    </w:p>
    <w:p w14:paraId="17B88BA6" w14:textId="77777777" w:rsidR="005953C1" w:rsidRDefault="005953C1">
      <w:pPr>
        <w:jc w:val="center"/>
        <w:rPr>
          <w:sz w:val="28"/>
          <w:szCs w:val="28"/>
        </w:rPr>
      </w:pPr>
    </w:p>
    <w:p w14:paraId="1DD20C57" w14:textId="77777777" w:rsidR="005953C1" w:rsidRDefault="005953C1">
      <w:pPr>
        <w:jc w:val="center"/>
        <w:rPr>
          <w:sz w:val="28"/>
          <w:szCs w:val="28"/>
        </w:rPr>
      </w:pPr>
    </w:p>
    <w:p w14:paraId="1E301F74" w14:textId="77777777" w:rsidR="005953C1" w:rsidRDefault="005953C1">
      <w:pPr>
        <w:jc w:val="center"/>
        <w:rPr>
          <w:sz w:val="28"/>
          <w:szCs w:val="28"/>
        </w:rPr>
      </w:pPr>
    </w:p>
    <w:p w14:paraId="3733614F" w14:textId="77777777" w:rsidR="005953C1" w:rsidRDefault="005953C1">
      <w:pPr>
        <w:jc w:val="center"/>
        <w:rPr>
          <w:sz w:val="28"/>
          <w:szCs w:val="28"/>
        </w:rPr>
      </w:pPr>
    </w:p>
    <w:p w14:paraId="4928E811" w14:textId="77777777" w:rsidR="005953C1" w:rsidRDefault="0081529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Instructor:</w:t>
      </w:r>
    </w:p>
    <w:p w14:paraId="415BC23F" w14:textId="42FC664F" w:rsidR="005953C1" w:rsidRDefault="00B47A38">
      <w:pPr>
        <w:pStyle w:val="Heading8"/>
      </w:pPr>
      <w:r>
        <w:t xml:space="preserve">Dr. Joseph </w:t>
      </w:r>
      <w:proofErr w:type="spellStart"/>
      <w:r>
        <w:t>Massoud</w:t>
      </w:r>
      <w:proofErr w:type="spellEnd"/>
      <w:r>
        <w:t xml:space="preserve"> </w:t>
      </w:r>
    </w:p>
    <w:p w14:paraId="7837BE34" w14:textId="77777777" w:rsidR="005953C1" w:rsidRDefault="005953C1">
      <w:pPr>
        <w:jc w:val="center"/>
        <w:rPr>
          <w:sz w:val="28"/>
          <w:szCs w:val="28"/>
        </w:rPr>
      </w:pPr>
    </w:p>
    <w:p w14:paraId="0D88D07F" w14:textId="77777777" w:rsidR="005953C1" w:rsidRDefault="005953C1">
      <w:pPr>
        <w:jc w:val="center"/>
        <w:rPr>
          <w:sz w:val="28"/>
          <w:szCs w:val="28"/>
        </w:rPr>
      </w:pPr>
    </w:p>
    <w:p w14:paraId="54B35880" w14:textId="77777777" w:rsidR="005953C1" w:rsidRDefault="005953C1">
      <w:pPr>
        <w:jc w:val="center"/>
        <w:rPr>
          <w:sz w:val="28"/>
          <w:szCs w:val="28"/>
        </w:rPr>
      </w:pPr>
    </w:p>
    <w:p w14:paraId="7F570176" w14:textId="77777777" w:rsidR="005953C1" w:rsidRDefault="005953C1">
      <w:pPr>
        <w:jc w:val="center"/>
        <w:rPr>
          <w:sz w:val="28"/>
          <w:szCs w:val="28"/>
        </w:rPr>
      </w:pPr>
    </w:p>
    <w:p w14:paraId="47DFF956" w14:textId="77777777" w:rsidR="005953C1" w:rsidRDefault="005953C1">
      <w:pPr>
        <w:jc w:val="center"/>
        <w:rPr>
          <w:sz w:val="28"/>
          <w:szCs w:val="28"/>
        </w:rPr>
      </w:pPr>
    </w:p>
    <w:p w14:paraId="766D409D" w14:textId="4B07F778" w:rsidR="005953C1" w:rsidRDefault="0081529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Formal Report </w:t>
      </w:r>
    </w:p>
    <w:p w14:paraId="5854C836" w14:textId="0C8B0CE3" w:rsidR="005953C1" w:rsidRDefault="00B47A38">
      <w:pPr>
        <w:pStyle w:val="Heading9"/>
      </w:pPr>
      <w:r>
        <w:t xml:space="preserve">Final Project </w:t>
      </w:r>
    </w:p>
    <w:p w14:paraId="6DFF724B" w14:textId="77777777" w:rsidR="005953C1" w:rsidRDefault="005953C1">
      <w:pPr>
        <w:jc w:val="center"/>
        <w:rPr>
          <w:sz w:val="28"/>
          <w:szCs w:val="28"/>
        </w:rPr>
      </w:pPr>
    </w:p>
    <w:p w14:paraId="7BD09A42" w14:textId="77777777" w:rsidR="005953C1" w:rsidRDefault="005953C1">
      <w:pPr>
        <w:jc w:val="center"/>
        <w:rPr>
          <w:sz w:val="28"/>
          <w:szCs w:val="28"/>
        </w:rPr>
      </w:pPr>
    </w:p>
    <w:p w14:paraId="0CBACF4A" w14:textId="77777777" w:rsidR="005953C1" w:rsidRDefault="005953C1">
      <w:pPr>
        <w:jc w:val="center"/>
        <w:rPr>
          <w:sz w:val="28"/>
          <w:szCs w:val="28"/>
        </w:rPr>
      </w:pPr>
    </w:p>
    <w:p w14:paraId="75AF005A" w14:textId="4FBC17C8" w:rsidR="005953C1" w:rsidRDefault="005953C1">
      <w:pPr>
        <w:jc w:val="center"/>
        <w:rPr>
          <w:sz w:val="28"/>
          <w:szCs w:val="28"/>
        </w:rPr>
      </w:pPr>
    </w:p>
    <w:p w14:paraId="3AA22BE4" w14:textId="77777777" w:rsidR="006611E5" w:rsidRDefault="006611E5">
      <w:pPr>
        <w:jc w:val="center"/>
        <w:rPr>
          <w:sz w:val="28"/>
          <w:szCs w:val="28"/>
        </w:rPr>
      </w:pPr>
    </w:p>
    <w:p w14:paraId="55AD7EEB" w14:textId="77777777" w:rsidR="005953C1" w:rsidRDefault="00815299">
      <w:pPr>
        <w:jc w:val="center"/>
        <w:rPr>
          <w:sz w:val="28"/>
          <w:szCs w:val="28"/>
        </w:rPr>
      </w:pPr>
      <w:r>
        <w:rPr>
          <w:sz w:val="28"/>
          <w:szCs w:val="28"/>
        </w:rPr>
        <w:t>Due on:</w:t>
      </w:r>
    </w:p>
    <w:p w14:paraId="7BEAF1E2" w14:textId="09B4D8B8" w:rsidR="005953C1" w:rsidRDefault="003F4F57">
      <w:pPr>
        <w:jc w:val="center"/>
        <w:rPr>
          <w:sz w:val="28"/>
          <w:szCs w:val="28"/>
        </w:rPr>
      </w:pPr>
      <w:r>
        <w:rPr>
          <w:sz w:val="28"/>
          <w:szCs w:val="28"/>
        </w:rPr>
        <w:t>1</w:t>
      </w:r>
      <w:r w:rsidR="00B47A38">
        <w:rPr>
          <w:sz w:val="28"/>
          <w:szCs w:val="28"/>
        </w:rPr>
        <w:t>0</w:t>
      </w:r>
      <w:r>
        <w:rPr>
          <w:sz w:val="28"/>
          <w:szCs w:val="28"/>
        </w:rPr>
        <w:t>/</w:t>
      </w:r>
      <w:r w:rsidR="00B47A38">
        <w:rPr>
          <w:sz w:val="28"/>
          <w:szCs w:val="28"/>
        </w:rPr>
        <w:t>12</w:t>
      </w:r>
      <w:r>
        <w:rPr>
          <w:sz w:val="28"/>
          <w:szCs w:val="28"/>
        </w:rPr>
        <w:t>/2</w:t>
      </w:r>
      <w:r w:rsidR="00B47A38">
        <w:rPr>
          <w:sz w:val="28"/>
          <w:szCs w:val="28"/>
        </w:rPr>
        <w:t>4</w:t>
      </w:r>
    </w:p>
    <w:p w14:paraId="7F4E563F" w14:textId="7A7A913B" w:rsidR="005953C1" w:rsidRDefault="005953C1">
      <w:pPr>
        <w:jc w:val="center"/>
        <w:rPr>
          <w:sz w:val="28"/>
          <w:szCs w:val="28"/>
        </w:rPr>
      </w:pPr>
    </w:p>
    <w:p w14:paraId="4B22889B" w14:textId="06DF8C09" w:rsidR="006611E5" w:rsidRDefault="006611E5">
      <w:pPr>
        <w:jc w:val="center"/>
        <w:rPr>
          <w:sz w:val="28"/>
          <w:szCs w:val="28"/>
        </w:rPr>
      </w:pPr>
    </w:p>
    <w:p w14:paraId="490BF40F" w14:textId="77777777" w:rsidR="006611E5" w:rsidRDefault="006611E5">
      <w:pPr>
        <w:jc w:val="center"/>
        <w:rPr>
          <w:sz w:val="28"/>
          <w:szCs w:val="28"/>
        </w:rPr>
      </w:pPr>
    </w:p>
    <w:p w14:paraId="6D9FEEDF" w14:textId="77777777" w:rsidR="005953C1" w:rsidRDefault="005953C1">
      <w:pPr>
        <w:jc w:val="center"/>
        <w:rPr>
          <w:sz w:val="28"/>
          <w:szCs w:val="28"/>
        </w:rPr>
      </w:pPr>
    </w:p>
    <w:p w14:paraId="2B9BCEDC" w14:textId="77777777" w:rsidR="005953C1" w:rsidRDefault="005953C1">
      <w:pPr>
        <w:jc w:val="center"/>
        <w:rPr>
          <w:sz w:val="28"/>
          <w:szCs w:val="28"/>
        </w:rPr>
      </w:pPr>
    </w:p>
    <w:p w14:paraId="135B8C7D" w14:textId="77777777" w:rsidR="005953C1" w:rsidRDefault="005953C1">
      <w:pPr>
        <w:jc w:val="center"/>
        <w:rPr>
          <w:sz w:val="28"/>
          <w:szCs w:val="28"/>
        </w:rPr>
      </w:pPr>
    </w:p>
    <w:p w14:paraId="3A296496" w14:textId="539358D5" w:rsidR="005953C1" w:rsidRDefault="00815299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by:</w:t>
      </w:r>
    </w:p>
    <w:p w14:paraId="56C3B4D3" w14:textId="77777777" w:rsidR="00B47A38" w:rsidRDefault="00B47A38">
      <w:pPr>
        <w:jc w:val="center"/>
        <w:rPr>
          <w:sz w:val="28"/>
          <w:szCs w:val="28"/>
        </w:rPr>
      </w:pPr>
    </w:p>
    <w:p w14:paraId="6104ABC7" w14:textId="05230786" w:rsidR="005953C1" w:rsidRDefault="00B47A3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Pedro </w:t>
      </w:r>
      <w:proofErr w:type="spellStart"/>
      <w:r>
        <w:rPr>
          <w:sz w:val="28"/>
          <w:szCs w:val="28"/>
        </w:rPr>
        <w:t>Keyrouz</w:t>
      </w:r>
      <w:proofErr w:type="spellEnd"/>
    </w:p>
    <w:p w14:paraId="2BE446CB" w14:textId="788BF4E7" w:rsidR="00B47A38" w:rsidRDefault="00B47A3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Giorgio </w:t>
      </w:r>
      <w:proofErr w:type="spellStart"/>
      <w:r>
        <w:rPr>
          <w:sz w:val="28"/>
          <w:szCs w:val="28"/>
        </w:rPr>
        <w:t>Kordahi</w:t>
      </w:r>
      <w:proofErr w:type="spellEnd"/>
      <w:r>
        <w:rPr>
          <w:sz w:val="28"/>
          <w:szCs w:val="28"/>
        </w:rPr>
        <w:t xml:space="preserve"> </w:t>
      </w:r>
    </w:p>
    <w:p w14:paraId="2C3F2DBE" w14:textId="4D9E1747" w:rsidR="00B47A38" w:rsidRDefault="00B47A3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Habib </w:t>
      </w:r>
      <w:proofErr w:type="spellStart"/>
      <w:r>
        <w:rPr>
          <w:sz w:val="28"/>
          <w:szCs w:val="28"/>
        </w:rPr>
        <w:t>Bou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Maroun</w:t>
      </w:r>
      <w:proofErr w:type="spellEnd"/>
      <w:r>
        <w:rPr>
          <w:sz w:val="28"/>
          <w:szCs w:val="28"/>
        </w:rPr>
        <w:t xml:space="preserve"> </w:t>
      </w:r>
    </w:p>
    <w:p w14:paraId="3C7752F1" w14:textId="2CFCED80" w:rsidR="007408E2" w:rsidRDefault="00B47A38" w:rsidP="00B47A38">
      <w:pPr>
        <w:jc w:val="center"/>
        <w:rPr>
          <w:sz w:val="28"/>
          <w:szCs w:val="28"/>
        </w:rPr>
      </w:pPr>
      <w:r>
        <w:rPr>
          <w:sz w:val="28"/>
          <w:szCs w:val="28"/>
        </w:rPr>
        <w:t>Charbel Estephan</w:t>
      </w:r>
    </w:p>
    <w:p w14:paraId="2D0FBC6B" w14:textId="77777777" w:rsidR="006611E5" w:rsidRDefault="006611E5" w:rsidP="00B47A38">
      <w:pPr>
        <w:rPr>
          <w:b/>
          <w:bCs/>
          <w:sz w:val="28"/>
          <w:szCs w:val="28"/>
        </w:rPr>
      </w:pPr>
    </w:p>
    <w:p w14:paraId="471D322E" w14:textId="4B2A33BD" w:rsidR="003F4F57" w:rsidRDefault="003F4F57" w:rsidP="005C603C">
      <w:pPr>
        <w:jc w:val="mediumKashid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I. Introduction </w:t>
      </w:r>
    </w:p>
    <w:p w14:paraId="2A37D303" w14:textId="77777777" w:rsidR="00B47A38" w:rsidRDefault="00B47A38" w:rsidP="005C603C">
      <w:pPr>
        <w:jc w:val="mediumKashida"/>
        <w:rPr>
          <w:b/>
          <w:bCs/>
          <w:sz w:val="28"/>
          <w:szCs w:val="28"/>
        </w:rPr>
      </w:pPr>
    </w:p>
    <w:p w14:paraId="3CBBC175" w14:textId="77777777" w:rsidR="00B47A38" w:rsidRPr="00B47A38" w:rsidRDefault="00B47A38" w:rsidP="005C603C">
      <w:pPr>
        <w:jc w:val="mediumKashida"/>
      </w:pPr>
      <w:r w:rsidRPr="00B47A38">
        <w:t>This project involves the design and implementation of a digital clock and alarm system. The system is built around core functionalities such as timekeeping, user-settable alarm, and flexible display formats. It features separate counters for hours, minutes, and seconds, driven by a one-second pulse generator to ensure precise time tracking. The clock can operate in either a 12-hour format with AM/PM indication or a 24-hour format, offering versatility for user preferences.</w:t>
      </w:r>
    </w:p>
    <w:p w14:paraId="09F9718F" w14:textId="77777777" w:rsidR="00B47A38" w:rsidRPr="00B47A38" w:rsidRDefault="00B47A38" w:rsidP="005C603C">
      <w:pPr>
        <w:jc w:val="mediumKashida"/>
      </w:pPr>
    </w:p>
    <w:p w14:paraId="027FE3FC" w14:textId="41863C70" w:rsidR="00B47A38" w:rsidRPr="00B47A38" w:rsidRDefault="00B47A38" w:rsidP="005C603C">
      <w:pPr>
        <w:jc w:val="mediumKashida"/>
      </w:pPr>
      <w:r w:rsidRPr="00B47A38">
        <w:t>A key component is the comparator, which continuously checks the current time against the user-defined alarm time. When the two match, the system activates the alarm function. Additionally, the clock includes user-friendly controls for setting or resetting both the time and the alarm. This project showcases the integration of digital counters, time comparison logic, and intuitive user interfaces to create a functional and efficient clock system with an alarm feature.</w:t>
      </w:r>
    </w:p>
    <w:p w14:paraId="461ADF8F" w14:textId="77777777" w:rsidR="003F4F57" w:rsidRDefault="003F4F57" w:rsidP="005C603C">
      <w:pPr>
        <w:jc w:val="mediumKashida"/>
        <w:rPr>
          <w:sz w:val="28"/>
          <w:szCs w:val="28"/>
        </w:rPr>
      </w:pPr>
    </w:p>
    <w:p w14:paraId="0FFF4A6B" w14:textId="77777777" w:rsidR="003F4F57" w:rsidRDefault="003F4F57" w:rsidP="005C603C">
      <w:pPr>
        <w:jc w:val="mediumKashida"/>
        <w:rPr>
          <w:sz w:val="28"/>
          <w:szCs w:val="28"/>
        </w:rPr>
      </w:pPr>
      <w:r>
        <w:rPr>
          <w:b/>
          <w:bCs/>
          <w:sz w:val="28"/>
          <w:szCs w:val="28"/>
        </w:rPr>
        <w:t>III. Experiment Description</w:t>
      </w:r>
    </w:p>
    <w:p w14:paraId="4FD699B3" w14:textId="7D5B75C8" w:rsidR="003F4F57" w:rsidRDefault="003F4F57" w:rsidP="005C603C">
      <w:pPr>
        <w:jc w:val="mediumKashida"/>
        <w:rPr>
          <w:sz w:val="28"/>
          <w:szCs w:val="28"/>
        </w:rPr>
      </w:pPr>
    </w:p>
    <w:p w14:paraId="38C26375" w14:textId="0C3F64C3" w:rsidR="00B47A38" w:rsidRDefault="00B47A38" w:rsidP="005C603C">
      <w:pPr>
        <w:jc w:val="mediumKashida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C5C3FA" wp14:editId="01F8EF47">
            <wp:extent cx="5067063" cy="50063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029" cy="502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633A1" w14:textId="77777777" w:rsidR="00B47A38" w:rsidRDefault="00B47A38" w:rsidP="005C603C">
      <w:pPr>
        <w:jc w:val="mediumKashida"/>
        <w:rPr>
          <w:sz w:val="28"/>
          <w:szCs w:val="28"/>
        </w:rPr>
      </w:pPr>
    </w:p>
    <w:p w14:paraId="77095657" w14:textId="18225BBE" w:rsidR="00B47A38" w:rsidRDefault="00B47A38" w:rsidP="005C603C">
      <w:pPr>
        <w:jc w:val="mediumKashida"/>
        <w:rPr>
          <w:sz w:val="28"/>
          <w:szCs w:val="28"/>
        </w:rPr>
      </w:pPr>
      <w:r w:rsidRPr="00B47A38">
        <w:rPr>
          <w:b/>
          <w:bCs/>
          <w:sz w:val="28"/>
          <w:szCs w:val="28"/>
          <w:u w:val="single"/>
        </w:rPr>
        <w:t>Title:</w:t>
      </w:r>
      <w:r>
        <w:rPr>
          <w:sz w:val="28"/>
          <w:szCs w:val="28"/>
        </w:rPr>
        <w:t xml:space="preserve"> Block Diagram of the Clock and all its features</w:t>
      </w:r>
    </w:p>
    <w:p w14:paraId="4218FC49" w14:textId="77777777" w:rsidR="00B47A38" w:rsidRDefault="00B47A38" w:rsidP="005C603C">
      <w:pPr>
        <w:jc w:val="mediumKashida"/>
        <w:rPr>
          <w:sz w:val="28"/>
          <w:szCs w:val="28"/>
        </w:rPr>
      </w:pPr>
    </w:p>
    <w:p w14:paraId="7C53A97E" w14:textId="77777777" w:rsidR="006611E5" w:rsidRDefault="006611E5" w:rsidP="005C603C">
      <w:pPr>
        <w:jc w:val="mediumKashida"/>
        <w:rPr>
          <w:i/>
          <w:iCs/>
          <w:sz w:val="28"/>
          <w:szCs w:val="28"/>
          <w:u w:val="single"/>
        </w:rPr>
      </w:pPr>
    </w:p>
    <w:p w14:paraId="26ECF5D0" w14:textId="77777777" w:rsidR="006611E5" w:rsidRDefault="006611E5" w:rsidP="005C603C">
      <w:pPr>
        <w:jc w:val="mediumKashida"/>
        <w:rPr>
          <w:i/>
          <w:iCs/>
          <w:sz w:val="28"/>
          <w:szCs w:val="28"/>
          <w:u w:val="single"/>
        </w:rPr>
      </w:pPr>
    </w:p>
    <w:p w14:paraId="4A674166" w14:textId="77777777" w:rsidR="006611E5" w:rsidRDefault="006611E5" w:rsidP="005C603C">
      <w:pPr>
        <w:jc w:val="mediumKashida"/>
        <w:rPr>
          <w:i/>
          <w:iCs/>
          <w:sz w:val="28"/>
          <w:szCs w:val="28"/>
          <w:u w:val="single"/>
        </w:rPr>
      </w:pPr>
    </w:p>
    <w:p w14:paraId="453AD49B" w14:textId="77777777" w:rsidR="006611E5" w:rsidRDefault="006611E5" w:rsidP="005C603C">
      <w:pPr>
        <w:jc w:val="mediumKashida"/>
        <w:rPr>
          <w:i/>
          <w:iCs/>
          <w:sz w:val="28"/>
          <w:szCs w:val="28"/>
          <w:u w:val="single"/>
        </w:rPr>
      </w:pPr>
    </w:p>
    <w:p w14:paraId="76D35605" w14:textId="7644B759" w:rsidR="003F4F57" w:rsidRDefault="003F4F57" w:rsidP="005C603C">
      <w:pPr>
        <w:jc w:val="mediumKashida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 xml:space="preserve">Equipment and Component List </w:t>
      </w:r>
    </w:p>
    <w:p w14:paraId="2497F089" w14:textId="77777777" w:rsidR="003F4F57" w:rsidRDefault="003F4F57" w:rsidP="005C603C">
      <w:pPr>
        <w:jc w:val="mediumKashida"/>
        <w:rPr>
          <w:sz w:val="28"/>
          <w:szCs w:val="28"/>
        </w:rPr>
      </w:pPr>
    </w:p>
    <w:p w14:paraId="73F36ED7" w14:textId="77777777" w:rsidR="003F4F57" w:rsidRDefault="003F4F57" w:rsidP="005C603C">
      <w:pPr>
        <w:jc w:val="mediumKashida"/>
      </w:pPr>
      <w:r>
        <w:t>The components and equipment used in the experiment are:</w:t>
      </w:r>
    </w:p>
    <w:p w14:paraId="13BD6830" w14:textId="77777777" w:rsidR="00B47A38" w:rsidRDefault="00B47A38" w:rsidP="005C603C">
      <w:pPr>
        <w:jc w:val="mediumKashida"/>
      </w:pPr>
    </w:p>
    <w:p w14:paraId="40B01315" w14:textId="77777777" w:rsidR="00B47A38" w:rsidRDefault="00B47A38" w:rsidP="005C603C">
      <w:pPr>
        <w:jc w:val="mediumKashida"/>
      </w:pPr>
      <w:r>
        <w:t>Resistors:</w:t>
      </w:r>
      <w:r>
        <w:t xml:space="preserve"> </w:t>
      </w:r>
    </w:p>
    <w:p w14:paraId="44794ED2" w14:textId="77777777" w:rsidR="00B47A38" w:rsidRDefault="00B47A38" w:rsidP="005C603C">
      <w:pPr>
        <w:pStyle w:val="ListParagraph"/>
        <w:numPr>
          <w:ilvl w:val="0"/>
          <w:numId w:val="8"/>
        </w:numPr>
        <w:jc w:val="mediumKashida"/>
      </w:pPr>
      <w:r>
        <w:t xml:space="preserve">1 </w:t>
      </w:r>
      <w:proofErr w:type="spellStart"/>
      <w:r>
        <w:t>kΩ</w:t>
      </w:r>
      <w:proofErr w:type="spellEnd"/>
      <w:r>
        <w:t>: 1</w:t>
      </w:r>
      <w:r>
        <w:t>1</w:t>
      </w:r>
      <w:r>
        <w:t xml:space="preserve"> pieces</w:t>
      </w:r>
    </w:p>
    <w:p w14:paraId="0F078D44" w14:textId="77777777" w:rsidR="00B47A38" w:rsidRDefault="00B47A38" w:rsidP="005C603C">
      <w:pPr>
        <w:pStyle w:val="ListParagraph"/>
        <w:numPr>
          <w:ilvl w:val="0"/>
          <w:numId w:val="8"/>
        </w:numPr>
        <w:jc w:val="mediumKashida"/>
      </w:pPr>
      <w:r>
        <w:t>220 Ω: 1 piece</w:t>
      </w:r>
    </w:p>
    <w:p w14:paraId="07AAF4F7" w14:textId="77777777" w:rsidR="006611E5" w:rsidRDefault="00B47A38" w:rsidP="005C603C">
      <w:pPr>
        <w:pStyle w:val="ListParagraph"/>
        <w:numPr>
          <w:ilvl w:val="0"/>
          <w:numId w:val="8"/>
        </w:numPr>
        <w:jc w:val="mediumKashida"/>
      </w:pPr>
      <w:r>
        <w:t>470 Ω: 1 piece</w:t>
      </w:r>
    </w:p>
    <w:p w14:paraId="1D7DCF17" w14:textId="314AACCC" w:rsidR="006611E5" w:rsidRDefault="00B47A38" w:rsidP="005C603C">
      <w:pPr>
        <w:pStyle w:val="ListParagraph"/>
        <w:numPr>
          <w:ilvl w:val="0"/>
          <w:numId w:val="8"/>
        </w:numPr>
        <w:jc w:val="mediumKashida"/>
      </w:pPr>
      <w:r>
        <w:t xml:space="preserve">470 </w:t>
      </w:r>
      <w:proofErr w:type="spellStart"/>
      <w:r>
        <w:t>kΩ</w:t>
      </w:r>
      <w:proofErr w:type="spellEnd"/>
      <w:r>
        <w:t>: 2 pieces</w:t>
      </w:r>
    </w:p>
    <w:p w14:paraId="045BF978" w14:textId="2712F640" w:rsidR="00B47A38" w:rsidRDefault="00B47A38" w:rsidP="005C603C">
      <w:pPr>
        <w:jc w:val="mediumKashida"/>
      </w:pPr>
      <w:r>
        <w:t>Capacitor:</w:t>
      </w:r>
      <w:r>
        <w:t xml:space="preserve"> </w:t>
      </w:r>
      <w:r>
        <w:t>1.0 µF</w:t>
      </w:r>
    </w:p>
    <w:p w14:paraId="08F17626" w14:textId="7E7E7706" w:rsidR="00B47A38" w:rsidRDefault="00B47A38" w:rsidP="005C603C">
      <w:pPr>
        <w:jc w:val="mediumKashida"/>
      </w:pPr>
      <w:r>
        <w:t>Integrated Circuits (ICs):</w:t>
      </w:r>
    </w:p>
    <w:p w14:paraId="324E4D52" w14:textId="22E28C80" w:rsidR="00B47A38" w:rsidRDefault="00B47A38" w:rsidP="005C603C">
      <w:pPr>
        <w:numPr>
          <w:ilvl w:val="0"/>
          <w:numId w:val="6"/>
        </w:numPr>
        <w:spacing w:before="100" w:beforeAutospacing="1" w:after="100" w:afterAutospacing="1"/>
        <w:jc w:val="mediumKashida"/>
      </w:pPr>
      <w:r>
        <w:rPr>
          <w:rStyle w:val="Strong"/>
        </w:rPr>
        <w:t>555</w:t>
      </w:r>
      <w:r w:rsidR="006611E5">
        <w:rPr>
          <w:rStyle w:val="Strong"/>
        </w:rPr>
        <w:t xml:space="preserve"> </w:t>
      </w:r>
      <w:r w:rsidRPr="006611E5">
        <w:rPr>
          <w:b/>
          <w:bCs/>
        </w:rPr>
        <w:t>Timer/oscillator</w:t>
      </w:r>
    </w:p>
    <w:p w14:paraId="00F92181" w14:textId="5CA93F06" w:rsidR="00B47A38" w:rsidRDefault="00B47A38" w:rsidP="005C603C">
      <w:pPr>
        <w:numPr>
          <w:ilvl w:val="0"/>
          <w:numId w:val="6"/>
        </w:numPr>
        <w:spacing w:before="100" w:beforeAutospacing="1" w:after="100" w:afterAutospacing="1"/>
        <w:jc w:val="mediumKashida"/>
      </w:pPr>
      <w:r>
        <w:rPr>
          <w:rStyle w:val="Strong"/>
        </w:rPr>
        <w:t xml:space="preserve">4026 </w:t>
      </w:r>
      <w:r w:rsidRPr="006611E5">
        <w:rPr>
          <w:b/>
          <w:bCs/>
        </w:rPr>
        <w:t>De</w:t>
      </w:r>
      <w:proofErr w:type="spellStart"/>
      <w:r w:rsidRPr="006611E5">
        <w:rPr>
          <w:b/>
          <w:bCs/>
        </w:rPr>
        <w:t xml:space="preserve">cade </w:t>
      </w:r>
      <w:proofErr w:type="spellEnd"/>
      <w:r w:rsidRPr="006611E5">
        <w:rPr>
          <w:b/>
          <w:bCs/>
        </w:rPr>
        <w:t>counter with 7-segment display driver</w:t>
      </w:r>
    </w:p>
    <w:p w14:paraId="7086F5C0" w14:textId="281D1C83" w:rsidR="00B47A38" w:rsidRDefault="00B47A38" w:rsidP="005C603C">
      <w:pPr>
        <w:numPr>
          <w:ilvl w:val="0"/>
          <w:numId w:val="6"/>
        </w:numPr>
        <w:spacing w:before="100" w:beforeAutospacing="1" w:after="100" w:afterAutospacing="1"/>
        <w:jc w:val="mediumKashida"/>
      </w:pPr>
      <w:r>
        <w:rPr>
          <w:rStyle w:val="Strong"/>
        </w:rPr>
        <w:t>74157 Quad 2-to-1 Multiplexer</w:t>
      </w:r>
    </w:p>
    <w:p w14:paraId="048EC72F" w14:textId="198E59E5" w:rsidR="00B47A38" w:rsidRDefault="00B47A38" w:rsidP="005C603C">
      <w:pPr>
        <w:numPr>
          <w:ilvl w:val="0"/>
          <w:numId w:val="6"/>
        </w:numPr>
        <w:spacing w:before="100" w:beforeAutospacing="1" w:after="100" w:afterAutospacing="1"/>
        <w:jc w:val="mediumKashida"/>
      </w:pPr>
      <w:r>
        <w:rPr>
          <w:rStyle w:val="Strong"/>
        </w:rPr>
        <w:t>7485 4-bit Comparator</w:t>
      </w:r>
    </w:p>
    <w:p w14:paraId="747BFB76" w14:textId="08827640" w:rsidR="00B47A38" w:rsidRDefault="00B47A38" w:rsidP="005C603C">
      <w:pPr>
        <w:numPr>
          <w:ilvl w:val="0"/>
          <w:numId w:val="6"/>
        </w:numPr>
        <w:spacing w:before="100" w:beforeAutospacing="1" w:after="100" w:afterAutospacing="1"/>
        <w:jc w:val="mediumKashida"/>
      </w:pPr>
      <w:r>
        <w:rPr>
          <w:rStyle w:val="Strong"/>
        </w:rPr>
        <w:t>7408 Quad 2-input AND Gate</w:t>
      </w:r>
    </w:p>
    <w:p w14:paraId="536AD035" w14:textId="751D8C30" w:rsidR="00B47A38" w:rsidRDefault="00B47A38" w:rsidP="005C603C">
      <w:pPr>
        <w:numPr>
          <w:ilvl w:val="0"/>
          <w:numId w:val="6"/>
        </w:numPr>
        <w:spacing w:before="100" w:beforeAutospacing="1" w:after="100" w:afterAutospacing="1"/>
        <w:jc w:val="mediumKashida"/>
      </w:pPr>
      <w:r>
        <w:rPr>
          <w:rStyle w:val="Strong"/>
        </w:rPr>
        <w:t>7432 Quad 2-input OR Gate</w:t>
      </w:r>
    </w:p>
    <w:p w14:paraId="43C26249" w14:textId="09B7EC7E" w:rsidR="00B47A38" w:rsidRDefault="00B47A38" w:rsidP="005C603C">
      <w:pPr>
        <w:numPr>
          <w:ilvl w:val="0"/>
          <w:numId w:val="6"/>
        </w:numPr>
        <w:spacing w:before="100" w:beforeAutospacing="1" w:after="100" w:afterAutospacing="1"/>
        <w:jc w:val="mediumKashida"/>
      </w:pPr>
      <w:r>
        <w:rPr>
          <w:rStyle w:val="Strong"/>
        </w:rPr>
        <w:t>74HC21 Quad 2-input AND Gate with High Drive</w:t>
      </w:r>
    </w:p>
    <w:p w14:paraId="13416CFA" w14:textId="32DCA13D" w:rsidR="00B47A38" w:rsidRDefault="00B47A38" w:rsidP="005C603C">
      <w:pPr>
        <w:numPr>
          <w:ilvl w:val="0"/>
          <w:numId w:val="6"/>
        </w:numPr>
        <w:spacing w:before="100" w:beforeAutospacing="1" w:after="100" w:afterAutospacing="1"/>
        <w:jc w:val="mediumKashida"/>
      </w:pPr>
      <w:r>
        <w:rPr>
          <w:rStyle w:val="Strong"/>
        </w:rPr>
        <w:t>7404 Hex Inverter</w:t>
      </w:r>
    </w:p>
    <w:p w14:paraId="4FFE8038" w14:textId="0926CEEA" w:rsidR="00B47A38" w:rsidRDefault="00B47A38" w:rsidP="005C603C">
      <w:pPr>
        <w:numPr>
          <w:ilvl w:val="0"/>
          <w:numId w:val="6"/>
        </w:numPr>
        <w:spacing w:before="100" w:beforeAutospacing="1" w:after="100" w:afterAutospacing="1"/>
        <w:jc w:val="mediumKashida"/>
      </w:pPr>
      <w:r>
        <w:rPr>
          <w:rStyle w:val="Strong"/>
        </w:rPr>
        <w:t>7474 Dual D Flip-Flop</w:t>
      </w:r>
    </w:p>
    <w:p w14:paraId="560EDFD9" w14:textId="05DCED33" w:rsidR="003F4F57" w:rsidRPr="00B47A38" w:rsidRDefault="00B47A38" w:rsidP="005C603C">
      <w:pPr>
        <w:numPr>
          <w:ilvl w:val="0"/>
          <w:numId w:val="6"/>
        </w:numPr>
        <w:spacing w:before="100" w:beforeAutospacing="1" w:after="100" w:afterAutospacing="1"/>
        <w:jc w:val="mediumKashida"/>
      </w:pPr>
      <w:r>
        <w:rPr>
          <w:rStyle w:val="Strong"/>
        </w:rPr>
        <w:t>74HC86 Quad 2-input XOR Gate</w:t>
      </w:r>
    </w:p>
    <w:p w14:paraId="29FE9CCE" w14:textId="3AA6E1A6" w:rsidR="003772B6" w:rsidRPr="00B47A38" w:rsidRDefault="003F4F57" w:rsidP="005C603C">
      <w:pPr>
        <w:ind w:left="360"/>
        <w:jc w:val="mediumKashida"/>
        <w:rPr>
          <w:i/>
          <w:iCs/>
          <w:sz w:val="28"/>
          <w:szCs w:val="28"/>
          <w:u w:val="single"/>
          <w:lang w:val="sv-SE"/>
        </w:rPr>
      </w:pPr>
      <w:r>
        <w:rPr>
          <w:i/>
          <w:iCs/>
          <w:sz w:val="28"/>
          <w:szCs w:val="28"/>
          <w:u w:val="single"/>
          <w:lang w:val="sv-SE"/>
        </w:rPr>
        <w:t>Procedure</w:t>
      </w:r>
    </w:p>
    <w:p w14:paraId="0C635D95" w14:textId="5B09D1BA" w:rsidR="003772B6" w:rsidRDefault="003772B6" w:rsidP="005C603C">
      <w:pPr>
        <w:jc w:val="mediumKashida"/>
      </w:pPr>
    </w:p>
    <w:p w14:paraId="59F74A62" w14:textId="217228B4" w:rsidR="003F4F57" w:rsidRDefault="003F4F57" w:rsidP="005C603C">
      <w:pPr>
        <w:jc w:val="mediumKashida"/>
        <w:rPr>
          <w:sz w:val="28"/>
          <w:szCs w:val="28"/>
        </w:rPr>
      </w:pPr>
    </w:p>
    <w:p w14:paraId="33904A39" w14:textId="417C3576" w:rsidR="006611E5" w:rsidRDefault="006611E5" w:rsidP="005C603C">
      <w:pPr>
        <w:jc w:val="mediumKashida"/>
        <w:rPr>
          <w:sz w:val="28"/>
          <w:szCs w:val="28"/>
        </w:rPr>
      </w:pPr>
    </w:p>
    <w:p w14:paraId="551BD804" w14:textId="283AFDBA" w:rsidR="006611E5" w:rsidRDefault="006611E5" w:rsidP="005C603C">
      <w:pPr>
        <w:jc w:val="mediumKashida"/>
        <w:rPr>
          <w:sz w:val="28"/>
          <w:szCs w:val="28"/>
        </w:rPr>
      </w:pPr>
    </w:p>
    <w:p w14:paraId="7A248E1A" w14:textId="676C6ADD" w:rsidR="006611E5" w:rsidRDefault="006611E5" w:rsidP="005C603C">
      <w:pPr>
        <w:jc w:val="mediumKashida"/>
        <w:rPr>
          <w:sz w:val="28"/>
          <w:szCs w:val="28"/>
        </w:rPr>
      </w:pPr>
    </w:p>
    <w:p w14:paraId="454C7E05" w14:textId="228B6893" w:rsidR="006611E5" w:rsidRDefault="006611E5" w:rsidP="005C603C">
      <w:pPr>
        <w:jc w:val="mediumKashida"/>
        <w:rPr>
          <w:sz w:val="28"/>
          <w:szCs w:val="28"/>
        </w:rPr>
      </w:pPr>
    </w:p>
    <w:p w14:paraId="59379250" w14:textId="43F4E8C5" w:rsidR="006611E5" w:rsidRDefault="006611E5" w:rsidP="005C603C">
      <w:pPr>
        <w:jc w:val="mediumKashida"/>
        <w:rPr>
          <w:sz w:val="28"/>
          <w:szCs w:val="28"/>
        </w:rPr>
      </w:pPr>
    </w:p>
    <w:p w14:paraId="2592A203" w14:textId="055E1BC5" w:rsidR="006611E5" w:rsidRDefault="006611E5" w:rsidP="005C603C">
      <w:pPr>
        <w:jc w:val="mediumKashida"/>
        <w:rPr>
          <w:sz w:val="28"/>
          <w:szCs w:val="28"/>
        </w:rPr>
      </w:pPr>
    </w:p>
    <w:p w14:paraId="065BFD68" w14:textId="12153209" w:rsidR="006611E5" w:rsidRDefault="006611E5" w:rsidP="005C603C">
      <w:pPr>
        <w:jc w:val="mediumKashida"/>
        <w:rPr>
          <w:sz w:val="28"/>
          <w:szCs w:val="28"/>
        </w:rPr>
      </w:pPr>
    </w:p>
    <w:p w14:paraId="522D4009" w14:textId="2CFE7F06" w:rsidR="006611E5" w:rsidRDefault="006611E5" w:rsidP="005C603C">
      <w:pPr>
        <w:jc w:val="mediumKashida"/>
        <w:rPr>
          <w:sz w:val="28"/>
          <w:szCs w:val="28"/>
        </w:rPr>
      </w:pPr>
    </w:p>
    <w:p w14:paraId="3A5BD648" w14:textId="70385E79" w:rsidR="006611E5" w:rsidRDefault="006611E5" w:rsidP="005C603C">
      <w:pPr>
        <w:jc w:val="mediumKashida"/>
        <w:rPr>
          <w:sz w:val="28"/>
          <w:szCs w:val="28"/>
        </w:rPr>
      </w:pPr>
    </w:p>
    <w:p w14:paraId="3D8D2B63" w14:textId="6BC6504D" w:rsidR="006611E5" w:rsidRDefault="006611E5" w:rsidP="005C603C">
      <w:pPr>
        <w:jc w:val="mediumKashida"/>
        <w:rPr>
          <w:sz w:val="28"/>
          <w:szCs w:val="28"/>
        </w:rPr>
      </w:pPr>
    </w:p>
    <w:p w14:paraId="320383EC" w14:textId="4BE8C894" w:rsidR="006611E5" w:rsidRDefault="006611E5" w:rsidP="005C603C">
      <w:pPr>
        <w:jc w:val="mediumKashida"/>
        <w:rPr>
          <w:sz w:val="28"/>
          <w:szCs w:val="28"/>
        </w:rPr>
      </w:pPr>
    </w:p>
    <w:p w14:paraId="3C63B96C" w14:textId="58CD2E0A" w:rsidR="006611E5" w:rsidRDefault="006611E5" w:rsidP="005C603C">
      <w:pPr>
        <w:jc w:val="mediumKashida"/>
        <w:rPr>
          <w:sz w:val="28"/>
          <w:szCs w:val="28"/>
        </w:rPr>
      </w:pPr>
    </w:p>
    <w:p w14:paraId="526C0C40" w14:textId="161ECC31" w:rsidR="006611E5" w:rsidRDefault="006611E5" w:rsidP="005C603C">
      <w:pPr>
        <w:jc w:val="mediumKashida"/>
        <w:rPr>
          <w:sz w:val="28"/>
          <w:szCs w:val="28"/>
        </w:rPr>
      </w:pPr>
    </w:p>
    <w:p w14:paraId="368C3E95" w14:textId="3D49983F" w:rsidR="006611E5" w:rsidRDefault="006611E5" w:rsidP="005C603C">
      <w:pPr>
        <w:jc w:val="mediumKashida"/>
        <w:rPr>
          <w:sz w:val="28"/>
          <w:szCs w:val="28"/>
        </w:rPr>
      </w:pPr>
    </w:p>
    <w:p w14:paraId="4B62729E" w14:textId="1AD3E70D" w:rsidR="006611E5" w:rsidRDefault="006611E5" w:rsidP="005C603C">
      <w:pPr>
        <w:jc w:val="mediumKashida"/>
        <w:rPr>
          <w:sz w:val="28"/>
          <w:szCs w:val="28"/>
        </w:rPr>
      </w:pPr>
    </w:p>
    <w:p w14:paraId="4E53946B" w14:textId="7771BDA3" w:rsidR="006611E5" w:rsidRDefault="006611E5" w:rsidP="005C603C">
      <w:pPr>
        <w:jc w:val="mediumKashida"/>
        <w:rPr>
          <w:sz w:val="28"/>
          <w:szCs w:val="28"/>
        </w:rPr>
      </w:pPr>
    </w:p>
    <w:p w14:paraId="6184FE37" w14:textId="46196251" w:rsidR="006611E5" w:rsidRDefault="006611E5" w:rsidP="005C603C">
      <w:pPr>
        <w:jc w:val="mediumKashida"/>
        <w:rPr>
          <w:sz w:val="28"/>
          <w:szCs w:val="28"/>
        </w:rPr>
      </w:pPr>
    </w:p>
    <w:p w14:paraId="56DD8B33" w14:textId="0C321233" w:rsidR="006611E5" w:rsidRDefault="006611E5" w:rsidP="005C603C">
      <w:pPr>
        <w:jc w:val="mediumKashida"/>
        <w:rPr>
          <w:sz w:val="28"/>
          <w:szCs w:val="28"/>
        </w:rPr>
      </w:pPr>
    </w:p>
    <w:p w14:paraId="7271B6E1" w14:textId="77777777" w:rsidR="006611E5" w:rsidRDefault="006611E5" w:rsidP="005C603C">
      <w:pPr>
        <w:jc w:val="mediumKashida"/>
        <w:rPr>
          <w:sz w:val="28"/>
          <w:szCs w:val="28"/>
        </w:rPr>
      </w:pPr>
    </w:p>
    <w:p w14:paraId="163015CA" w14:textId="77777777" w:rsidR="003F4F57" w:rsidRDefault="003F4F57" w:rsidP="005C603C">
      <w:pPr>
        <w:jc w:val="mediumKashida"/>
      </w:pPr>
    </w:p>
    <w:p w14:paraId="4DC0B0C9" w14:textId="77777777" w:rsidR="003F4F57" w:rsidRDefault="003F4F57" w:rsidP="005C603C">
      <w:pPr>
        <w:jc w:val="mediumKashida"/>
        <w:rPr>
          <w:b/>
          <w:bCs/>
        </w:rPr>
      </w:pPr>
      <w:r>
        <w:rPr>
          <w:b/>
          <w:bCs/>
        </w:rPr>
        <w:t>V. Conclusion</w:t>
      </w:r>
    </w:p>
    <w:p w14:paraId="744AF704" w14:textId="77777777" w:rsidR="003F4F57" w:rsidRDefault="003F4F57" w:rsidP="005C603C">
      <w:pPr>
        <w:jc w:val="mediumKashida"/>
        <w:rPr>
          <w:b/>
          <w:bCs/>
        </w:rPr>
      </w:pPr>
    </w:p>
    <w:p w14:paraId="3C76B5D2" w14:textId="77777777" w:rsidR="00B47A38" w:rsidRDefault="00B47A38" w:rsidP="005C603C">
      <w:pPr>
        <w:jc w:val="mediumKashida"/>
      </w:pPr>
      <w:r>
        <w:t>The digital clock and alarm system successfully integrates essential features for accurate timekeeping and reliable alarm functionality. By employing modular components such as counters for hours, minutes, and seconds, alongside a comparator for alarm activation, the system achieves precision and efficiency. The inclusion of flexible 12-hour and 24-hour display formats enhances usability, catering to diverse user preferences.</w:t>
      </w:r>
    </w:p>
    <w:p w14:paraId="312A1095" w14:textId="77777777" w:rsidR="00B47A38" w:rsidRDefault="00B47A38" w:rsidP="005C603C">
      <w:pPr>
        <w:jc w:val="mediumKashida"/>
      </w:pPr>
    </w:p>
    <w:p w14:paraId="64AFFB04" w14:textId="4541DE80" w:rsidR="003F4F57" w:rsidRDefault="00B47A38" w:rsidP="005C603C">
      <w:pPr>
        <w:jc w:val="mediumKashida"/>
      </w:pPr>
      <w:r>
        <w:t>This project demonstrates a practical application of digital design principles, combining functionality with user interaction. The system's robust design and ease of operation make it a valuable prototype for time management solutions, highlighting the potential for further enhancements, such as advanced alarm modes or integration with external devices.</w:t>
      </w:r>
    </w:p>
    <w:p w14:paraId="0B01BC5B" w14:textId="5CA39918" w:rsidR="00B47A38" w:rsidRDefault="00B47A38" w:rsidP="005C603C">
      <w:pPr>
        <w:jc w:val="mediumKashida"/>
      </w:pPr>
    </w:p>
    <w:p w14:paraId="0B3503BD" w14:textId="0BDD3138" w:rsidR="00B47A38" w:rsidRDefault="00B47A38" w:rsidP="005C603C">
      <w:pPr>
        <w:jc w:val="mediumKashida"/>
      </w:pPr>
    </w:p>
    <w:p w14:paraId="3FB5F6BA" w14:textId="77777777" w:rsidR="00B47A38" w:rsidRDefault="00B47A38" w:rsidP="005C603C">
      <w:pPr>
        <w:jc w:val="mediumKashida"/>
      </w:pPr>
    </w:p>
    <w:p w14:paraId="60E8FDD1" w14:textId="543F5178" w:rsidR="003772B6" w:rsidRDefault="000A6103" w:rsidP="005C603C">
      <w:pPr>
        <w:jc w:val="mediumKashida"/>
      </w:pPr>
      <w:r>
        <w:t xml:space="preserve"> </w:t>
      </w:r>
    </w:p>
    <w:p w14:paraId="52D30B07" w14:textId="49979CC0" w:rsidR="003F4F57" w:rsidRDefault="003F4F57" w:rsidP="005C603C">
      <w:pPr>
        <w:jc w:val="mediumKashida"/>
      </w:pPr>
    </w:p>
    <w:p w14:paraId="586555EE" w14:textId="429E5FAE" w:rsidR="00B47A38" w:rsidRDefault="00B47A38" w:rsidP="005C603C">
      <w:pPr>
        <w:jc w:val="mediumKashida"/>
      </w:pPr>
    </w:p>
    <w:p w14:paraId="50C97658" w14:textId="5BCDE988" w:rsidR="00B47A38" w:rsidRDefault="00B47A38" w:rsidP="005C603C">
      <w:pPr>
        <w:jc w:val="mediumKashida"/>
      </w:pPr>
    </w:p>
    <w:p w14:paraId="680CC354" w14:textId="77777777" w:rsidR="006611E5" w:rsidRDefault="006611E5" w:rsidP="005C603C">
      <w:pPr>
        <w:jc w:val="mediumKashida"/>
      </w:pPr>
    </w:p>
    <w:p w14:paraId="55F13459" w14:textId="0F81BAF8" w:rsidR="006611E5" w:rsidRDefault="006611E5" w:rsidP="005C603C">
      <w:pPr>
        <w:jc w:val="mediumKashida"/>
      </w:pPr>
    </w:p>
    <w:p w14:paraId="7EEE7EDA" w14:textId="1E856B55" w:rsidR="006611E5" w:rsidRDefault="006611E5" w:rsidP="005C603C">
      <w:pPr>
        <w:jc w:val="mediumKashida"/>
      </w:pPr>
    </w:p>
    <w:p w14:paraId="7F735259" w14:textId="062B2290" w:rsidR="006611E5" w:rsidRDefault="006611E5" w:rsidP="005C603C">
      <w:pPr>
        <w:jc w:val="mediumKashida"/>
      </w:pPr>
    </w:p>
    <w:p w14:paraId="3FD9961A" w14:textId="1960283B" w:rsidR="006611E5" w:rsidRDefault="006611E5" w:rsidP="005C603C">
      <w:pPr>
        <w:jc w:val="mediumKashida"/>
      </w:pPr>
    </w:p>
    <w:p w14:paraId="18F42F89" w14:textId="6AD054E9" w:rsidR="006611E5" w:rsidRDefault="006611E5" w:rsidP="005C603C">
      <w:pPr>
        <w:jc w:val="mediumKashida"/>
      </w:pPr>
    </w:p>
    <w:p w14:paraId="55566D0C" w14:textId="6FA24FAE" w:rsidR="006611E5" w:rsidRDefault="006611E5" w:rsidP="005C603C">
      <w:pPr>
        <w:jc w:val="mediumKashida"/>
      </w:pPr>
    </w:p>
    <w:p w14:paraId="40D7BCBF" w14:textId="2F70D304" w:rsidR="006611E5" w:rsidRDefault="006611E5" w:rsidP="005C603C">
      <w:pPr>
        <w:jc w:val="mediumKashida"/>
      </w:pPr>
    </w:p>
    <w:p w14:paraId="165BFBF3" w14:textId="61DD554B" w:rsidR="006611E5" w:rsidRDefault="006611E5" w:rsidP="005C603C">
      <w:pPr>
        <w:jc w:val="mediumKashida"/>
      </w:pPr>
    </w:p>
    <w:p w14:paraId="031E0B0C" w14:textId="329A74F2" w:rsidR="006611E5" w:rsidRDefault="006611E5" w:rsidP="005C603C">
      <w:pPr>
        <w:jc w:val="mediumKashida"/>
      </w:pPr>
    </w:p>
    <w:p w14:paraId="6A853A7C" w14:textId="14219E56" w:rsidR="006611E5" w:rsidRDefault="006611E5" w:rsidP="005C603C">
      <w:pPr>
        <w:jc w:val="mediumKashida"/>
      </w:pPr>
    </w:p>
    <w:p w14:paraId="68C4034F" w14:textId="42BFE523" w:rsidR="006611E5" w:rsidRDefault="006611E5" w:rsidP="005C603C">
      <w:pPr>
        <w:jc w:val="mediumKashida"/>
      </w:pPr>
    </w:p>
    <w:p w14:paraId="56C637B8" w14:textId="0D547D0A" w:rsidR="006611E5" w:rsidRDefault="006611E5" w:rsidP="005C603C">
      <w:pPr>
        <w:jc w:val="mediumKashida"/>
      </w:pPr>
    </w:p>
    <w:p w14:paraId="7D4DB163" w14:textId="289B0B1E" w:rsidR="006611E5" w:rsidRDefault="006611E5" w:rsidP="005C603C">
      <w:pPr>
        <w:jc w:val="mediumKashida"/>
      </w:pPr>
    </w:p>
    <w:p w14:paraId="5F0643F4" w14:textId="0E69E17A" w:rsidR="006611E5" w:rsidRDefault="006611E5" w:rsidP="005C603C">
      <w:pPr>
        <w:jc w:val="mediumKashida"/>
      </w:pPr>
    </w:p>
    <w:p w14:paraId="0EFBC623" w14:textId="6BECE4C2" w:rsidR="006611E5" w:rsidRDefault="006611E5" w:rsidP="005C603C">
      <w:pPr>
        <w:jc w:val="mediumKashida"/>
      </w:pPr>
    </w:p>
    <w:p w14:paraId="7A10E195" w14:textId="74AAFBC0" w:rsidR="006611E5" w:rsidRDefault="006611E5" w:rsidP="005C603C">
      <w:pPr>
        <w:jc w:val="mediumKashida"/>
      </w:pPr>
    </w:p>
    <w:p w14:paraId="5E88E0DF" w14:textId="4427A90C" w:rsidR="006611E5" w:rsidRDefault="006611E5" w:rsidP="005C603C">
      <w:pPr>
        <w:jc w:val="mediumKashida"/>
      </w:pPr>
    </w:p>
    <w:p w14:paraId="408D09A0" w14:textId="7DB717E9" w:rsidR="006611E5" w:rsidRDefault="006611E5" w:rsidP="005C603C">
      <w:pPr>
        <w:jc w:val="mediumKashida"/>
      </w:pPr>
    </w:p>
    <w:p w14:paraId="741D4F36" w14:textId="2374B757" w:rsidR="006611E5" w:rsidRDefault="006611E5" w:rsidP="005C603C">
      <w:pPr>
        <w:jc w:val="mediumKashida"/>
      </w:pPr>
    </w:p>
    <w:p w14:paraId="4FAA4DA9" w14:textId="53722A0E" w:rsidR="006611E5" w:rsidRDefault="006611E5" w:rsidP="005C603C">
      <w:pPr>
        <w:jc w:val="mediumKashida"/>
      </w:pPr>
    </w:p>
    <w:p w14:paraId="5DC436DF" w14:textId="4B79F668" w:rsidR="006611E5" w:rsidRDefault="006611E5" w:rsidP="005C603C">
      <w:pPr>
        <w:jc w:val="mediumKashida"/>
      </w:pPr>
    </w:p>
    <w:p w14:paraId="20EED51E" w14:textId="05729181" w:rsidR="006611E5" w:rsidRDefault="006611E5" w:rsidP="005C603C">
      <w:pPr>
        <w:jc w:val="mediumKashida"/>
      </w:pPr>
    </w:p>
    <w:p w14:paraId="1744BEC8" w14:textId="4357CBFB" w:rsidR="006611E5" w:rsidRDefault="006611E5" w:rsidP="005C603C">
      <w:pPr>
        <w:jc w:val="mediumKashida"/>
      </w:pPr>
    </w:p>
    <w:p w14:paraId="1A394769" w14:textId="227537DA" w:rsidR="006611E5" w:rsidRDefault="006611E5" w:rsidP="005C603C">
      <w:pPr>
        <w:jc w:val="mediumKashida"/>
      </w:pPr>
    </w:p>
    <w:p w14:paraId="05EC5C39" w14:textId="579AA8C2" w:rsidR="006611E5" w:rsidRDefault="006611E5" w:rsidP="005C603C">
      <w:pPr>
        <w:jc w:val="mediumKashida"/>
      </w:pPr>
    </w:p>
    <w:p w14:paraId="63490134" w14:textId="02C002DC" w:rsidR="006611E5" w:rsidRDefault="006611E5" w:rsidP="005C603C">
      <w:pPr>
        <w:jc w:val="mediumKashida"/>
      </w:pPr>
    </w:p>
    <w:p w14:paraId="1B3A52AB" w14:textId="27822C10" w:rsidR="006611E5" w:rsidRDefault="006611E5" w:rsidP="005C603C">
      <w:pPr>
        <w:jc w:val="mediumKashida"/>
      </w:pPr>
    </w:p>
    <w:p w14:paraId="47E1264C" w14:textId="23870C33" w:rsidR="006611E5" w:rsidRDefault="006611E5" w:rsidP="005C603C">
      <w:pPr>
        <w:jc w:val="mediumKashida"/>
      </w:pPr>
    </w:p>
    <w:p w14:paraId="0EEBCB29" w14:textId="06DD9414" w:rsidR="006611E5" w:rsidRDefault="006611E5" w:rsidP="005C603C">
      <w:pPr>
        <w:jc w:val="mediumKashida"/>
      </w:pPr>
    </w:p>
    <w:p w14:paraId="77611514" w14:textId="77777777" w:rsidR="006611E5" w:rsidRDefault="006611E5" w:rsidP="005C603C">
      <w:pPr>
        <w:jc w:val="mediumKashida"/>
      </w:pPr>
    </w:p>
    <w:p w14:paraId="7139D21A" w14:textId="4CAE4DF3" w:rsidR="006611E5" w:rsidRDefault="003F4F57" w:rsidP="005C603C">
      <w:pPr>
        <w:jc w:val="mediumKashida"/>
        <w:rPr>
          <w:b/>
          <w:bCs/>
        </w:rPr>
      </w:pPr>
      <w:r>
        <w:rPr>
          <w:b/>
          <w:bCs/>
        </w:rPr>
        <w:lastRenderedPageBreak/>
        <w:t>VII. Appendix</w:t>
      </w:r>
    </w:p>
    <w:p w14:paraId="3B7BAAC4" w14:textId="77777777" w:rsidR="006611E5" w:rsidRDefault="006611E5" w:rsidP="005C603C">
      <w:pPr>
        <w:pStyle w:val="NormalWeb"/>
        <w:numPr>
          <w:ilvl w:val="0"/>
          <w:numId w:val="9"/>
        </w:numPr>
        <w:jc w:val="mediumKashida"/>
      </w:pPr>
      <w:r>
        <w:rPr>
          <w:rStyle w:val="Strong"/>
        </w:rPr>
        <w:t>555 Timer/oscillator</w:t>
      </w:r>
      <w:r>
        <w:t>:</w:t>
      </w:r>
    </w:p>
    <w:p w14:paraId="0753190E" w14:textId="1252F114" w:rsidR="006611E5" w:rsidRDefault="006611E5" w:rsidP="005C603C">
      <w:pPr>
        <w:pStyle w:val="NormalWeb"/>
        <w:ind w:left="720"/>
        <w:jc w:val="mediumKashida"/>
      </w:pPr>
      <w:r>
        <w:t xml:space="preserve">Diodes Incorporated, </w:t>
      </w:r>
      <w:r>
        <w:rPr>
          <w:rStyle w:val="Emphasis"/>
        </w:rPr>
        <w:t>NE555 Timer Datasheet</w:t>
      </w:r>
      <w:r>
        <w:t xml:space="preserve">, Rev. 5, Feb. 2021. [Online]. Available: </w:t>
      </w:r>
      <w:hyperlink r:id="rId9" w:history="1">
        <w:r>
          <w:rPr>
            <w:rStyle w:val="Hyperlink"/>
          </w:rPr>
          <w:t>https://www.diodes.com/assets/Datasheets/NE555.pdf</w:t>
        </w:r>
      </w:hyperlink>
      <w:r>
        <w:t>. Accessed: Dec. 6, 2024.</w:t>
      </w:r>
    </w:p>
    <w:p w14:paraId="5DE0B6BA" w14:textId="77777777" w:rsidR="006611E5" w:rsidRDefault="006611E5" w:rsidP="005C603C">
      <w:pPr>
        <w:pStyle w:val="NormalWeb"/>
        <w:numPr>
          <w:ilvl w:val="0"/>
          <w:numId w:val="9"/>
        </w:numPr>
        <w:jc w:val="mediumKashida"/>
      </w:pPr>
      <w:r>
        <w:rPr>
          <w:rStyle w:val="Strong"/>
        </w:rPr>
        <w:t>4026 Decade Counter with 7-Segment Display Driver</w:t>
      </w:r>
      <w:r>
        <w:t>:</w:t>
      </w:r>
    </w:p>
    <w:p w14:paraId="19F4DB45" w14:textId="42414AD5" w:rsidR="006611E5" w:rsidRDefault="006611E5" w:rsidP="005C603C">
      <w:pPr>
        <w:pStyle w:val="NormalWeb"/>
        <w:ind w:left="720"/>
        <w:jc w:val="mediumKashida"/>
      </w:pPr>
      <w:r>
        <w:t xml:space="preserve">Texas Instruments, </w:t>
      </w:r>
      <w:r>
        <w:rPr>
          <w:rStyle w:val="Emphasis"/>
        </w:rPr>
        <w:t>CD4026B Decade Counter</w:t>
      </w:r>
      <w:r>
        <w:t xml:space="preserve">, Datasheet. [Online]. Available: </w:t>
      </w:r>
      <w:hyperlink r:id="rId10" w:history="1">
        <w:r>
          <w:rPr>
            <w:rStyle w:val="Hyperlink"/>
          </w:rPr>
          <w:t>https://www.ti.com/lit/ds/symlink/cd4026b.pdf</w:t>
        </w:r>
      </w:hyperlink>
      <w:r>
        <w:t>. Accessed: Dec. 6, 2024.</w:t>
      </w:r>
    </w:p>
    <w:p w14:paraId="29F15049" w14:textId="77777777" w:rsidR="006611E5" w:rsidRDefault="006611E5" w:rsidP="005C603C">
      <w:pPr>
        <w:pStyle w:val="NormalWeb"/>
        <w:numPr>
          <w:ilvl w:val="0"/>
          <w:numId w:val="9"/>
        </w:numPr>
        <w:jc w:val="mediumKashida"/>
      </w:pPr>
      <w:r>
        <w:rPr>
          <w:rStyle w:val="Strong"/>
        </w:rPr>
        <w:t>74157 Quad 2-to-1 Multiplexer</w:t>
      </w:r>
      <w:r>
        <w:t>:</w:t>
      </w:r>
    </w:p>
    <w:p w14:paraId="618CADD9" w14:textId="52C6A694" w:rsidR="006611E5" w:rsidRDefault="006611E5" w:rsidP="005C603C">
      <w:pPr>
        <w:pStyle w:val="NormalWeb"/>
        <w:ind w:left="720"/>
        <w:jc w:val="mediumKashida"/>
      </w:pPr>
      <w:r>
        <w:t xml:space="preserve">Texas Instruments, </w:t>
      </w:r>
      <w:r>
        <w:rPr>
          <w:rStyle w:val="Emphasis"/>
        </w:rPr>
        <w:t>SN74157 Quadruple 2-Line to 1-Line Data Selector/Multiplexer</w:t>
      </w:r>
      <w:r>
        <w:t xml:space="preserve">, Datasheet. [Online]. Available: </w:t>
      </w:r>
      <w:hyperlink r:id="rId11" w:history="1">
        <w:r>
          <w:rPr>
            <w:rStyle w:val="Hyperlink"/>
          </w:rPr>
          <w:t>https://www.ti.com/lit/ds/symlink/sn74157.pdf</w:t>
        </w:r>
      </w:hyperlink>
      <w:r>
        <w:t>. Accessed: Dec. 6, 2024.</w:t>
      </w:r>
    </w:p>
    <w:p w14:paraId="1B5BC13C" w14:textId="77777777" w:rsidR="006611E5" w:rsidRDefault="006611E5" w:rsidP="005C603C">
      <w:pPr>
        <w:pStyle w:val="NormalWeb"/>
        <w:numPr>
          <w:ilvl w:val="0"/>
          <w:numId w:val="9"/>
        </w:numPr>
        <w:jc w:val="mediumKashida"/>
      </w:pPr>
      <w:r>
        <w:rPr>
          <w:rStyle w:val="Strong"/>
        </w:rPr>
        <w:t>7485 4-bit Comparator</w:t>
      </w:r>
      <w:r>
        <w:t>:</w:t>
      </w:r>
    </w:p>
    <w:p w14:paraId="6CF6381E" w14:textId="40A1D456" w:rsidR="006611E5" w:rsidRDefault="006611E5" w:rsidP="005C603C">
      <w:pPr>
        <w:pStyle w:val="NormalWeb"/>
        <w:ind w:left="720"/>
        <w:jc w:val="mediumKashida"/>
      </w:pPr>
      <w:r>
        <w:t xml:space="preserve">Texas Instruments, </w:t>
      </w:r>
      <w:r>
        <w:rPr>
          <w:rStyle w:val="Emphasis"/>
        </w:rPr>
        <w:t>SN74LS85 4-Bit Magnitude Comparator</w:t>
      </w:r>
      <w:r>
        <w:t xml:space="preserve">, Datasheet. [Online]. Available: </w:t>
      </w:r>
      <w:hyperlink r:id="rId12" w:history="1">
        <w:r>
          <w:rPr>
            <w:rStyle w:val="Hyperlink"/>
          </w:rPr>
          <w:t>https://www.ti.com/lit/ds/symlink/sn74ls85.pdf</w:t>
        </w:r>
      </w:hyperlink>
      <w:r>
        <w:t>. Accessed: Dec. 6, 2024.</w:t>
      </w:r>
    </w:p>
    <w:p w14:paraId="34B8096B" w14:textId="77777777" w:rsidR="006611E5" w:rsidRDefault="006611E5" w:rsidP="005C603C">
      <w:pPr>
        <w:pStyle w:val="NormalWeb"/>
        <w:numPr>
          <w:ilvl w:val="0"/>
          <w:numId w:val="9"/>
        </w:numPr>
        <w:jc w:val="mediumKashida"/>
      </w:pPr>
      <w:r>
        <w:rPr>
          <w:rStyle w:val="Strong"/>
        </w:rPr>
        <w:t>7408 Quad 2-input AND Gate</w:t>
      </w:r>
      <w:r>
        <w:t>:</w:t>
      </w:r>
    </w:p>
    <w:p w14:paraId="3CD3D261" w14:textId="62A37B24" w:rsidR="006611E5" w:rsidRDefault="006611E5" w:rsidP="005C603C">
      <w:pPr>
        <w:pStyle w:val="NormalWeb"/>
        <w:ind w:left="720"/>
        <w:jc w:val="mediumKashida"/>
      </w:pPr>
      <w:r>
        <w:t xml:space="preserve">Texas Instruments, </w:t>
      </w:r>
      <w:r>
        <w:rPr>
          <w:rStyle w:val="Emphasis"/>
        </w:rPr>
        <w:t>SN7408 Quadruple 2-Input Positive-AND Gates</w:t>
      </w:r>
      <w:r>
        <w:t xml:space="preserve">, Datasheet. [Online]. Available: </w:t>
      </w:r>
      <w:hyperlink r:id="rId13" w:history="1">
        <w:r>
          <w:rPr>
            <w:rStyle w:val="Hyperlink"/>
          </w:rPr>
          <w:t>https://www.ti.com/lit/ds/symlink/sn7408.pdf</w:t>
        </w:r>
      </w:hyperlink>
      <w:r>
        <w:t>. Accessed: Dec. 6, 2024.</w:t>
      </w:r>
    </w:p>
    <w:p w14:paraId="66BC739A" w14:textId="77777777" w:rsidR="006611E5" w:rsidRDefault="006611E5" w:rsidP="005C603C">
      <w:pPr>
        <w:pStyle w:val="NormalWeb"/>
        <w:numPr>
          <w:ilvl w:val="0"/>
          <w:numId w:val="9"/>
        </w:numPr>
        <w:jc w:val="mediumKashida"/>
      </w:pPr>
      <w:r>
        <w:rPr>
          <w:rStyle w:val="Strong"/>
        </w:rPr>
        <w:t>7432 Quad 2-input OR Gate</w:t>
      </w:r>
      <w:r>
        <w:t>:</w:t>
      </w:r>
    </w:p>
    <w:p w14:paraId="253ABA44" w14:textId="352BA743" w:rsidR="006611E5" w:rsidRDefault="006611E5" w:rsidP="005C603C">
      <w:pPr>
        <w:pStyle w:val="NormalWeb"/>
        <w:ind w:left="720"/>
        <w:jc w:val="mediumKashida"/>
      </w:pPr>
      <w:r>
        <w:t xml:space="preserve">Texas Instruments, </w:t>
      </w:r>
      <w:r>
        <w:rPr>
          <w:rStyle w:val="Emphasis"/>
        </w:rPr>
        <w:t>SN7432 Quadruple 2-Input Positive-OR Gates</w:t>
      </w:r>
      <w:r>
        <w:t xml:space="preserve">, Datasheet. [Online]. Available: </w:t>
      </w:r>
      <w:hyperlink r:id="rId14" w:history="1">
        <w:r>
          <w:rPr>
            <w:rStyle w:val="Hyperlink"/>
          </w:rPr>
          <w:t>https://www.ti.com/lit/ds/symlink/sn7432.pdf</w:t>
        </w:r>
      </w:hyperlink>
      <w:r>
        <w:t>. Accessed: Dec. 6, 2024.</w:t>
      </w:r>
    </w:p>
    <w:p w14:paraId="14EEACE2" w14:textId="77777777" w:rsidR="006611E5" w:rsidRDefault="006611E5" w:rsidP="005C603C">
      <w:pPr>
        <w:pStyle w:val="NormalWeb"/>
        <w:numPr>
          <w:ilvl w:val="0"/>
          <w:numId w:val="9"/>
        </w:numPr>
        <w:jc w:val="mediumKashida"/>
      </w:pPr>
      <w:r>
        <w:rPr>
          <w:rStyle w:val="Strong"/>
        </w:rPr>
        <w:t>74HC21 Quad 2-input AND Gate with High Drive</w:t>
      </w:r>
      <w:r>
        <w:t>:</w:t>
      </w:r>
    </w:p>
    <w:p w14:paraId="5908932D" w14:textId="69AFB63A" w:rsidR="006611E5" w:rsidRDefault="006611E5" w:rsidP="005C603C">
      <w:pPr>
        <w:pStyle w:val="NormalWeb"/>
        <w:ind w:left="720"/>
        <w:jc w:val="mediumKashida"/>
      </w:pPr>
      <w:proofErr w:type="spellStart"/>
      <w:r>
        <w:t>Nexperia</w:t>
      </w:r>
      <w:proofErr w:type="spellEnd"/>
      <w:r>
        <w:t xml:space="preserve">, </w:t>
      </w:r>
      <w:r>
        <w:rPr>
          <w:rStyle w:val="Emphasis"/>
        </w:rPr>
        <w:t>74HC21; 74HCT21 Quad 2-Input AND Gates</w:t>
      </w:r>
      <w:r>
        <w:t xml:space="preserve">, Datasheet. [Online]. Available: </w:t>
      </w:r>
      <w:hyperlink r:id="rId15" w:history="1">
        <w:r>
          <w:rPr>
            <w:rStyle w:val="Hyperlink"/>
          </w:rPr>
          <w:t>https://assets.nexperia.com/documents/data-sheet/74HC_HCT21.pdf</w:t>
        </w:r>
      </w:hyperlink>
      <w:r>
        <w:t>. Accessed: Dec. 6, 2024.</w:t>
      </w:r>
    </w:p>
    <w:p w14:paraId="05A42AE7" w14:textId="77777777" w:rsidR="006611E5" w:rsidRDefault="006611E5" w:rsidP="005C603C">
      <w:pPr>
        <w:pStyle w:val="NormalWeb"/>
        <w:numPr>
          <w:ilvl w:val="0"/>
          <w:numId w:val="9"/>
        </w:numPr>
        <w:jc w:val="mediumKashida"/>
      </w:pPr>
      <w:r>
        <w:rPr>
          <w:rStyle w:val="Strong"/>
        </w:rPr>
        <w:t>7404 Hex Inverter</w:t>
      </w:r>
      <w:r>
        <w:t>:</w:t>
      </w:r>
    </w:p>
    <w:p w14:paraId="39030256" w14:textId="30F88F01" w:rsidR="006611E5" w:rsidRDefault="006611E5" w:rsidP="005C603C">
      <w:pPr>
        <w:pStyle w:val="NormalWeb"/>
        <w:ind w:left="720"/>
        <w:jc w:val="mediumKashida"/>
      </w:pPr>
      <w:r>
        <w:t xml:space="preserve">Texas Instruments, </w:t>
      </w:r>
      <w:r>
        <w:rPr>
          <w:rStyle w:val="Emphasis"/>
        </w:rPr>
        <w:t>SN7404 Hex Inverter</w:t>
      </w:r>
      <w:r>
        <w:t xml:space="preserve">, Datasheet. [Online]. Available: </w:t>
      </w:r>
      <w:hyperlink r:id="rId16" w:history="1">
        <w:r>
          <w:rPr>
            <w:rStyle w:val="Hyperlink"/>
          </w:rPr>
          <w:t>https://www.ti.com/lit/ds/symlink/sn7404.pdf</w:t>
        </w:r>
      </w:hyperlink>
      <w:r>
        <w:t>. Accessed: Dec. 6, 2024.</w:t>
      </w:r>
    </w:p>
    <w:p w14:paraId="4A92E62A" w14:textId="0094BA12" w:rsidR="005C603C" w:rsidRDefault="005C603C" w:rsidP="005C603C">
      <w:pPr>
        <w:pStyle w:val="NormalWeb"/>
        <w:ind w:left="720"/>
        <w:jc w:val="mediumKashida"/>
      </w:pPr>
    </w:p>
    <w:p w14:paraId="64B2EBBA" w14:textId="77777777" w:rsidR="005C603C" w:rsidRDefault="005C603C" w:rsidP="005C603C">
      <w:pPr>
        <w:pStyle w:val="NormalWeb"/>
        <w:ind w:left="720"/>
        <w:jc w:val="mediumKashida"/>
      </w:pPr>
      <w:bookmarkStart w:id="0" w:name="_GoBack"/>
      <w:bookmarkEnd w:id="0"/>
    </w:p>
    <w:p w14:paraId="08B79F30" w14:textId="77777777" w:rsidR="006611E5" w:rsidRDefault="006611E5" w:rsidP="005C603C">
      <w:pPr>
        <w:pStyle w:val="NormalWeb"/>
        <w:numPr>
          <w:ilvl w:val="0"/>
          <w:numId w:val="9"/>
        </w:numPr>
        <w:jc w:val="mediumKashida"/>
      </w:pPr>
      <w:r>
        <w:rPr>
          <w:rStyle w:val="Strong"/>
        </w:rPr>
        <w:lastRenderedPageBreak/>
        <w:t>7474 Dual D Flip-Flop</w:t>
      </w:r>
      <w:r>
        <w:t>:</w:t>
      </w:r>
    </w:p>
    <w:p w14:paraId="437D60AE" w14:textId="76E34AC0" w:rsidR="006611E5" w:rsidRDefault="006611E5" w:rsidP="005C603C">
      <w:pPr>
        <w:pStyle w:val="NormalWeb"/>
        <w:ind w:left="720"/>
        <w:jc w:val="mediumKashida"/>
      </w:pPr>
      <w:r>
        <w:t xml:space="preserve">Texas Instruments, </w:t>
      </w:r>
      <w:r>
        <w:rPr>
          <w:rStyle w:val="Emphasis"/>
        </w:rPr>
        <w:t>SN7474 Dual D Flip-Flop with Preset and Clear</w:t>
      </w:r>
      <w:r>
        <w:t xml:space="preserve">, Datasheet. [Online]. Available: </w:t>
      </w:r>
      <w:hyperlink r:id="rId17" w:history="1">
        <w:r>
          <w:rPr>
            <w:rStyle w:val="Hyperlink"/>
          </w:rPr>
          <w:t>https://www.ti.com/lit/ds/symlink/sn7474.pdf</w:t>
        </w:r>
      </w:hyperlink>
      <w:r>
        <w:t>. Accessed: Dec. 6, 2024.</w:t>
      </w:r>
    </w:p>
    <w:p w14:paraId="35C24F6D" w14:textId="77777777" w:rsidR="006611E5" w:rsidRDefault="006611E5" w:rsidP="005C603C">
      <w:pPr>
        <w:pStyle w:val="NormalWeb"/>
        <w:numPr>
          <w:ilvl w:val="0"/>
          <w:numId w:val="9"/>
        </w:numPr>
        <w:jc w:val="mediumKashida"/>
      </w:pPr>
      <w:r>
        <w:rPr>
          <w:rStyle w:val="Strong"/>
        </w:rPr>
        <w:t>74HC86 Quad 2-input XOR Gate</w:t>
      </w:r>
      <w:r>
        <w:t>:</w:t>
      </w:r>
    </w:p>
    <w:p w14:paraId="43A5D91A" w14:textId="71E9E9FC" w:rsidR="006611E5" w:rsidRPr="006611E5" w:rsidRDefault="006611E5" w:rsidP="005C603C">
      <w:pPr>
        <w:pStyle w:val="NormalWeb"/>
        <w:ind w:left="720"/>
        <w:jc w:val="mediumKashida"/>
      </w:pPr>
      <w:r>
        <w:t xml:space="preserve">Texas Instruments, </w:t>
      </w:r>
      <w:r>
        <w:rPr>
          <w:rStyle w:val="Emphasis"/>
        </w:rPr>
        <w:t>SN74HC86 Quadruple 2-Input Exclusive-OR Gates</w:t>
      </w:r>
      <w:r>
        <w:t xml:space="preserve">, Datasheet. [Online]. Available: </w:t>
      </w:r>
      <w:hyperlink r:id="rId18" w:history="1">
        <w:r>
          <w:rPr>
            <w:rStyle w:val="Hyperlink"/>
          </w:rPr>
          <w:t>https://www.ti.com/lit/ds/symlink/sn74hc86.pdf</w:t>
        </w:r>
      </w:hyperlink>
      <w:r>
        <w:t>. Accessed: Dec. 6, 2024.</w:t>
      </w:r>
    </w:p>
    <w:p w14:paraId="357D7339" w14:textId="63D0B0B9" w:rsidR="006611E5" w:rsidRDefault="006611E5" w:rsidP="006611E5">
      <w:pPr>
        <w:rPr>
          <w:b/>
          <w:bCs/>
        </w:rPr>
      </w:pPr>
    </w:p>
    <w:sectPr w:rsidR="006611E5" w:rsidSect="006611E5">
      <w:type w:val="continuous"/>
      <w:pgSz w:w="11900" w:h="16820" w:code="9"/>
      <w:pgMar w:top="1170" w:right="1440" w:bottom="990" w:left="1440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92DCD" w14:textId="77777777" w:rsidR="00FF1373" w:rsidRDefault="00FF1373" w:rsidP="00F40BD0">
      <w:r>
        <w:separator/>
      </w:r>
    </w:p>
  </w:endnote>
  <w:endnote w:type="continuationSeparator" w:id="0">
    <w:p w14:paraId="2F7BCE45" w14:textId="77777777" w:rsidR="00FF1373" w:rsidRDefault="00FF1373" w:rsidP="00F40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4E52F" w14:textId="77777777" w:rsidR="00FF1373" w:rsidRDefault="00FF1373" w:rsidP="00F40BD0">
      <w:r>
        <w:separator/>
      </w:r>
    </w:p>
  </w:footnote>
  <w:footnote w:type="continuationSeparator" w:id="0">
    <w:p w14:paraId="4A967523" w14:textId="77777777" w:rsidR="00FF1373" w:rsidRDefault="00FF1373" w:rsidP="00F40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96EBB"/>
    <w:multiLevelType w:val="multilevel"/>
    <w:tmpl w:val="911EC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8267E"/>
    <w:multiLevelType w:val="multilevel"/>
    <w:tmpl w:val="C3F4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D845A9"/>
    <w:multiLevelType w:val="multilevel"/>
    <w:tmpl w:val="14E8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F4441"/>
    <w:multiLevelType w:val="hybridMultilevel"/>
    <w:tmpl w:val="959AE36E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E124351"/>
    <w:multiLevelType w:val="hybridMultilevel"/>
    <w:tmpl w:val="671622D2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C3232A3"/>
    <w:multiLevelType w:val="hybridMultilevel"/>
    <w:tmpl w:val="B3368B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3A50821"/>
    <w:multiLevelType w:val="multilevel"/>
    <w:tmpl w:val="14E8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32410"/>
    <w:multiLevelType w:val="multilevel"/>
    <w:tmpl w:val="5664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4F57"/>
    <w:rsid w:val="000108F3"/>
    <w:rsid w:val="000A6103"/>
    <w:rsid w:val="00292701"/>
    <w:rsid w:val="002C284D"/>
    <w:rsid w:val="00306013"/>
    <w:rsid w:val="00306734"/>
    <w:rsid w:val="003115B8"/>
    <w:rsid w:val="0032321B"/>
    <w:rsid w:val="00330372"/>
    <w:rsid w:val="003772B6"/>
    <w:rsid w:val="003F4F57"/>
    <w:rsid w:val="00481801"/>
    <w:rsid w:val="005953C1"/>
    <w:rsid w:val="005C603C"/>
    <w:rsid w:val="00641F61"/>
    <w:rsid w:val="006611E5"/>
    <w:rsid w:val="006956D5"/>
    <w:rsid w:val="007408E2"/>
    <w:rsid w:val="00756969"/>
    <w:rsid w:val="00786BB0"/>
    <w:rsid w:val="007948C7"/>
    <w:rsid w:val="007D2093"/>
    <w:rsid w:val="00815299"/>
    <w:rsid w:val="009C62AC"/>
    <w:rsid w:val="009D7B13"/>
    <w:rsid w:val="00A045F4"/>
    <w:rsid w:val="00A909AC"/>
    <w:rsid w:val="00B47A38"/>
    <w:rsid w:val="00BD26DF"/>
    <w:rsid w:val="00C72E9D"/>
    <w:rsid w:val="00CA4F1A"/>
    <w:rsid w:val="00D7161C"/>
    <w:rsid w:val="00E237CB"/>
    <w:rsid w:val="00E5283E"/>
    <w:rsid w:val="00EE77C3"/>
    <w:rsid w:val="00F40BD0"/>
    <w:rsid w:val="00FF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8C5697"/>
  <w15:docId w15:val="{F34C43A1-8302-4DED-8A0E-C1897434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980" w:line="260" w:lineRule="auto"/>
      <w:ind w:left="2160" w:right="200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before="1020" w:line="260" w:lineRule="auto"/>
      <w:ind w:left="1840" w:right="1800"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spacing w:before="600" w:line="259" w:lineRule="auto"/>
      <w:ind w:left="1598" w:right="1598"/>
      <w:jc w:val="center"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qFormat/>
    <w:pPr>
      <w:keepNext/>
      <w:spacing w:before="120" w:line="259" w:lineRule="auto"/>
      <w:ind w:right="994"/>
      <w:outlineLvl w:val="3"/>
    </w:pPr>
    <w:rPr>
      <w:b/>
      <w:bCs/>
      <w:color w:val="000000"/>
      <w:sz w:val="32"/>
    </w:rPr>
  </w:style>
  <w:style w:type="paragraph" w:styleId="Heading5">
    <w:name w:val="heading 5"/>
    <w:basedOn w:val="Normal"/>
    <w:next w:val="Normal"/>
    <w:qFormat/>
    <w:pPr>
      <w:keepNext/>
      <w:spacing w:before="240" w:line="259" w:lineRule="auto"/>
      <w:ind w:right="1397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pPr>
      <w:keepNext/>
      <w:spacing w:before="460" w:line="260" w:lineRule="auto"/>
      <w:ind w:right="20"/>
      <w:jc w:val="center"/>
      <w:outlineLvl w:val="5"/>
    </w:pPr>
    <w:rPr>
      <w:b/>
      <w:bCs/>
      <w:sz w:val="36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sz w:val="28"/>
      <w:szCs w:val="28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color w:val="000000"/>
      <w:sz w:val="36"/>
    </w:rPr>
  </w:style>
  <w:style w:type="paragraph" w:styleId="Subtitle">
    <w:name w:val="Subtitle"/>
    <w:basedOn w:val="Normal"/>
    <w:qFormat/>
    <w:pPr>
      <w:spacing w:line="260" w:lineRule="auto"/>
      <w:jc w:val="center"/>
    </w:pPr>
    <w:rPr>
      <w:b/>
      <w:bCs/>
      <w:sz w:val="32"/>
    </w:rPr>
  </w:style>
  <w:style w:type="paragraph" w:styleId="Caption">
    <w:name w:val="caption"/>
    <w:basedOn w:val="Normal"/>
    <w:next w:val="Normal"/>
    <w:unhideWhenUsed/>
    <w:qFormat/>
    <w:rsid w:val="003F4F57"/>
    <w:pPr>
      <w:ind w:left="720"/>
      <w:jc w:val="center"/>
    </w:pPr>
    <w:rPr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3F4F57"/>
    <w:rPr>
      <w:sz w:val="28"/>
      <w:szCs w:val="28"/>
    </w:rPr>
  </w:style>
  <w:style w:type="character" w:customStyle="1" w:styleId="BodyTextChar">
    <w:name w:val="Body Text Char"/>
    <w:link w:val="BodyText"/>
    <w:semiHidden/>
    <w:rsid w:val="003F4F57"/>
    <w:rPr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0BD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0BD0"/>
  </w:style>
  <w:style w:type="character" w:styleId="FootnoteReference">
    <w:name w:val="footnote reference"/>
    <w:uiPriority w:val="99"/>
    <w:semiHidden/>
    <w:unhideWhenUsed/>
    <w:rsid w:val="00F40BD0"/>
    <w:rPr>
      <w:vertAlign w:val="superscript"/>
    </w:rPr>
  </w:style>
  <w:style w:type="character" w:styleId="Emphasis">
    <w:name w:val="Emphasis"/>
    <w:uiPriority w:val="20"/>
    <w:qFormat/>
    <w:rsid w:val="003772B6"/>
    <w:rPr>
      <w:i/>
      <w:iCs/>
    </w:rPr>
  </w:style>
  <w:style w:type="character" w:customStyle="1" w:styleId="topic-highlight">
    <w:name w:val="topic-highlight"/>
    <w:rsid w:val="003772B6"/>
  </w:style>
  <w:style w:type="character" w:styleId="Hyperlink">
    <w:name w:val="Hyperlink"/>
    <w:uiPriority w:val="99"/>
    <w:unhideWhenUsed/>
    <w:rsid w:val="003772B6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72B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72B6"/>
  </w:style>
  <w:style w:type="character" w:styleId="EndnoteReference">
    <w:name w:val="endnote reference"/>
    <w:uiPriority w:val="99"/>
    <w:semiHidden/>
    <w:unhideWhenUsed/>
    <w:rsid w:val="003772B6"/>
    <w:rPr>
      <w:vertAlign w:val="superscript"/>
    </w:rPr>
  </w:style>
  <w:style w:type="character" w:customStyle="1" w:styleId="UnresolvedMention1">
    <w:name w:val="Unresolved Mention1"/>
    <w:uiPriority w:val="99"/>
    <w:semiHidden/>
    <w:unhideWhenUsed/>
    <w:rsid w:val="009D7B1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6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6D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47A38"/>
    <w:rPr>
      <w:b/>
      <w:bCs/>
    </w:rPr>
  </w:style>
  <w:style w:type="paragraph" w:styleId="ListParagraph">
    <w:name w:val="List Paragraph"/>
    <w:basedOn w:val="Normal"/>
    <w:uiPriority w:val="34"/>
    <w:qFormat/>
    <w:rsid w:val="00B47A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611E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ti.com/lit/ds/symlink/sn7408.pdf" TargetMode="External"/><Relationship Id="rId18" Type="http://schemas.openxmlformats.org/officeDocument/2006/relationships/hyperlink" Target="https://www.ti.com/lit/ds/symlink/sn74hc86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i.com/lit/ds/symlink/sn74ls85.pdf" TargetMode="External"/><Relationship Id="rId17" Type="http://schemas.openxmlformats.org/officeDocument/2006/relationships/hyperlink" Target="https://www.ti.com/lit/ds/symlink/sn7474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i.com/lit/ds/symlink/sn7404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i.com/lit/ds/symlink/sn74157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ssets.nexperia.com/documents/data-sheet/74HC_HCT21.pdf" TargetMode="External"/><Relationship Id="rId10" Type="http://schemas.openxmlformats.org/officeDocument/2006/relationships/hyperlink" Target="https://www.ti.com/lit/ds/symlink/cd4026b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iodes.com/assets/Datasheets/NE555.pdf" TargetMode="External"/><Relationship Id="rId14" Type="http://schemas.openxmlformats.org/officeDocument/2006/relationships/hyperlink" Target="https://www.ti.com/lit/ds/symlink/sn743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7A6D9-1CA9-4006-AB9A-27334A482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NOTRE DAME UNIVERSITY</vt:lpstr>
    </vt:vector>
  </TitlesOfParts>
  <Company>Hewlett-Packard</Company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NOTRE DAME UNIVERSITY</dc:title>
  <dc:creator>aseranossian</dc:creator>
  <cp:lastModifiedBy>Charbel Estephan</cp:lastModifiedBy>
  <cp:revision>4</cp:revision>
  <cp:lastPrinted>2003-06-09T09:20:00Z</cp:lastPrinted>
  <dcterms:created xsi:type="dcterms:W3CDTF">2023-02-25T18:35:00Z</dcterms:created>
  <dcterms:modified xsi:type="dcterms:W3CDTF">2024-12-06T20:21:00Z</dcterms:modified>
</cp:coreProperties>
</file>