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BEF" w:rsidRDefault="00AB2BA5" w:rsidP="00AB2BA5">
      <w:pPr>
        <w:pStyle w:val="Title"/>
        <w:rPr>
          <w:sz w:val="40"/>
          <w:szCs w:val="40"/>
          <w:lang w:val="fr-FR"/>
        </w:rPr>
      </w:pPr>
      <w:r w:rsidRPr="00AB2BA5">
        <w:rPr>
          <w:sz w:val="48"/>
          <w:szCs w:val="48"/>
          <w:lang w:val="fr-FR"/>
        </w:rPr>
        <w:t>Principes de qualité</w:t>
      </w:r>
      <w:r w:rsidR="00DD25BB" w:rsidRPr="00AB2BA5">
        <w:rPr>
          <w:sz w:val="48"/>
          <w:szCs w:val="48"/>
          <w:lang w:val="fr-FR"/>
        </w:rPr>
        <w:t xml:space="preserve"> du Décanat de la Faculté de Pharma</w:t>
      </w:r>
      <w:r w:rsidRPr="00AB2BA5">
        <w:rPr>
          <w:sz w:val="48"/>
          <w:szCs w:val="48"/>
          <w:lang w:val="fr-FR"/>
        </w:rPr>
        <w:t>cie de l’Université Libanaise</w:t>
      </w:r>
      <w:r w:rsidR="00616086" w:rsidRPr="00AB2BA5">
        <w:rPr>
          <w:sz w:val="36"/>
          <w:szCs w:val="36"/>
          <w:lang w:val="fr-FR"/>
        </w:rPr>
        <w:t xml:space="preserve"> </w:t>
      </w:r>
    </w:p>
    <w:p w:rsidR="003429B4" w:rsidRDefault="003429B4" w:rsidP="003429B4">
      <w:pPr>
        <w:pStyle w:val="Heading1"/>
        <w:rPr>
          <w:lang w:val="fr-FR"/>
        </w:rPr>
      </w:pPr>
      <w:r>
        <w:rPr>
          <w:lang w:val="fr-FR"/>
        </w:rPr>
        <w:t>Domaine du leadership exécutif</w:t>
      </w:r>
      <w:r w:rsidR="00E16BBD">
        <w:rPr>
          <w:lang w:val="fr-FR"/>
        </w:rPr>
        <w:t xml:space="preserve"> du Doyen</w:t>
      </w:r>
    </w:p>
    <w:p w:rsidR="003429B4" w:rsidRDefault="003429B4" w:rsidP="003429B4">
      <w:pPr>
        <w:pStyle w:val="ListParagraph"/>
        <w:numPr>
          <w:ilvl w:val="0"/>
          <w:numId w:val="18"/>
        </w:numPr>
        <w:rPr>
          <w:b/>
          <w:bCs/>
          <w:sz w:val="24"/>
          <w:szCs w:val="24"/>
          <w:lang w:val="fr-FR"/>
        </w:rPr>
      </w:pPr>
      <w:r w:rsidRPr="003429B4">
        <w:rPr>
          <w:b/>
          <w:bCs/>
          <w:sz w:val="24"/>
          <w:szCs w:val="24"/>
          <w:lang w:val="fr-FR"/>
        </w:rPr>
        <w:t>Domaine personnel</w:t>
      </w:r>
    </w:p>
    <w:p w:rsidR="003429B4" w:rsidRDefault="003429B4" w:rsidP="003429B4">
      <w:pPr>
        <w:pStyle w:val="ListParagraph"/>
        <w:numPr>
          <w:ilvl w:val="0"/>
          <w:numId w:val="19"/>
        </w:numPr>
        <w:rPr>
          <w:rFonts w:asciiTheme="majorHAnsi" w:eastAsiaTheme="majorEastAsia" w:hAnsiTheme="majorHAnsi" w:cstheme="majorBidi"/>
          <w:b/>
          <w:bCs/>
          <w:color w:val="365F91" w:themeColor="accent1" w:themeShade="BF"/>
          <w:sz w:val="28"/>
          <w:szCs w:val="28"/>
          <w:lang w:val="fr-FR"/>
        </w:rPr>
      </w:pPr>
      <w:r w:rsidRPr="003429B4">
        <w:rPr>
          <w:sz w:val="24"/>
          <w:szCs w:val="24"/>
          <w:lang w:val="fr-FR"/>
        </w:rPr>
        <w:t>Valeurs professionnelles et éthiques</w:t>
      </w:r>
    </w:p>
    <w:p w:rsidR="003429B4" w:rsidRDefault="003429B4" w:rsidP="003429B4">
      <w:pPr>
        <w:pStyle w:val="ListParagraph"/>
        <w:numPr>
          <w:ilvl w:val="0"/>
          <w:numId w:val="19"/>
        </w:numPr>
        <w:rPr>
          <w:sz w:val="24"/>
          <w:szCs w:val="24"/>
          <w:lang w:val="fr-FR"/>
        </w:rPr>
      </w:pPr>
      <w:r w:rsidRPr="003429B4">
        <w:rPr>
          <w:sz w:val="24"/>
          <w:szCs w:val="24"/>
          <w:lang w:val="fr-FR"/>
        </w:rPr>
        <w:t>Force de caractère et management des émotions</w:t>
      </w:r>
    </w:p>
    <w:p w:rsidR="003429B4" w:rsidRDefault="003429B4" w:rsidP="003429B4">
      <w:pPr>
        <w:pStyle w:val="ListParagraph"/>
        <w:numPr>
          <w:ilvl w:val="0"/>
          <w:numId w:val="19"/>
        </w:numPr>
        <w:rPr>
          <w:sz w:val="24"/>
          <w:szCs w:val="24"/>
          <w:lang w:val="fr-FR"/>
        </w:rPr>
      </w:pPr>
      <w:r>
        <w:rPr>
          <w:sz w:val="24"/>
          <w:szCs w:val="24"/>
          <w:lang w:val="fr-FR"/>
        </w:rPr>
        <w:t>Engagement au développement personnel et professionnel</w:t>
      </w:r>
    </w:p>
    <w:p w:rsidR="003429B4" w:rsidRDefault="003429B4" w:rsidP="003429B4">
      <w:pPr>
        <w:pStyle w:val="ListParagraph"/>
        <w:numPr>
          <w:ilvl w:val="0"/>
          <w:numId w:val="19"/>
        </w:numPr>
        <w:rPr>
          <w:sz w:val="24"/>
          <w:szCs w:val="24"/>
          <w:lang w:val="fr-FR"/>
        </w:rPr>
      </w:pPr>
      <w:r>
        <w:rPr>
          <w:sz w:val="24"/>
          <w:szCs w:val="24"/>
          <w:lang w:val="fr-FR"/>
        </w:rPr>
        <w:t>Prise de décision et jugement équilibrés</w:t>
      </w:r>
    </w:p>
    <w:p w:rsidR="00E16BBD" w:rsidRDefault="00E16BBD" w:rsidP="00E16BBD">
      <w:pPr>
        <w:pStyle w:val="ListParagraph"/>
        <w:ind w:left="1080"/>
        <w:rPr>
          <w:sz w:val="24"/>
          <w:szCs w:val="24"/>
          <w:lang w:val="fr-FR"/>
        </w:rPr>
      </w:pPr>
    </w:p>
    <w:p w:rsidR="003429B4" w:rsidRPr="003429B4" w:rsidRDefault="003429B4" w:rsidP="003429B4">
      <w:pPr>
        <w:pStyle w:val="ListParagraph"/>
        <w:numPr>
          <w:ilvl w:val="0"/>
          <w:numId w:val="18"/>
        </w:numPr>
        <w:rPr>
          <w:b/>
          <w:bCs/>
          <w:sz w:val="24"/>
          <w:szCs w:val="24"/>
          <w:lang w:val="fr-FR"/>
        </w:rPr>
      </w:pPr>
      <w:r w:rsidRPr="003429B4">
        <w:rPr>
          <w:b/>
          <w:bCs/>
          <w:sz w:val="24"/>
          <w:szCs w:val="24"/>
          <w:lang w:val="fr-FR"/>
        </w:rPr>
        <w:t>Domaine interpersonnel</w:t>
      </w:r>
    </w:p>
    <w:p w:rsidR="003429B4" w:rsidRDefault="003429B4" w:rsidP="003429B4">
      <w:pPr>
        <w:pStyle w:val="ListParagraph"/>
        <w:numPr>
          <w:ilvl w:val="0"/>
          <w:numId w:val="19"/>
        </w:numPr>
        <w:rPr>
          <w:sz w:val="24"/>
          <w:szCs w:val="24"/>
          <w:lang w:val="fr-FR"/>
        </w:rPr>
      </w:pPr>
      <w:r>
        <w:rPr>
          <w:sz w:val="24"/>
          <w:szCs w:val="24"/>
          <w:lang w:val="fr-FR"/>
        </w:rPr>
        <w:t>Communication efficace et écoute de l’autre</w:t>
      </w:r>
    </w:p>
    <w:p w:rsidR="003429B4" w:rsidRDefault="003429B4" w:rsidP="003429B4">
      <w:pPr>
        <w:pStyle w:val="ListParagraph"/>
        <w:numPr>
          <w:ilvl w:val="0"/>
          <w:numId w:val="19"/>
        </w:numPr>
        <w:rPr>
          <w:sz w:val="24"/>
          <w:szCs w:val="24"/>
          <w:lang w:val="fr-FR"/>
        </w:rPr>
      </w:pPr>
      <w:r>
        <w:rPr>
          <w:sz w:val="24"/>
          <w:szCs w:val="24"/>
          <w:lang w:val="fr-FR"/>
        </w:rPr>
        <w:t>Relations productives en confiance, respect et support</w:t>
      </w:r>
    </w:p>
    <w:p w:rsidR="003429B4" w:rsidRDefault="003429B4" w:rsidP="003429B4">
      <w:pPr>
        <w:pStyle w:val="ListParagraph"/>
        <w:numPr>
          <w:ilvl w:val="0"/>
          <w:numId w:val="19"/>
        </w:numPr>
        <w:rPr>
          <w:sz w:val="24"/>
          <w:szCs w:val="24"/>
          <w:lang w:val="fr-FR"/>
        </w:rPr>
      </w:pPr>
      <w:r>
        <w:rPr>
          <w:sz w:val="24"/>
          <w:szCs w:val="24"/>
          <w:lang w:val="fr-FR"/>
        </w:rPr>
        <w:t>Motivation et inspiration de l’autre</w:t>
      </w:r>
    </w:p>
    <w:p w:rsidR="003429B4" w:rsidRDefault="003429B4" w:rsidP="003429B4">
      <w:pPr>
        <w:pStyle w:val="ListParagraph"/>
        <w:numPr>
          <w:ilvl w:val="0"/>
          <w:numId w:val="19"/>
        </w:numPr>
        <w:rPr>
          <w:sz w:val="24"/>
          <w:szCs w:val="24"/>
          <w:lang w:val="fr-FR"/>
        </w:rPr>
      </w:pPr>
      <w:r>
        <w:rPr>
          <w:sz w:val="24"/>
          <w:szCs w:val="24"/>
          <w:lang w:val="fr-FR"/>
        </w:rPr>
        <w:t>Encouragement de l’esprit d’équipe</w:t>
      </w:r>
      <w:r w:rsidRPr="003429B4">
        <w:rPr>
          <w:sz w:val="24"/>
          <w:szCs w:val="24"/>
          <w:lang w:val="fr-FR"/>
        </w:rPr>
        <w:t xml:space="preserve"> </w:t>
      </w:r>
    </w:p>
    <w:p w:rsidR="00E16BBD" w:rsidRDefault="00E16BBD" w:rsidP="00E16BBD">
      <w:pPr>
        <w:pStyle w:val="ListParagraph"/>
        <w:ind w:left="1080"/>
        <w:rPr>
          <w:sz w:val="24"/>
          <w:szCs w:val="24"/>
          <w:lang w:val="fr-FR"/>
        </w:rPr>
      </w:pPr>
    </w:p>
    <w:p w:rsidR="003429B4" w:rsidRPr="003429B4" w:rsidRDefault="003429B4" w:rsidP="003429B4">
      <w:pPr>
        <w:pStyle w:val="ListParagraph"/>
        <w:numPr>
          <w:ilvl w:val="0"/>
          <w:numId w:val="18"/>
        </w:numPr>
        <w:rPr>
          <w:b/>
          <w:bCs/>
          <w:sz w:val="24"/>
          <w:szCs w:val="24"/>
          <w:lang w:val="fr-FR"/>
        </w:rPr>
      </w:pPr>
      <w:r w:rsidRPr="003429B4">
        <w:rPr>
          <w:b/>
          <w:bCs/>
          <w:sz w:val="24"/>
          <w:szCs w:val="24"/>
          <w:lang w:val="fr-FR"/>
        </w:rPr>
        <w:t>Domaine éducationnel</w:t>
      </w:r>
    </w:p>
    <w:p w:rsidR="003429B4" w:rsidRDefault="003429B4" w:rsidP="003429B4">
      <w:pPr>
        <w:pStyle w:val="ListParagraph"/>
        <w:numPr>
          <w:ilvl w:val="0"/>
          <w:numId w:val="19"/>
        </w:numPr>
        <w:rPr>
          <w:sz w:val="24"/>
          <w:szCs w:val="24"/>
          <w:lang w:val="fr-FR"/>
        </w:rPr>
      </w:pPr>
      <w:r>
        <w:rPr>
          <w:sz w:val="24"/>
          <w:szCs w:val="24"/>
          <w:lang w:val="fr-FR"/>
        </w:rPr>
        <w:t>Connaissances pédagogiques pour l’enseignement et l’apprentissage</w:t>
      </w:r>
    </w:p>
    <w:p w:rsidR="003429B4" w:rsidRDefault="003429B4" w:rsidP="003429B4">
      <w:pPr>
        <w:pStyle w:val="ListParagraph"/>
        <w:numPr>
          <w:ilvl w:val="0"/>
          <w:numId w:val="19"/>
        </w:numPr>
        <w:rPr>
          <w:sz w:val="24"/>
          <w:szCs w:val="24"/>
          <w:lang w:val="fr-FR"/>
        </w:rPr>
      </w:pPr>
      <w:r>
        <w:rPr>
          <w:sz w:val="24"/>
          <w:szCs w:val="24"/>
          <w:lang w:val="fr-FR"/>
        </w:rPr>
        <w:t>Application de la pédagogie</w:t>
      </w:r>
    </w:p>
    <w:p w:rsidR="003429B4" w:rsidRDefault="003429B4" w:rsidP="003429B4">
      <w:pPr>
        <w:pStyle w:val="ListParagraph"/>
        <w:numPr>
          <w:ilvl w:val="0"/>
          <w:numId w:val="19"/>
        </w:numPr>
        <w:rPr>
          <w:sz w:val="24"/>
          <w:szCs w:val="24"/>
          <w:lang w:val="fr-FR"/>
        </w:rPr>
      </w:pPr>
      <w:r>
        <w:rPr>
          <w:sz w:val="24"/>
          <w:szCs w:val="24"/>
          <w:lang w:val="fr-FR"/>
        </w:rPr>
        <w:t>Construction d’un environnement qui maximise l’apprentissage de l’étudiant</w:t>
      </w:r>
    </w:p>
    <w:p w:rsidR="003429B4" w:rsidRDefault="003429B4" w:rsidP="003429B4">
      <w:pPr>
        <w:pStyle w:val="ListParagraph"/>
        <w:numPr>
          <w:ilvl w:val="0"/>
          <w:numId w:val="19"/>
        </w:numPr>
        <w:rPr>
          <w:sz w:val="24"/>
          <w:szCs w:val="24"/>
          <w:lang w:val="fr-FR"/>
        </w:rPr>
      </w:pPr>
      <w:r>
        <w:rPr>
          <w:sz w:val="24"/>
          <w:szCs w:val="24"/>
          <w:lang w:val="fr-FR"/>
        </w:rPr>
        <w:t>Construction de communautés d’apprentissage</w:t>
      </w:r>
    </w:p>
    <w:p w:rsidR="00E16BBD" w:rsidRDefault="00E16BBD" w:rsidP="00E16BBD">
      <w:pPr>
        <w:pStyle w:val="ListParagraph"/>
        <w:ind w:left="1080"/>
        <w:rPr>
          <w:sz w:val="24"/>
          <w:szCs w:val="24"/>
          <w:lang w:val="fr-FR"/>
        </w:rPr>
      </w:pPr>
    </w:p>
    <w:p w:rsidR="003429B4" w:rsidRPr="00E16BBD" w:rsidRDefault="003429B4" w:rsidP="003429B4">
      <w:pPr>
        <w:pStyle w:val="ListParagraph"/>
        <w:numPr>
          <w:ilvl w:val="0"/>
          <w:numId w:val="18"/>
        </w:numPr>
        <w:rPr>
          <w:b/>
          <w:bCs/>
          <w:sz w:val="24"/>
          <w:szCs w:val="24"/>
          <w:lang w:val="fr-FR"/>
        </w:rPr>
      </w:pPr>
      <w:r w:rsidRPr="00E16BBD">
        <w:rPr>
          <w:b/>
          <w:bCs/>
          <w:sz w:val="24"/>
          <w:szCs w:val="24"/>
          <w:lang w:val="fr-FR"/>
        </w:rPr>
        <w:t>Domaine stratégique</w:t>
      </w:r>
    </w:p>
    <w:p w:rsidR="003429B4" w:rsidRDefault="003429B4" w:rsidP="003429B4">
      <w:pPr>
        <w:pStyle w:val="ListParagraph"/>
        <w:numPr>
          <w:ilvl w:val="0"/>
          <w:numId w:val="19"/>
        </w:numPr>
        <w:rPr>
          <w:sz w:val="24"/>
          <w:szCs w:val="24"/>
          <w:lang w:val="fr-FR"/>
        </w:rPr>
      </w:pPr>
      <w:r>
        <w:rPr>
          <w:sz w:val="24"/>
          <w:szCs w:val="24"/>
          <w:lang w:val="fr-FR"/>
        </w:rPr>
        <w:t>Construction de la vision de la faculté et de sa culture</w:t>
      </w:r>
    </w:p>
    <w:p w:rsidR="003429B4" w:rsidRDefault="00E16BBD" w:rsidP="003429B4">
      <w:pPr>
        <w:pStyle w:val="ListParagraph"/>
        <w:numPr>
          <w:ilvl w:val="0"/>
          <w:numId w:val="19"/>
        </w:numPr>
        <w:rPr>
          <w:sz w:val="24"/>
          <w:szCs w:val="24"/>
          <w:lang w:val="fr-FR"/>
        </w:rPr>
      </w:pPr>
      <w:r>
        <w:rPr>
          <w:sz w:val="24"/>
          <w:szCs w:val="24"/>
          <w:lang w:val="fr-FR"/>
        </w:rPr>
        <w:t>Planification stratégique</w:t>
      </w:r>
    </w:p>
    <w:p w:rsidR="00E16BBD" w:rsidRDefault="00E16BBD" w:rsidP="003429B4">
      <w:pPr>
        <w:pStyle w:val="ListParagraph"/>
        <w:numPr>
          <w:ilvl w:val="0"/>
          <w:numId w:val="19"/>
        </w:numPr>
        <w:rPr>
          <w:sz w:val="24"/>
          <w:szCs w:val="24"/>
          <w:lang w:val="fr-FR"/>
        </w:rPr>
      </w:pPr>
      <w:r>
        <w:rPr>
          <w:sz w:val="24"/>
          <w:szCs w:val="24"/>
          <w:lang w:val="fr-FR"/>
        </w:rPr>
        <w:t>Développement du leadership</w:t>
      </w:r>
    </w:p>
    <w:p w:rsidR="00E16BBD" w:rsidRDefault="00E16BBD" w:rsidP="003429B4">
      <w:pPr>
        <w:pStyle w:val="ListParagraph"/>
        <w:numPr>
          <w:ilvl w:val="0"/>
          <w:numId w:val="19"/>
        </w:numPr>
        <w:rPr>
          <w:sz w:val="24"/>
          <w:szCs w:val="24"/>
          <w:lang w:val="fr-FR"/>
        </w:rPr>
      </w:pPr>
      <w:r>
        <w:rPr>
          <w:sz w:val="24"/>
          <w:szCs w:val="24"/>
          <w:lang w:val="fr-FR"/>
        </w:rPr>
        <w:t>Engagement dans la défense de la mission de la faculté (</w:t>
      </w:r>
      <w:proofErr w:type="spellStart"/>
      <w:r>
        <w:rPr>
          <w:sz w:val="24"/>
          <w:szCs w:val="24"/>
          <w:lang w:val="fr-FR"/>
        </w:rPr>
        <w:t>advocacy</w:t>
      </w:r>
      <w:proofErr w:type="spellEnd"/>
      <w:r>
        <w:rPr>
          <w:sz w:val="24"/>
          <w:szCs w:val="24"/>
          <w:lang w:val="fr-FR"/>
        </w:rPr>
        <w:t>)</w:t>
      </w:r>
    </w:p>
    <w:p w:rsidR="00E16BBD" w:rsidRDefault="00E16BBD" w:rsidP="00E16BBD">
      <w:pPr>
        <w:pStyle w:val="ListParagraph"/>
        <w:ind w:left="1080"/>
        <w:rPr>
          <w:sz w:val="24"/>
          <w:szCs w:val="24"/>
          <w:lang w:val="fr-FR"/>
        </w:rPr>
      </w:pPr>
    </w:p>
    <w:p w:rsidR="00E16BBD" w:rsidRPr="00E16BBD" w:rsidRDefault="00E16BBD" w:rsidP="00E16BBD">
      <w:pPr>
        <w:pStyle w:val="ListParagraph"/>
        <w:numPr>
          <w:ilvl w:val="0"/>
          <w:numId w:val="18"/>
        </w:numPr>
        <w:rPr>
          <w:b/>
          <w:bCs/>
          <w:sz w:val="24"/>
          <w:szCs w:val="24"/>
          <w:lang w:val="fr-FR"/>
        </w:rPr>
      </w:pPr>
      <w:r w:rsidRPr="00E16BBD">
        <w:rPr>
          <w:b/>
          <w:bCs/>
          <w:sz w:val="24"/>
          <w:szCs w:val="24"/>
          <w:lang w:val="fr-FR"/>
        </w:rPr>
        <w:t>Domaine organisationnel</w:t>
      </w:r>
    </w:p>
    <w:p w:rsidR="00E16BBD" w:rsidRDefault="00E16BBD" w:rsidP="00E16BBD">
      <w:pPr>
        <w:pStyle w:val="ListParagraph"/>
        <w:numPr>
          <w:ilvl w:val="0"/>
          <w:numId w:val="19"/>
        </w:numPr>
        <w:rPr>
          <w:sz w:val="24"/>
          <w:szCs w:val="24"/>
          <w:lang w:val="fr-FR"/>
        </w:rPr>
      </w:pPr>
      <w:r>
        <w:rPr>
          <w:sz w:val="24"/>
          <w:szCs w:val="24"/>
          <w:lang w:val="fr-FR"/>
        </w:rPr>
        <w:t>Capacité d’opérer de façon efficace dans un cadre organisationnel</w:t>
      </w:r>
    </w:p>
    <w:p w:rsidR="00E16BBD" w:rsidRDefault="00E16BBD" w:rsidP="00E16BBD">
      <w:pPr>
        <w:pStyle w:val="ListParagraph"/>
        <w:numPr>
          <w:ilvl w:val="0"/>
          <w:numId w:val="19"/>
        </w:numPr>
        <w:rPr>
          <w:sz w:val="24"/>
          <w:szCs w:val="24"/>
          <w:lang w:val="fr-FR"/>
        </w:rPr>
      </w:pPr>
      <w:r>
        <w:rPr>
          <w:sz w:val="24"/>
          <w:szCs w:val="24"/>
          <w:lang w:val="fr-FR"/>
        </w:rPr>
        <w:t>Prend en charge le développement et bien-être du personnel</w:t>
      </w:r>
    </w:p>
    <w:p w:rsidR="00E16BBD" w:rsidRDefault="00E16BBD" w:rsidP="00E16BBD">
      <w:pPr>
        <w:pStyle w:val="ListParagraph"/>
        <w:numPr>
          <w:ilvl w:val="0"/>
          <w:numId w:val="19"/>
        </w:numPr>
        <w:rPr>
          <w:sz w:val="24"/>
          <w:szCs w:val="24"/>
          <w:lang w:val="fr-FR"/>
        </w:rPr>
      </w:pPr>
      <w:r>
        <w:rPr>
          <w:sz w:val="24"/>
          <w:szCs w:val="24"/>
          <w:lang w:val="fr-FR"/>
        </w:rPr>
        <w:t>Capacité de gérer les ressources pour atteindre les objectifs de la faculté</w:t>
      </w:r>
    </w:p>
    <w:p w:rsidR="00E16BBD" w:rsidRPr="00E16BBD" w:rsidRDefault="00E16BBD" w:rsidP="00E16BBD">
      <w:pPr>
        <w:pStyle w:val="ListParagraph"/>
        <w:numPr>
          <w:ilvl w:val="0"/>
          <w:numId w:val="19"/>
        </w:numPr>
        <w:rPr>
          <w:sz w:val="24"/>
          <w:szCs w:val="24"/>
          <w:lang w:val="fr-FR"/>
        </w:rPr>
      </w:pPr>
      <w:r>
        <w:rPr>
          <w:sz w:val="24"/>
          <w:szCs w:val="24"/>
          <w:lang w:val="fr-FR"/>
        </w:rPr>
        <w:t>Capacité de gérer les systèmes et processus</w:t>
      </w:r>
    </w:p>
    <w:p w:rsidR="00CC1554" w:rsidRDefault="00CC1554" w:rsidP="00B00708">
      <w:pPr>
        <w:pStyle w:val="Heading1"/>
        <w:spacing w:after="240"/>
        <w:rPr>
          <w:lang w:val="fr-FR"/>
        </w:rPr>
      </w:pPr>
      <w:r>
        <w:rPr>
          <w:lang w:val="fr-FR"/>
        </w:rPr>
        <w:lastRenderedPageBreak/>
        <w:t>Domaine de la gouvernance</w:t>
      </w:r>
    </w:p>
    <w:p w:rsidR="00CC1554" w:rsidRPr="001A7AAE" w:rsidRDefault="00CC1554" w:rsidP="00B00708">
      <w:pPr>
        <w:pStyle w:val="ListParagraph"/>
        <w:numPr>
          <w:ilvl w:val="0"/>
          <w:numId w:val="6"/>
        </w:numPr>
        <w:spacing w:after="240"/>
        <w:rPr>
          <w:b/>
          <w:bCs/>
          <w:sz w:val="24"/>
          <w:szCs w:val="24"/>
          <w:lang w:val="fr-FR"/>
        </w:rPr>
      </w:pPr>
      <w:r w:rsidRPr="001A7AAE">
        <w:rPr>
          <w:b/>
          <w:bCs/>
          <w:sz w:val="24"/>
          <w:szCs w:val="24"/>
          <w:lang w:val="fr-FR"/>
        </w:rPr>
        <w:t>Direction et organisation</w:t>
      </w:r>
    </w:p>
    <w:p w:rsidR="00CC1554" w:rsidRDefault="00CC1554" w:rsidP="00CC1554">
      <w:pPr>
        <w:pStyle w:val="ListParagraph"/>
        <w:numPr>
          <w:ilvl w:val="0"/>
          <w:numId w:val="4"/>
        </w:numPr>
        <w:rPr>
          <w:sz w:val="24"/>
          <w:szCs w:val="24"/>
          <w:lang w:val="fr-FR"/>
        </w:rPr>
      </w:pPr>
      <w:r w:rsidRPr="001A7AAE">
        <w:rPr>
          <w:sz w:val="24"/>
          <w:szCs w:val="24"/>
          <w:lang w:val="fr-FR"/>
        </w:rPr>
        <w:t xml:space="preserve">La place qu’occupe la Faculté de pharmacie dans la structure administrative de l’Université est la même que celle qu’occupent les autres facultés, notamment celles des sciences de la santé. </w:t>
      </w:r>
    </w:p>
    <w:p w:rsidR="00CC1554" w:rsidRDefault="00CC1554" w:rsidP="00CC1554">
      <w:pPr>
        <w:pStyle w:val="ListParagraph"/>
        <w:numPr>
          <w:ilvl w:val="1"/>
          <w:numId w:val="4"/>
        </w:numPr>
        <w:rPr>
          <w:sz w:val="24"/>
          <w:szCs w:val="24"/>
          <w:lang w:val="fr-FR"/>
        </w:rPr>
      </w:pPr>
      <w:r>
        <w:rPr>
          <w:sz w:val="24"/>
          <w:szCs w:val="24"/>
          <w:lang w:val="fr-FR"/>
        </w:rPr>
        <w:t>La faculté de pharmacie est totalement autonome des autres facultés</w:t>
      </w:r>
      <w:r w:rsidR="00B00708">
        <w:rPr>
          <w:sz w:val="24"/>
          <w:szCs w:val="24"/>
          <w:lang w:val="fr-FR"/>
        </w:rPr>
        <w:t> : décret de création de la faculté</w:t>
      </w:r>
    </w:p>
    <w:p w:rsidR="00CC1554" w:rsidRDefault="00CC1554" w:rsidP="00CC1554">
      <w:pPr>
        <w:pStyle w:val="ListParagraph"/>
        <w:numPr>
          <w:ilvl w:val="1"/>
          <w:numId w:val="4"/>
        </w:numPr>
        <w:rPr>
          <w:sz w:val="24"/>
          <w:szCs w:val="24"/>
          <w:lang w:val="fr-FR"/>
        </w:rPr>
      </w:pPr>
      <w:r>
        <w:rPr>
          <w:sz w:val="24"/>
          <w:szCs w:val="24"/>
          <w:lang w:val="fr-FR"/>
        </w:rPr>
        <w:t>Possibilité de collaborations aux niveaux de l’enseignement et de la recherche : accords inter-facultaires (</w:t>
      </w:r>
      <w:proofErr w:type="spellStart"/>
      <w:r>
        <w:rPr>
          <w:sz w:val="24"/>
          <w:szCs w:val="24"/>
          <w:lang w:val="fr-FR"/>
        </w:rPr>
        <w:t>co</w:t>
      </w:r>
      <w:proofErr w:type="spellEnd"/>
      <w:r>
        <w:rPr>
          <w:sz w:val="24"/>
          <w:szCs w:val="24"/>
          <w:lang w:val="fr-FR"/>
        </w:rPr>
        <w:t>-</w:t>
      </w:r>
      <w:proofErr w:type="spellStart"/>
      <w:r>
        <w:rPr>
          <w:sz w:val="24"/>
          <w:szCs w:val="24"/>
          <w:lang w:val="fr-FR"/>
        </w:rPr>
        <w:t>diplômation</w:t>
      </w:r>
      <w:proofErr w:type="spellEnd"/>
      <w:r>
        <w:rPr>
          <w:sz w:val="24"/>
          <w:szCs w:val="24"/>
          <w:lang w:val="fr-FR"/>
        </w:rPr>
        <w:t>, projets de recherche en commun)</w:t>
      </w:r>
    </w:p>
    <w:p w:rsidR="00CC1554" w:rsidRPr="00FD5324" w:rsidRDefault="00CC1554" w:rsidP="00CC1554">
      <w:pPr>
        <w:pStyle w:val="ListParagraph"/>
        <w:numPr>
          <w:ilvl w:val="1"/>
          <w:numId w:val="4"/>
        </w:numPr>
        <w:rPr>
          <w:sz w:val="24"/>
          <w:szCs w:val="24"/>
          <w:lang w:val="fr-FR"/>
        </w:rPr>
      </w:pPr>
      <w:r>
        <w:rPr>
          <w:sz w:val="24"/>
          <w:szCs w:val="24"/>
          <w:lang w:val="fr-FR"/>
        </w:rPr>
        <w:t>Organigramme de l’Université et d</w:t>
      </w:r>
      <w:r w:rsidRPr="00FD5324">
        <w:rPr>
          <w:sz w:val="24"/>
          <w:szCs w:val="24"/>
          <w:lang w:val="fr-FR"/>
        </w:rPr>
        <w:t>ocument décrivant les services de l’Université</w:t>
      </w:r>
    </w:p>
    <w:p w:rsidR="00CC1554" w:rsidRDefault="00CC1554" w:rsidP="00CC1554">
      <w:pPr>
        <w:pStyle w:val="ListParagraph"/>
        <w:numPr>
          <w:ilvl w:val="1"/>
          <w:numId w:val="4"/>
        </w:numPr>
        <w:rPr>
          <w:sz w:val="24"/>
          <w:szCs w:val="24"/>
          <w:lang w:val="fr-FR"/>
        </w:rPr>
      </w:pPr>
      <w:r w:rsidRPr="00413EF4">
        <w:rPr>
          <w:sz w:val="24"/>
          <w:szCs w:val="24"/>
          <w:lang w:val="fr-FR"/>
        </w:rPr>
        <w:t xml:space="preserve">L’Université apporte son soutien au développement de partenariats et de conventions avec des lieux de pratique de la pharmacie ainsi qu’avec des établissements </w:t>
      </w:r>
      <w:r>
        <w:rPr>
          <w:sz w:val="24"/>
          <w:szCs w:val="24"/>
          <w:lang w:val="fr-FR"/>
        </w:rPr>
        <w:t>externes à l’Université : accords sous l’égide du bureau des relations extérieures</w:t>
      </w:r>
      <w:r w:rsidR="00B00708">
        <w:rPr>
          <w:sz w:val="24"/>
          <w:szCs w:val="24"/>
          <w:lang w:val="fr-FR"/>
        </w:rPr>
        <w:t>, accords avec les hôpitaux pour les stages</w:t>
      </w:r>
    </w:p>
    <w:p w:rsidR="00CC1554" w:rsidRPr="008A5646" w:rsidRDefault="00CC1554" w:rsidP="00CC1554">
      <w:pPr>
        <w:pStyle w:val="ListParagraph"/>
        <w:numPr>
          <w:ilvl w:val="1"/>
          <w:numId w:val="4"/>
        </w:numPr>
        <w:rPr>
          <w:sz w:val="24"/>
          <w:szCs w:val="24"/>
          <w:lang w:val="fr-FR"/>
        </w:rPr>
      </w:pPr>
      <w:r w:rsidRPr="008A5646">
        <w:rPr>
          <w:sz w:val="24"/>
          <w:szCs w:val="24"/>
          <w:lang w:val="fr-FR"/>
        </w:rPr>
        <w:t>L’Université fournit à la Faculté un soutien financier suffisamment solide pour lui permettre de s’acquitter de</w:t>
      </w:r>
      <w:r w:rsidR="00B00708">
        <w:rPr>
          <w:sz w:val="24"/>
          <w:szCs w:val="24"/>
          <w:lang w:val="fr-FR"/>
        </w:rPr>
        <w:t xml:space="preserve"> sa mission et de ses objectifs (budget)</w:t>
      </w:r>
    </w:p>
    <w:p w:rsidR="00CC1554" w:rsidRDefault="00CC1554" w:rsidP="00CC1554">
      <w:pPr>
        <w:pStyle w:val="ListParagraph"/>
        <w:numPr>
          <w:ilvl w:val="0"/>
          <w:numId w:val="4"/>
        </w:numPr>
        <w:rPr>
          <w:sz w:val="24"/>
          <w:szCs w:val="24"/>
          <w:lang w:val="fr-FR"/>
        </w:rPr>
      </w:pPr>
      <w:r>
        <w:rPr>
          <w:sz w:val="24"/>
          <w:szCs w:val="24"/>
          <w:lang w:val="fr-FR"/>
        </w:rPr>
        <w:t>L</w:t>
      </w:r>
      <w:r w:rsidRPr="001A7AAE">
        <w:rPr>
          <w:sz w:val="24"/>
          <w:szCs w:val="24"/>
          <w:lang w:val="fr-FR"/>
        </w:rPr>
        <w:t xml:space="preserve">a structure permet au Doyen et à la Faculté d’être impliqués dans les activités de l’Université et de donner leur avis. </w:t>
      </w:r>
    </w:p>
    <w:p w:rsidR="00CC1554" w:rsidRDefault="00CC1554" w:rsidP="00CC1554">
      <w:pPr>
        <w:pStyle w:val="ListParagraph"/>
        <w:numPr>
          <w:ilvl w:val="1"/>
          <w:numId w:val="4"/>
        </w:numPr>
        <w:rPr>
          <w:sz w:val="24"/>
          <w:szCs w:val="24"/>
          <w:lang w:val="fr-FR"/>
        </w:rPr>
      </w:pPr>
      <w:r>
        <w:rPr>
          <w:sz w:val="24"/>
          <w:szCs w:val="24"/>
          <w:lang w:val="fr-FR"/>
        </w:rPr>
        <w:t>Le doyen fait partie du conseil de l’Université</w:t>
      </w:r>
    </w:p>
    <w:p w:rsidR="00CC1554" w:rsidRPr="001A7AAE" w:rsidRDefault="00CC1554" w:rsidP="00CC1554">
      <w:pPr>
        <w:pStyle w:val="ListParagraph"/>
        <w:numPr>
          <w:ilvl w:val="1"/>
          <w:numId w:val="4"/>
        </w:numPr>
        <w:rPr>
          <w:sz w:val="24"/>
          <w:szCs w:val="24"/>
          <w:lang w:val="fr-FR"/>
        </w:rPr>
      </w:pPr>
      <w:r>
        <w:rPr>
          <w:sz w:val="24"/>
          <w:szCs w:val="24"/>
          <w:lang w:val="fr-FR"/>
        </w:rPr>
        <w:t xml:space="preserve">Le doyen participe activement aux différents comités de l’administration centrale : </w:t>
      </w:r>
      <w:r w:rsidRPr="002F4223">
        <w:rPr>
          <w:sz w:val="24"/>
          <w:szCs w:val="24"/>
          <w:lang w:val="fr-FR"/>
        </w:rPr>
        <w:t>Liste des comités universitaires dans lesquels la Faculté est représentée</w:t>
      </w:r>
    </w:p>
    <w:p w:rsidR="00CC1554" w:rsidRDefault="00CC1554" w:rsidP="00CC1554">
      <w:pPr>
        <w:pStyle w:val="ListParagraph"/>
        <w:numPr>
          <w:ilvl w:val="0"/>
          <w:numId w:val="4"/>
        </w:numPr>
        <w:rPr>
          <w:sz w:val="24"/>
          <w:szCs w:val="24"/>
          <w:lang w:val="fr-FR"/>
        </w:rPr>
      </w:pPr>
      <w:r>
        <w:rPr>
          <w:sz w:val="24"/>
          <w:szCs w:val="24"/>
          <w:lang w:val="fr-FR"/>
        </w:rPr>
        <w:t>Le Doyen s’entretient régulièrement et</w:t>
      </w:r>
      <w:r w:rsidRPr="001A7AAE">
        <w:rPr>
          <w:sz w:val="24"/>
          <w:szCs w:val="24"/>
          <w:lang w:val="fr-FR"/>
        </w:rPr>
        <w:t xml:space="preserve"> au besoin avec le </w:t>
      </w:r>
      <w:r>
        <w:rPr>
          <w:sz w:val="24"/>
          <w:szCs w:val="24"/>
          <w:lang w:val="fr-FR"/>
        </w:rPr>
        <w:t>Recteur</w:t>
      </w:r>
      <w:r w:rsidRPr="001A7AAE">
        <w:rPr>
          <w:sz w:val="24"/>
          <w:szCs w:val="24"/>
          <w:lang w:val="fr-FR"/>
        </w:rPr>
        <w:t xml:space="preserve"> de l’Université ou tout autre administrateur supérieur de qui relè</w:t>
      </w:r>
      <w:r>
        <w:rPr>
          <w:sz w:val="24"/>
          <w:szCs w:val="24"/>
          <w:lang w:val="fr-FR"/>
        </w:rPr>
        <w:t>ve la Faculté</w:t>
      </w:r>
    </w:p>
    <w:p w:rsidR="00CC1554" w:rsidRDefault="00CC1554" w:rsidP="00CC1554">
      <w:pPr>
        <w:pStyle w:val="ListParagraph"/>
        <w:numPr>
          <w:ilvl w:val="1"/>
          <w:numId w:val="4"/>
        </w:numPr>
        <w:rPr>
          <w:sz w:val="24"/>
          <w:szCs w:val="24"/>
          <w:lang w:val="fr-FR"/>
        </w:rPr>
      </w:pPr>
      <w:r>
        <w:rPr>
          <w:sz w:val="24"/>
          <w:szCs w:val="24"/>
          <w:lang w:val="fr-FR"/>
        </w:rPr>
        <w:t>Participation au conseil de l’Université</w:t>
      </w:r>
    </w:p>
    <w:p w:rsidR="00CC1554" w:rsidRPr="001A7AAE" w:rsidRDefault="00CC1554" w:rsidP="00CC1554">
      <w:pPr>
        <w:pStyle w:val="ListParagraph"/>
        <w:numPr>
          <w:ilvl w:val="1"/>
          <w:numId w:val="4"/>
        </w:numPr>
        <w:rPr>
          <w:sz w:val="24"/>
          <w:szCs w:val="24"/>
          <w:lang w:val="fr-FR"/>
        </w:rPr>
      </w:pPr>
      <w:r>
        <w:rPr>
          <w:sz w:val="24"/>
          <w:szCs w:val="24"/>
          <w:lang w:val="fr-FR"/>
        </w:rPr>
        <w:t xml:space="preserve">Réunions régulières avec le Recteur et autres membres du personnel de l’administration centrale au besoin </w:t>
      </w:r>
    </w:p>
    <w:p w:rsidR="00CC1554" w:rsidRPr="005E1DB6" w:rsidRDefault="00CC1554" w:rsidP="00CC1554">
      <w:pPr>
        <w:pStyle w:val="ListParagraph"/>
        <w:widowControl w:val="0"/>
        <w:numPr>
          <w:ilvl w:val="0"/>
          <w:numId w:val="4"/>
        </w:numPr>
        <w:tabs>
          <w:tab w:val="left" w:pos="1440"/>
        </w:tabs>
        <w:autoSpaceDE w:val="0"/>
        <w:autoSpaceDN w:val="0"/>
        <w:adjustRightInd w:val="0"/>
        <w:spacing w:after="0" w:line="240" w:lineRule="auto"/>
        <w:ind w:right="92"/>
        <w:jc w:val="both"/>
        <w:rPr>
          <w:rFonts w:ascii="Century Gothic" w:hAnsi="Century Gothic"/>
          <w:iCs/>
          <w:lang w:val="fr-FR"/>
        </w:rPr>
      </w:pPr>
      <w:r w:rsidRPr="005E1DB6">
        <w:rPr>
          <w:sz w:val="24"/>
          <w:szCs w:val="24"/>
          <w:lang w:val="fr-FR"/>
        </w:rPr>
        <w:t>Le Doyen de la Faculté fait preuve de leadership. Avec son équipe de direction, il est responsable d’assurer que le fonctionnement de la structure administrative soit optimal tout comme la qualité du programme d’enseignement de la pharmacie</w:t>
      </w:r>
      <w:r w:rsidRPr="005E1DB6">
        <w:rPr>
          <w:rFonts w:ascii="Century Gothic" w:hAnsi="Century Gothic"/>
          <w:iCs/>
          <w:lang w:val="fr-FR"/>
        </w:rPr>
        <w:t>.</w:t>
      </w:r>
    </w:p>
    <w:p w:rsidR="00CC1554" w:rsidRDefault="00CC1554" w:rsidP="00CC1554">
      <w:pPr>
        <w:pStyle w:val="ListParagraph"/>
        <w:numPr>
          <w:ilvl w:val="1"/>
          <w:numId w:val="4"/>
        </w:numPr>
        <w:rPr>
          <w:sz w:val="24"/>
          <w:szCs w:val="24"/>
          <w:lang w:val="fr-FR"/>
        </w:rPr>
      </w:pPr>
      <w:r>
        <w:rPr>
          <w:sz w:val="24"/>
          <w:szCs w:val="24"/>
          <w:lang w:val="fr-FR"/>
        </w:rPr>
        <w:t>Job description du doyen de la faculté</w:t>
      </w:r>
    </w:p>
    <w:p w:rsidR="00CC1554" w:rsidRDefault="00CC1554" w:rsidP="00CC1554">
      <w:pPr>
        <w:pStyle w:val="ListParagraph"/>
        <w:numPr>
          <w:ilvl w:val="1"/>
          <w:numId w:val="4"/>
        </w:numPr>
        <w:rPr>
          <w:sz w:val="24"/>
          <w:szCs w:val="24"/>
          <w:lang w:val="fr-FR"/>
        </w:rPr>
      </w:pPr>
      <w:r>
        <w:rPr>
          <w:sz w:val="24"/>
          <w:szCs w:val="24"/>
          <w:lang w:val="fr-FR"/>
        </w:rPr>
        <w:t>Organigramme de la faculté</w:t>
      </w:r>
    </w:p>
    <w:p w:rsidR="00CC1554" w:rsidRDefault="00CC1554" w:rsidP="00CC1554">
      <w:pPr>
        <w:pStyle w:val="ListParagraph"/>
        <w:numPr>
          <w:ilvl w:val="1"/>
          <w:numId w:val="4"/>
        </w:numPr>
        <w:rPr>
          <w:sz w:val="24"/>
          <w:szCs w:val="24"/>
          <w:lang w:val="fr-FR"/>
        </w:rPr>
      </w:pPr>
      <w:r w:rsidRPr="005E1DB6">
        <w:rPr>
          <w:sz w:val="24"/>
          <w:szCs w:val="24"/>
          <w:lang w:val="fr-FR"/>
        </w:rPr>
        <w:t>Evaluation régulière du leadership</w:t>
      </w:r>
      <w:r>
        <w:rPr>
          <w:sz w:val="24"/>
          <w:szCs w:val="24"/>
          <w:lang w:val="fr-FR"/>
        </w:rPr>
        <w:t xml:space="preserve"> du doyen</w:t>
      </w:r>
    </w:p>
    <w:p w:rsidR="00CC1554" w:rsidRPr="005E1DB6" w:rsidRDefault="00CC1554" w:rsidP="00CC1554">
      <w:pPr>
        <w:pStyle w:val="ListParagraph"/>
        <w:ind w:left="1440"/>
        <w:rPr>
          <w:sz w:val="24"/>
          <w:szCs w:val="24"/>
          <w:lang w:val="fr-FR"/>
        </w:rPr>
      </w:pPr>
    </w:p>
    <w:p w:rsidR="00CC1554" w:rsidRPr="006E652D" w:rsidRDefault="00CC1554" w:rsidP="00CC1554">
      <w:pPr>
        <w:pStyle w:val="ListParagraph"/>
        <w:numPr>
          <w:ilvl w:val="0"/>
          <w:numId w:val="6"/>
        </w:numPr>
        <w:rPr>
          <w:b/>
          <w:bCs/>
          <w:sz w:val="24"/>
          <w:szCs w:val="24"/>
          <w:lang w:val="fr-FR"/>
        </w:rPr>
      </w:pPr>
      <w:r w:rsidRPr="006E652D">
        <w:rPr>
          <w:b/>
          <w:bCs/>
          <w:sz w:val="24"/>
          <w:szCs w:val="24"/>
          <w:lang w:val="fr-FR"/>
        </w:rPr>
        <w:t>Système d’information</w:t>
      </w:r>
    </w:p>
    <w:p w:rsidR="00CC1554" w:rsidRDefault="00CC1554" w:rsidP="00CC1554">
      <w:pPr>
        <w:pStyle w:val="ListParagraph"/>
        <w:numPr>
          <w:ilvl w:val="0"/>
          <w:numId w:val="4"/>
        </w:numPr>
        <w:rPr>
          <w:sz w:val="24"/>
          <w:szCs w:val="24"/>
          <w:lang w:val="fr-FR"/>
        </w:rPr>
      </w:pPr>
      <w:r>
        <w:rPr>
          <w:sz w:val="24"/>
          <w:szCs w:val="24"/>
          <w:lang w:val="fr-FR"/>
        </w:rPr>
        <w:t>La faculté de pharmacie dispose d’une politique de collecte, de sécurisation, de traitement, d’analyse et d’exploitation des informations</w:t>
      </w:r>
    </w:p>
    <w:p w:rsidR="00CC1554" w:rsidRDefault="00CC1554" w:rsidP="00CC1554">
      <w:pPr>
        <w:pStyle w:val="ListParagraph"/>
        <w:numPr>
          <w:ilvl w:val="1"/>
          <w:numId w:val="4"/>
        </w:numPr>
        <w:rPr>
          <w:sz w:val="24"/>
          <w:szCs w:val="24"/>
          <w:lang w:val="fr-FR"/>
        </w:rPr>
      </w:pPr>
      <w:r>
        <w:rPr>
          <w:sz w:val="24"/>
          <w:szCs w:val="24"/>
          <w:lang w:val="fr-FR"/>
        </w:rPr>
        <w:t>Les données concernant les étudiants devraient être collectées</w:t>
      </w:r>
      <w:r w:rsidR="00B00708">
        <w:rPr>
          <w:sz w:val="24"/>
          <w:szCs w:val="24"/>
          <w:lang w:val="fr-FR"/>
        </w:rPr>
        <w:t xml:space="preserve"> et analysées</w:t>
      </w:r>
    </w:p>
    <w:p w:rsidR="00CC1554" w:rsidRDefault="00CC1554" w:rsidP="00CC1554">
      <w:pPr>
        <w:pStyle w:val="ListParagraph"/>
        <w:numPr>
          <w:ilvl w:val="1"/>
          <w:numId w:val="4"/>
        </w:numPr>
        <w:rPr>
          <w:sz w:val="24"/>
          <w:szCs w:val="24"/>
          <w:lang w:val="fr-FR"/>
        </w:rPr>
      </w:pPr>
      <w:r>
        <w:rPr>
          <w:sz w:val="24"/>
          <w:szCs w:val="24"/>
          <w:lang w:val="fr-FR"/>
        </w:rPr>
        <w:lastRenderedPageBreak/>
        <w:t>Les données concernant les enseignements devraient être collectées</w:t>
      </w:r>
      <w:r w:rsidR="00B00708">
        <w:rPr>
          <w:sz w:val="24"/>
          <w:szCs w:val="24"/>
          <w:lang w:val="fr-FR"/>
        </w:rPr>
        <w:t xml:space="preserve"> et analysées</w:t>
      </w:r>
    </w:p>
    <w:p w:rsidR="00CC1554" w:rsidRDefault="00CC1554" w:rsidP="00CC1554">
      <w:pPr>
        <w:pStyle w:val="ListParagraph"/>
        <w:numPr>
          <w:ilvl w:val="0"/>
          <w:numId w:val="4"/>
        </w:numPr>
        <w:rPr>
          <w:sz w:val="24"/>
          <w:szCs w:val="24"/>
          <w:lang w:val="fr-FR"/>
        </w:rPr>
      </w:pPr>
      <w:r>
        <w:rPr>
          <w:sz w:val="24"/>
          <w:szCs w:val="24"/>
          <w:lang w:val="fr-FR"/>
        </w:rPr>
        <w:t>La faculté de pharmacie est dotée d’une structure d’information et de prospective</w:t>
      </w:r>
    </w:p>
    <w:p w:rsidR="00CC1554" w:rsidRDefault="00CC1554" w:rsidP="00CC1554">
      <w:pPr>
        <w:pStyle w:val="ListParagraph"/>
        <w:numPr>
          <w:ilvl w:val="1"/>
          <w:numId w:val="4"/>
        </w:numPr>
        <w:rPr>
          <w:sz w:val="24"/>
          <w:szCs w:val="24"/>
          <w:lang w:val="fr-FR"/>
        </w:rPr>
      </w:pPr>
      <w:r>
        <w:rPr>
          <w:sz w:val="24"/>
          <w:szCs w:val="24"/>
          <w:lang w:val="fr-FR"/>
        </w:rPr>
        <w:t>Création d’une fiche de collecte des données des étudiants</w:t>
      </w:r>
    </w:p>
    <w:p w:rsidR="00CC1554" w:rsidRDefault="00CC1554" w:rsidP="00CC1554">
      <w:pPr>
        <w:pStyle w:val="ListParagraph"/>
        <w:numPr>
          <w:ilvl w:val="1"/>
          <w:numId w:val="4"/>
        </w:numPr>
        <w:rPr>
          <w:sz w:val="24"/>
          <w:szCs w:val="24"/>
          <w:lang w:val="fr-FR"/>
        </w:rPr>
      </w:pPr>
      <w:r>
        <w:rPr>
          <w:sz w:val="24"/>
          <w:szCs w:val="24"/>
          <w:lang w:val="fr-FR"/>
        </w:rPr>
        <w:t>Evaluation régulière des enseignements</w:t>
      </w:r>
    </w:p>
    <w:p w:rsidR="00CC1554" w:rsidRDefault="00CC1554" w:rsidP="00CC1554">
      <w:pPr>
        <w:pStyle w:val="ListParagraph"/>
        <w:numPr>
          <w:ilvl w:val="1"/>
          <w:numId w:val="4"/>
        </w:numPr>
        <w:rPr>
          <w:sz w:val="24"/>
          <w:szCs w:val="24"/>
          <w:lang w:val="fr-FR"/>
        </w:rPr>
      </w:pPr>
      <w:r>
        <w:rPr>
          <w:sz w:val="24"/>
          <w:szCs w:val="24"/>
          <w:lang w:val="fr-FR"/>
        </w:rPr>
        <w:t>Développement du département informatique</w:t>
      </w:r>
    </w:p>
    <w:p w:rsidR="00CC1554" w:rsidRDefault="00CC1554" w:rsidP="00CC1554">
      <w:pPr>
        <w:pStyle w:val="ListParagraph"/>
        <w:numPr>
          <w:ilvl w:val="1"/>
          <w:numId w:val="4"/>
        </w:numPr>
        <w:rPr>
          <w:sz w:val="24"/>
          <w:szCs w:val="24"/>
          <w:lang w:val="fr-FR"/>
        </w:rPr>
      </w:pPr>
      <w:r>
        <w:rPr>
          <w:sz w:val="24"/>
          <w:szCs w:val="24"/>
          <w:lang w:val="fr-FR"/>
        </w:rPr>
        <w:t>Formation du personnel informatique</w:t>
      </w:r>
    </w:p>
    <w:p w:rsidR="00CC1554" w:rsidRPr="00301202" w:rsidRDefault="00CC1554" w:rsidP="00CC1554">
      <w:pPr>
        <w:pStyle w:val="ListParagraph"/>
        <w:numPr>
          <w:ilvl w:val="1"/>
          <w:numId w:val="4"/>
        </w:numPr>
        <w:rPr>
          <w:sz w:val="24"/>
          <w:szCs w:val="24"/>
          <w:lang w:val="fr-FR"/>
        </w:rPr>
      </w:pPr>
      <w:r>
        <w:rPr>
          <w:sz w:val="24"/>
          <w:szCs w:val="24"/>
          <w:lang w:val="fr-FR"/>
        </w:rPr>
        <w:t>Plan d’analyse régulière des données disponibles</w:t>
      </w:r>
    </w:p>
    <w:p w:rsidR="00CC1554" w:rsidRDefault="00CC1554" w:rsidP="00CC1554">
      <w:pPr>
        <w:pStyle w:val="ListParagraph"/>
        <w:numPr>
          <w:ilvl w:val="0"/>
          <w:numId w:val="4"/>
        </w:numPr>
        <w:rPr>
          <w:sz w:val="24"/>
          <w:szCs w:val="24"/>
          <w:lang w:val="fr-FR"/>
        </w:rPr>
      </w:pPr>
      <w:r>
        <w:rPr>
          <w:sz w:val="24"/>
          <w:szCs w:val="24"/>
          <w:lang w:val="fr-FR"/>
        </w:rPr>
        <w:t>La faculté de pharmacie assure l’archivage et la diffusion de l’information administrative, pédagogique et scientifique</w:t>
      </w:r>
    </w:p>
    <w:p w:rsidR="00CC1554" w:rsidRDefault="00CC1554" w:rsidP="00CC1554">
      <w:pPr>
        <w:pStyle w:val="ListParagraph"/>
        <w:numPr>
          <w:ilvl w:val="1"/>
          <w:numId w:val="4"/>
        </w:numPr>
        <w:rPr>
          <w:sz w:val="24"/>
          <w:szCs w:val="24"/>
          <w:lang w:val="fr-FR"/>
        </w:rPr>
      </w:pPr>
      <w:r>
        <w:rPr>
          <w:sz w:val="24"/>
          <w:szCs w:val="24"/>
          <w:lang w:val="fr-FR"/>
        </w:rPr>
        <w:t>Adoption des méthodes électroniques et informatiques</w:t>
      </w:r>
    </w:p>
    <w:p w:rsidR="00CC1554" w:rsidRDefault="00CC1554" w:rsidP="00CC1554">
      <w:pPr>
        <w:pStyle w:val="ListParagraph"/>
        <w:numPr>
          <w:ilvl w:val="0"/>
          <w:numId w:val="4"/>
        </w:numPr>
        <w:rPr>
          <w:sz w:val="24"/>
          <w:szCs w:val="24"/>
          <w:lang w:val="fr-FR"/>
        </w:rPr>
      </w:pPr>
      <w:r>
        <w:rPr>
          <w:sz w:val="24"/>
          <w:szCs w:val="24"/>
          <w:lang w:val="fr-FR"/>
        </w:rPr>
        <w:t>La faculté de pharmacie dispose de services numériques au service de ses étudiants et son personnel</w:t>
      </w:r>
    </w:p>
    <w:p w:rsidR="00CC1554" w:rsidRDefault="00CC1554" w:rsidP="00CC1554">
      <w:pPr>
        <w:pStyle w:val="ListParagraph"/>
        <w:numPr>
          <w:ilvl w:val="1"/>
          <w:numId w:val="4"/>
        </w:numPr>
        <w:rPr>
          <w:sz w:val="24"/>
          <w:szCs w:val="24"/>
          <w:lang w:val="fr-FR"/>
        </w:rPr>
      </w:pPr>
      <w:r>
        <w:rPr>
          <w:sz w:val="24"/>
          <w:szCs w:val="24"/>
          <w:lang w:val="fr-FR"/>
        </w:rPr>
        <w:t>Accès garanti aux bases de données scientifiques électroniques</w:t>
      </w:r>
      <w:r w:rsidR="00B00708">
        <w:rPr>
          <w:sz w:val="24"/>
          <w:szCs w:val="24"/>
          <w:lang w:val="fr-FR"/>
        </w:rPr>
        <w:t xml:space="preserve"> (Voir </w:t>
      </w:r>
      <w:proofErr w:type="spellStart"/>
      <w:r w:rsidR="00B00708">
        <w:rPr>
          <w:sz w:val="24"/>
          <w:szCs w:val="24"/>
          <w:lang w:val="fr-FR"/>
        </w:rPr>
        <w:t>Pathway</w:t>
      </w:r>
      <w:proofErr w:type="spellEnd"/>
      <w:r w:rsidR="00B00708">
        <w:rPr>
          <w:sz w:val="24"/>
          <w:szCs w:val="24"/>
          <w:lang w:val="fr-FR"/>
        </w:rPr>
        <w:t>)</w:t>
      </w:r>
    </w:p>
    <w:p w:rsidR="00CC1554" w:rsidRDefault="00CC1554" w:rsidP="00CC1554">
      <w:pPr>
        <w:pStyle w:val="ListParagraph"/>
        <w:numPr>
          <w:ilvl w:val="1"/>
          <w:numId w:val="4"/>
        </w:numPr>
        <w:rPr>
          <w:sz w:val="24"/>
          <w:szCs w:val="24"/>
          <w:lang w:val="fr-FR"/>
        </w:rPr>
      </w:pPr>
      <w:r>
        <w:rPr>
          <w:sz w:val="24"/>
          <w:szCs w:val="24"/>
          <w:lang w:val="fr-FR"/>
        </w:rPr>
        <w:t>Accès aux notes des étudiants par voie informatique</w:t>
      </w:r>
    </w:p>
    <w:p w:rsidR="00CC1554" w:rsidRDefault="00CC1554" w:rsidP="00CC1554">
      <w:pPr>
        <w:pStyle w:val="ListParagraph"/>
        <w:numPr>
          <w:ilvl w:val="0"/>
          <w:numId w:val="4"/>
        </w:numPr>
        <w:rPr>
          <w:sz w:val="24"/>
          <w:szCs w:val="24"/>
          <w:lang w:val="fr-FR"/>
        </w:rPr>
      </w:pPr>
      <w:r>
        <w:rPr>
          <w:sz w:val="24"/>
          <w:szCs w:val="24"/>
          <w:lang w:val="fr-FR"/>
        </w:rPr>
        <w:t>La faculté de pharmacie assure l’organisation, la gestion et la promotion de la communication avec les parties prenantes internes et externes</w:t>
      </w:r>
    </w:p>
    <w:p w:rsidR="00CC1554" w:rsidRDefault="00CC1554" w:rsidP="00CC1554">
      <w:pPr>
        <w:pStyle w:val="ListParagraph"/>
        <w:numPr>
          <w:ilvl w:val="1"/>
          <w:numId w:val="4"/>
        </w:numPr>
        <w:rPr>
          <w:sz w:val="24"/>
          <w:szCs w:val="24"/>
          <w:lang w:val="fr-FR"/>
        </w:rPr>
      </w:pPr>
      <w:r>
        <w:rPr>
          <w:sz w:val="24"/>
          <w:szCs w:val="24"/>
          <w:lang w:val="fr-FR"/>
        </w:rPr>
        <w:t>Séminaires de communication entres enseignants</w:t>
      </w:r>
    </w:p>
    <w:p w:rsidR="00CC1554" w:rsidRDefault="00CC1554" w:rsidP="00CC1554">
      <w:pPr>
        <w:pStyle w:val="ListParagraph"/>
        <w:numPr>
          <w:ilvl w:val="1"/>
          <w:numId w:val="4"/>
        </w:numPr>
        <w:rPr>
          <w:sz w:val="24"/>
          <w:szCs w:val="24"/>
          <w:lang w:val="fr-FR"/>
        </w:rPr>
      </w:pPr>
      <w:r>
        <w:rPr>
          <w:sz w:val="24"/>
          <w:szCs w:val="24"/>
          <w:lang w:val="fr-FR"/>
        </w:rPr>
        <w:t>Cours de communication aux étudiants</w:t>
      </w:r>
    </w:p>
    <w:p w:rsidR="00CC1554" w:rsidRDefault="00CC1554" w:rsidP="00CC1554">
      <w:pPr>
        <w:pStyle w:val="ListParagraph"/>
        <w:numPr>
          <w:ilvl w:val="1"/>
          <w:numId w:val="4"/>
        </w:numPr>
        <w:rPr>
          <w:sz w:val="24"/>
          <w:szCs w:val="24"/>
          <w:lang w:val="fr-FR"/>
        </w:rPr>
      </w:pPr>
      <w:r>
        <w:rPr>
          <w:sz w:val="24"/>
          <w:szCs w:val="24"/>
          <w:lang w:val="fr-FR"/>
        </w:rPr>
        <w:t>Adoption de la communication électronique et des formes spécifiques</w:t>
      </w:r>
    </w:p>
    <w:p w:rsidR="00CC1554" w:rsidRDefault="00CC1554" w:rsidP="00CC1554">
      <w:pPr>
        <w:rPr>
          <w:sz w:val="24"/>
          <w:szCs w:val="24"/>
          <w:lang w:val="fr-FR"/>
        </w:rPr>
      </w:pPr>
    </w:p>
    <w:p w:rsidR="00CC1554" w:rsidRPr="009569D8" w:rsidRDefault="00CC1554" w:rsidP="00CC1554">
      <w:pPr>
        <w:pStyle w:val="ListParagraph"/>
        <w:numPr>
          <w:ilvl w:val="0"/>
          <w:numId w:val="6"/>
        </w:numPr>
        <w:rPr>
          <w:b/>
          <w:bCs/>
          <w:sz w:val="24"/>
          <w:szCs w:val="24"/>
          <w:lang w:val="fr-FR"/>
        </w:rPr>
      </w:pPr>
      <w:r w:rsidRPr="009569D8">
        <w:rPr>
          <w:b/>
          <w:bCs/>
          <w:sz w:val="24"/>
          <w:szCs w:val="24"/>
          <w:lang w:val="fr-FR"/>
        </w:rPr>
        <w:t>Les conditions d’élaboration des politiques</w:t>
      </w:r>
    </w:p>
    <w:p w:rsidR="00CC1554" w:rsidRDefault="00CC1554" w:rsidP="00CC1554">
      <w:pPr>
        <w:pStyle w:val="ListParagraph"/>
        <w:numPr>
          <w:ilvl w:val="0"/>
          <w:numId w:val="4"/>
        </w:numPr>
        <w:rPr>
          <w:sz w:val="24"/>
          <w:szCs w:val="24"/>
          <w:lang w:val="fr-FR"/>
        </w:rPr>
      </w:pPr>
      <w:r>
        <w:rPr>
          <w:sz w:val="24"/>
          <w:szCs w:val="24"/>
          <w:lang w:val="fr-FR"/>
        </w:rPr>
        <w:t>La faculté de pharmacie publie des politiques, procédures et critères liés à l’admission, progression académique, graduation, probation académique, remédiation, politique en cas d’absence, expulsion, réadmission, et les droits au procès.</w:t>
      </w:r>
    </w:p>
    <w:p w:rsidR="00CC1554" w:rsidRDefault="00CC1554" w:rsidP="00CC1554">
      <w:pPr>
        <w:pStyle w:val="ListParagraph"/>
        <w:numPr>
          <w:ilvl w:val="1"/>
          <w:numId w:val="4"/>
        </w:numPr>
        <w:rPr>
          <w:sz w:val="24"/>
          <w:szCs w:val="24"/>
          <w:lang w:val="fr-FR"/>
        </w:rPr>
      </w:pPr>
      <w:r>
        <w:rPr>
          <w:sz w:val="24"/>
          <w:szCs w:val="24"/>
          <w:lang w:val="fr-FR"/>
        </w:rPr>
        <w:t>Règlement intérieur</w:t>
      </w:r>
    </w:p>
    <w:p w:rsidR="00CC1554" w:rsidRDefault="00CC1554" w:rsidP="00CC1554">
      <w:pPr>
        <w:pStyle w:val="ListParagraph"/>
        <w:numPr>
          <w:ilvl w:val="1"/>
          <w:numId w:val="4"/>
        </w:numPr>
        <w:rPr>
          <w:sz w:val="24"/>
          <w:szCs w:val="24"/>
          <w:lang w:val="fr-FR"/>
        </w:rPr>
      </w:pPr>
      <w:r>
        <w:rPr>
          <w:sz w:val="24"/>
          <w:szCs w:val="24"/>
          <w:lang w:val="fr-FR"/>
        </w:rPr>
        <w:t>Manuel de l’étudiant</w:t>
      </w:r>
    </w:p>
    <w:p w:rsidR="00B00708" w:rsidRDefault="00337151" w:rsidP="00CC1554">
      <w:pPr>
        <w:pStyle w:val="ListParagraph"/>
        <w:numPr>
          <w:ilvl w:val="1"/>
          <w:numId w:val="4"/>
        </w:numPr>
        <w:rPr>
          <w:sz w:val="24"/>
          <w:szCs w:val="24"/>
          <w:lang w:val="fr-FR"/>
        </w:rPr>
      </w:pPr>
      <w:r>
        <w:rPr>
          <w:sz w:val="24"/>
          <w:szCs w:val="24"/>
          <w:lang w:val="fr-FR"/>
        </w:rPr>
        <w:t>Charte</w:t>
      </w:r>
      <w:r w:rsidR="00B00708">
        <w:rPr>
          <w:sz w:val="24"/>
          <w:szCs w:val="24"/>
          <w:lang w:val="fr-FR"/>
        </w:rPr>
        <w:t xml:space="preserve"> éthique</w:t>
      </w:r>
      <w:r w:rsidR="00CC1554">
        <w:rPr>
          <w:sz w:val="24"/>
          <w:szCs w:val="24"/>
          <w:lang w:val="fr-FR"/>
        </w:rPr>
        <w:t xml:space="preserve"> </w:t>
      </w:r>
    </w:p>
    <w:p w:rsidR="00B00708" w:rsidRDefault="00B00708" w:rsidP="00CC1554">
      <w:pPr>
        <w:pStyle w:val="ListParagraph"/>
        <w:numPr>
          <w:ilvl w:val="1"/>
          <w:numId w:val="4"/>
        </w:numPr>
        <w:rPr>
          <w:sz w:val="24"/>
          <w:szCs w:val="24"/>
          <w:lang w:val="fr-FR"/>
        </w:rPr>
      </w:pPr>
      <w:r>
        <w:rPr>
          <w:sz w:val="24"/>
          <w:szCs w:val="24"/>
          <w:lang w:val="fr-FR"/>
        </w:rPr>
        <w:t xml:space="preserve">Charte </w:t>
      </w:r>
      <w:r w:rsidR="00CC1554">
        <w:rPr>
          <w:sz w:val="24"/>
          <w:szCs w:val="24"/>
          <w:lang w:val="fr-FR"/>
        </w:rPr>
        <w:t>de</w:t>
      </w:r>
      <w:r>
        <w:rPr>
          <w:sz w:val="24"/>
          <w:szCs w:val="24"/>
          <w:lang w:val="fr-FR"/>
        </w:rPr>
        <w:t>s</w:t>
      </w:r>
      <w:r w:rsidR="00CC1554">
        <w:rPr>
          <w:sz w:val="24"/>
          <w:szCs w:val="24"/>
          <w:lang w:val="fr-FR"/>
        </w:rPr>
        <w:t xml:space="preserve"> </w:t>
      </w:r>
      <w:r>
        <w:rPr>
          <w:sz w:val="24"/>
          <w:szCs w:val="24"/>
          <w:lang w:val="fr-FR"/>
        </w:rPr>
        <w:t>thèses</w:t>
      </w:r>
      <w:r w:rsidR="00CC1554">
        <w:rPr>
          <w:sz w:val="24"/>
          <w:szCs w:val="24"/>
          <w:lang w:val="fr-FR"/>
        </w:rPr>
        <w:t xml:space="preserve"> </w:t>
      </w:r>
    </w:p>
    <w:p w:rsidR="00CC1554" w:rsidRDefault="00B00708" w:rsidP="00CC1554">
      <w:pPr>
        <w:pStyle w:val="ListParagraph"/>
        <w:numPr>
          <w:ilvl w:val="1"/>
          <w:numId w:val="4"/>
        </w:numPr>
        <w:rPr>
          <w:sz w:val="24"/>
          <w:szCs w:val="24"/>
          <w:lang w:val="fr-FR"/>
        </w:rPr>
      </w:pPr>
      <w:r>
        <w:rPr>
          <w:sz w:val="24"/>
          <w:szCs w:val="24"/>
          <w:lang w:val="fr-FR"/>
        </w:rPr>
        <w:t>Charte des</w:t>
      </w:r>
      <w:r w:rsidR="00CC1554">
        <w:rPr>
          <w:sz w:val="24"/>
          <w:szCs w:val="24"/>
          <w:lang w:val="fr-FR"/>
        </w:rPr>
        <w:t xml:space="preserve"> examens</w:t>
      </w:r>
    </w:p>
    <w:p w:rsidR="00B00708" w:rsidRDefault="00B00708" w:rsidP="00CC1554">
      <w:pPr>
        <w:pStyle w:val="ListParagraph"/>
        <w:numPr>
          <w:ilvl w:val="1"/>
          <w:numId w:val="4"/>
        </w:numPr>
        <w:rPr>
          <w:sz w:val="24"/>
          <w:szCs w:val="24"/>
          <w:lang w:val="fr-FR"/>
        </w:rPr>
      </w:pPr>
      <w:r>
        <w:rPr>
          <w:sz w:val="24"/>
          <w:szCs w:val="24"/>
          <w:lang w:val="fr-FR"/>
        </w:rPr>
        <w:t>Critères de recrutement du personnel et des enseignants</w:t>
      </w:r>
    </w:p>
    <w:p w:rsidR="00B00708" w:rsidRDefault="00B00708" w:rsidP="00173C09">
      <w:pPr>
        <w:pStyle w:val="ListParagraph"/>
        <w:numPr>
          <w:ilvl w:val="1"/>
          <w:numId w:val="4"/>
        </w:numPr>
        <w:rPr>
          <w:sz w:val="24"/>
          <w:szCs w:val="24"/>
          <w:lang w:val="fr-FR"/>
        </w:rPr>
      </w:pPr>
      <w:r>
        <w:rPr>
          <w:sz w:val="24"/>
          <w:szCs w:val="24"/>
          <w:lang w:val="fr-FR"/>
        </w:rPr>
        <w:t xml:space="preserve">Critères </w:t>
      </w:r>
      <w:r w:rsidR="00173C09">
        <w:rPr>
          <w:sz w:val="24"/>
          <w:szCs w:val="24"/>
          <w:lang w:val="fr-FR"/>
        </w:rPr>
        <w:t>de promotion du personnel et des enseignants</w:t>
      </w:r>
    </w:p>
    <w:p w:rsidR="00CC1554" w:rsidRPr="00CB78FB" w:rsidRDefault="00CC1554" w:rsidP="00CC1554">
      <w:pPr>
        <w:pStyle w:val="ListParagraph"/>
        <w:numPr>
          <w:ilvl w:val="1"/>
          <w:numId w:val="4"/>
        </w:numPr>
        <w:rPr>
          <w:sz w:val="24"/>
          <w:szCs w:val="24"/>
          <w:lang w:val="fr-FR"/>
        </w:rPr>
      </w:pPr>
      <w:r>
        <w:rPr>
          <w:sz w:val="24"/>
          <w:szCs w:val="24"/>
          <w:lang w:val="fr-FR"/>
        </w:rPr>
        <w:t xml:space="preserve">Autre politiques et procédures </w:t>
      </w:r>
    </w:p>
    <w:p w:rsidR="00CC1554" w:rsidRDefault="00CC1554" w:rsidP="00CC1554">
      <w:pPr>
        <w:pStyle w:val="ListParagraph"/>
        <w:numPr>
          <w:ilvl w:val="0"/>
          <w:numId w:val="4"/>
        </w:numPr>
        <w:rPr>
          <w:sz w:val="24"/>
          <w:szCs w:val="24"/>
          <w:lang w:val="fr-FR"/>
        </w:rPr>
      </w:pPr>
      <w:r w:rsidRPr="00862ABB">
        <w:rPr>
          <w:sz w:val="24"/>
          <w:szCs w:val="24"/>
          <w:lang w:val="fr-FR"/>
        </w:rPr>
        <w:t>La mission de la Faculté et les objectifs de formation et de recherche qui en découlent sont définis. Ils sont en accord avec ceux de l'Université. Ils ont été élaborés en collaboration avec les partenaires en tenant compte des besoins de la société.</w:t>
      </w:r>
    </w:p>
    <w:p w:rsidR="00CC1554" w:rsidRDefault="00CC1554" w:rsidP="00CC1554">
      <w:pPr>
        <w:pStyle w:val="ListParagraph"/>
        <w:numPr>
          <w:ilvl w:val="1"/>
          <w:numId w:val="4"/>
        </w:numPr>
        <w:rPr>
          <w:sz w:val="24"/>
          <w:szCs w:val="24"/>
          <w:lang w:val="fr-FR"/>
        </w:rPr>
      </w:pPr>
      <w:r>
        <w:rPr>
          <w:sz w:val="24"/>
          <w:szCs w:val="24"/>
          <w:lang w:val="fr-FR"/>
        </w:rPr>
        <w:t>Document « Mission, vision, objectifs et valeurs de la faculté »</w:t>
      </w:r>
    </w:p>
    <w:p w:rsidR="00CC1554" w:rsidRPr="00862ABB" w:rsidRDefault="00CC1554" w:rsidP="00CC1554">
      <w:pPr>
        <w:pStyle w:val="ListParagraph"/>
        <w:numPr>
          <w:ilvl w:val="1"/>
          <w:numId w:val="4"/>
        </w:numPr>
        <w:rPr>
          <w:sz w:val="24"/>
          <w:szCs w:val="24"/>
          <w:lang w:val="fr-FR"/>
        </w:rPr>
      </w:pPr>
      <w:r w:rsidRPr="00862ABB">
        <w:rPr>
          <w:sz w:val="24"/>
          <w:szCs w:val="24"/>
          <w:lang w:val="fr-FR"/>
        </w:rPr>
        <w:lastRenderedPageBreak/>
        <w:t>Il existe un processus systématique de planification et d'évaluation</w:t>
      </w:r>
      <w:r>
        <w:rPr>
          <w:sz w:val="24"/>
          <w:szCs w:val="24"/>
          <w:lang w:val="fr-FR"/>
        </w:rPr>
        <w:t xml:space="preserve"> tri-annuelle</w:t>
      </w:r>
      <w:r w:rsidRPr="00862ABB">
        <w:rPr>
          <w:sz w:val="24"/>
          <w:szCs w:val="24"/>
          <w:lang w:val="fr-FR"/>
        </w:rPr>
        <w:t xml:space="preserve"> de sa mission et des objectifs qu'elle s'est fixés. </w:t>
      </w:r>
    </w:p>
    <w:p w:rsidR="00CC1554" w:rsidRPr="00862ABB" w:rsidRDefault="00CC1554" w:rsidP="00CC1554">
      <w:pPr>
        <w:pStyle w:val="ListParagraph"/>
        <w:numPr>
          <w:ilvl w:val="1"/>
          <w:numId w:val="4"/>
        </w:numPr>
        <w:rPr>
          <w:sz w:val="24"/>
          <w:szCs w:val="24"/>
          <w:lang w:val="fr-FR"/>
        </w:rPr>
      </w:pPr>
      <w:r w:rsidRPr="00862ABB">
        <w:rPr>
          <w:sz w:val="24"/>
          <w:szCs w:val="24"/>
          <w:lang w:val="fr-FR"/>
        </w:rPr>
        <w:t>Les partenaires internes et externes de la Faculté sont impliqués dans le proc</w:t>
      </w:r>
      <w:r>
        <w:rPr>
          <w:sz w:val="24"/>
          <w:szCs w:val="24"/>
          <w:lang w:val="fr-FR"/>
        </w:rPr>
        <w:t>essus de planification : comités, conseil, diplômés, étudiants…</w:t>
      </w:r>
    </w:p>
    <w:p w:rsidR="00CC1554" w:rsidRDefault="00CC1554" w:rsidP="00CC1554">
      <w:pPr>
        <w:pStyle w:val="ListParagraph"/>
        <w:numPr>
          <w:ilvl w:val="0"/>
          <w:numId w:val="4"/>
        </w:numPr>
        <w:rPr>
          <w:sz w:val="24"/>
          <w:szCs w:val="24"/>
          <w:lang w:val="fr-FR"/>
        </w:rPr>
      </w:pPr>
      <w:r>
        <w:rPr>
          <w:sz w:val="24"/>
          <w:szCs w:val="24"/>
          <w:lang w:val="fr-FR"/>
        </w:rPr>
        <w:t>La faculté de pharmacie dispose de structures chargées d’élaborer des politiques concertées de formation, de recherche et de gouvernance</w:t>
      </w:r>
    </w:p>
    <w:p w:rsidR="00CC1554" w:rsidRDefault="00CC1554" w:rsidP="00CC1554">
      <w:pPr>
        <w:pStyle w:val="ListParagraph"/>
        <w:numPr>
          <w:ilvl w:val="1"/>
          <w:numId w:val="4"/>
        </w:numPr>
        <w:rPr>
          <w:sz w:val="24"/>
          <w:szCs w:val="24"/>
          <w:lang w:val="fr-FR"/>
        </w:rPr>
      </w:pPr>
      <w:r>
        <w:rPr>
          <w:sz w:val="24"/>
          <w:szCs w:val="24"/>
          <w:lang w:val="fr-FR"/>
        </w:rPr>
        <w:t>Comités de qualité, pédagogique, de recherche, exécutif…</w:t>
      </w:r>
    </w:p>
    <w:p w:rsidR="00CC1554" w:rsidRDefault="00CC1554" w:rsidP="00CC1554">
      <w:pPr>
        <w:pStyle w:val="ListParagraph"/>
        <w:numPr>
          <w:ilvl w:val="0"/>
          <w:numId w:val="4"/>
        </w:numPr>
        <w:rPr>
          <w:sz w:val="24"/>
          <w:szCs w:val="24"/>
          <w:lang w:val="fr-FR"/>
        </w:rPr>
      </w:pPr>
      <w:r>
        <w:rPr>
          <w:sz w:val="24"/>
          <w:szCs w:val="24"/>
          <w:lang w:val="fr-FR"/>
        </w:rPr>
        <w:t>La faculté de pharmacie organise sa concertation interne pour l’élaboration de ses différentes politiques : formation, recherche, gestion administrative et gouvernance</w:t>
      </w:r>
    </w:p>
    <w:p w:rsidR="00CC1554" w:rsidRDefault="00CC1554" w:rsidP="00CC1554">
      <w:pPr>
        <w:pStyle w:val="ListParagraph"/>
        <w:numPr>
          <w:ilvl w:val="1"/>
          <w:numId w:val="4"/>
        </w:numPr>
        <w:rPr>
          <w:sz w:val="24"/>
          <w:szCs w:val="24"/>
          <w:lang w:val="fr-FR"/>
        </w:rPr>
      </w:pPr>
      <w:r>
        <w:rPr>
          <w:sz w:val="24"/>
          <w:szCs w:val="24"/>
          <w:lang w:val="fr-FR"/>
        </w:rPr>
        <w:t>Présence du document « Principes de qualité »</w:t>
      </w:r>
    </w:p>
    <w:p w:rsidR="00CC1554" w:rsidRDefault="00CC1554" w:rsidP="00CC1554">
      <w:pPr>
        <w:pStyle w:val="ListParagraph"/>
        <w:numPr>
          <w:ilvl w:val="1"/>
          <w:numId w:val="4"/>
        </w:numPr>
        <w:rPr>
          <w:sz w:val="24"/>
          <w:szCs w:val="24"/>
          <w:lang w:val="fr-FR"/>
        </w:rPr>
      </w:pPr>
      <w:r>
        <w:rPr>
          <w:sz w:val="24"/>
          <w:szCs w:val="24"/>
          <w:lang w:val="fr-FR"/>
        </w:rPr>
        <w:t xml:space="preserve">Présence du plan d’action stratégique </w:t>
      </w:r>
      <w:r w:rsidR="00B00708">
        <w:rPr>
          <w:sz w:val="24"/>
          <w:szCs w:val="24"/>
          <w:lang w:val="fr-FR"/>
        </w:rPr>
        <w:t>et du plan d’amélioration de la qualité</w:t>
      </w:r>
    </w:p>
    <w:p w:rsidR="00CC1554" w:rsidRDefault="00CC1554" w:rsidP="00CC1554">
      <w:pPr>
        <w:pStyle w:val="ListParagraph"/>
        <w:numPr>
          <w:ilvl w:val="0"/>
          <w:numId w:val="4"/>
        </w:numPr>
        <w:rPr>
          <w:sz w:val="24"/>
          <w:szCs w:val="24"/>
          <w:lang w:val="fr-FR"/>
        </w:rPr>
      </w:pPr>
      <w:r>
        <w:rPr>
          <w:sz w:val="24"/>
          <w:szCs w:val="24"/>
          <w:lang w:val="fr-FR"/>
        </w:rPr>
        <w:t>La politique de la faculté de pharmacie est en phase avec les orientations stratégiques nationales pour l’enseignement supérieur et la recherche</w:t>
      </w:r>
    </w:p>
    <w:p w:rsidR="00CC1554" w:rsidRDefault="00CC1554" w:rsidP="00CC1554">
      <w:pPr>
        <w:pStyle w:val="ListParagraph"/>
        <w:numPr>
          <w:ilvl w:val="1"/>
          <w:numId w:val="4"/>
        </w:numPr>
        <w:rPr>
          <w:sz w:val="24"/>
          <w:szCs w:val="24"/>
          <w:lang w:val="fr-FR"/>
        </w:rPr>
      </w:pPr>
      <w:r>
        <w:rPr>
          <w:sz w:val="24"/>
          <w:szCs w:val="24"/>
          <w:lang w:val="fr-FR"/>
        </w:rPr>
        <w:t>Doyen membre du groupe travaillant pour l’agence de qualité de l’enseignement supérieur (TLQAA)</w:t>
      </w:r>
    </w:p>
    <w:p w:rsidR="00B00708" w:rsidRDefault="00B00708" w:rsidP="00CC1554">
      <w:pPr>
        <w:pStyle w:val="ListParagraph"/>
        <w:numPr>
          <w:ilvl w:val="1"/>
          <w:numId w:val="4"/>
        </w:numPr>
        <w:rPr>
          <w:sz w:val="24"/>
          <w:szCs w:val="24"/>
          <w:lang w:val="fr-FR"/>
        </w:rPr>
      </w:pPr>
      <w:r>
        <w:rPr>
          <w:sz w:val="24"/>
          <w:szCs w:val="24"/>
          <w:lang w:val="fr-FR"/>
        </w:rPr>
        <w:t xml:space="preserve">Doyen membre de sociétés scientifiques Libanaises et/ou internationales </w:t>
      </w:r>
    </w:p>
    <w:p w:rsidR="00CC1554" w:rsidRDefault="00CC1554" w:rsidP="00CC1554">
      <w:pPr>
        <w:pStyle w:val="ListParagraph"/>
        <w:numPr>
          <w:ilvl w:val="0"/>
          <w:numId w:val="4"/>
        </w:numPr>
        <w:rPr>
          <w:sz w:val="24"/>
          <w:szCs w:val="24"/>
          <w:lang w:val="fr-FR"/>
        </w:rPr>
      </w:pPr>
      <w:r>
        <w:rPr>
          <w:sz w:val="24"/>
          <w:szCs w:val="24"/>
          <w:lang w:val="fr-FR"/>
        </w:rPr>
        <w:t xml:space="preserve">La politique et la stratégie de la faculté de pharmacie, notamment dans les domaines de la recherche, de la formation, des relations internationales et des services rendus à la société, tiennent compte de ses environnements local, national et international. </w:t>
      </w:r>
    </w:p>
    <w:p w:rsidR="00CC1554" w:rsidRDefault="00CC1554" w:rsidP="00CC1554">
      <w:pPr>
        <w:pStyle w:val="ListParagraph"/>
        <w:numPr>
          <w:ilvl w:val="1"/>
          <w:numId w:val="4"/>
        </w:numPr>
        <w:rPr>
          <w:sz w:val="24"/>
          <w:szCs w:val="24"/>
          <w:lang w:val="fr-FR"/>
        </w:rPr>
      </w:pPr>
      <w:r>
        <w:rPr>
          <w:sz w:val="24"/>
          <w:szCs w:val="24"/>
          <w:lang w:val="fr-FR"/>
        </w:rPr>
        <w:t xml:space="preserve">Doyen membre fondateur du groupe </w:t>
      </w:r>
      <w:proofErr w:type="spellStart"/>
      <w:r>
        <w:rPr>
          <w:sz w:val="24"/>
          <w:szCs w:val="24"/>
          <w:lang w:val="fr-FR"/>
        </w:rPr>
        <w:t>Lebanese</w:t>
      </w:r>
      <w:proofErr w:type="spellEnd"/>
      <w:r>
        <w:rPr>
          <w:sz w:val="24"/>
          <w:szCs w:val="24"/>
          <w:lang w:val="fr-FR"/>
        </w:rPr>
        <w:t xml:space="preserve"> </w:t>
      </w:r>
      <w:proofErr w:type="spellStart"/>
      <w:r>
        <w:rPr>
          <w:sz w:val="24"/>
          <w:szCs w:val="24"/>
          <w:lang w:val="fr-FR"/>
        </w:rPr>
        <w:t>Academic</w:t>
      </w:r>
      <w:proofErr w:type="spellEnd"/>
      <w:r>
        <w:rPr>
          <w:sz w:val="24"/>
          <w:szCs w:val="24"/>
          <w:lang w:val="fr-FR"/>
        </w:rPr>
        <w:t xml:space="preserve"> </w:t>
      </w:r>
      <w:proofErr w:type="spellStart"/>
      <w:r>
        <w:rPr>
          <w:sz w:val="24"/>
          <w:szCs w:val="24"/>
          <w:lang w:val="fr-FR"/>
        </w:rPr>
        <w:t>Pharmacist</w:t>
      </w:r>
      <w:proofErr w:type="spellEnd"/>
      <w:r>
        <w:rPr>
          <w:sz w:val="24"/>
          <w:szCs w:val="24"/>
          <w:lang w:val="fr-FR"/>
        </w:rPr>
        <w:t xml:space="preserve"> Society </w:t>
      </w:r>
    </w:p>
    <w:p w:rsidR="00CC1554" w:rsidRDefault="00CC1554" w:rsidP="00CC1554">
      <w:pPr>
        <w:pStyle w:val="ListParagraph"/>
        <w:numPr>
          <w:ilvl w:val="1"/>
          <w:numId w:val="4"/>
        </w:numPr>
        <w:rPr>
          <w:sz w:val="24"/>
          <w:szCs w:val="24"/>
          <w:lang w:val="fr-FR"/>
        </w:rPr>
      </w:pPr>
      <w:r>
        <w:rPr>
          <w:sz w:val="24"/>
          <w:szCs w:val="24"/>
          <w:lang w:val="fr-FR"/>
        </w:rPr>
        <w:t>Doyen membre de la Commission Internationale des Doyens de Pharmacie d’Expression Française (CIDPHARMEF)</w:t>
      </w:r>
      <w:r w:rsidRPr="0047557C">
        <w:rPr>
          <w:sz w:val="24"/>
          <w:szCs w:val="24"/>
          <w:lang w:val="fr-FR"/>
        </w:rPr>
        <w:t xml:space="preserve"> </w:t>
      </w:r>
    </w:p>
    <w:p w:rsidR="00CC1554" w:rsidRDefault="00CC1554" w:rsidP="00CC1554">
      <w:pPr>
        <w:pStyle w:val="ListParagraph"/>
        <w:numPr>
          <w:ilvl w:val="1"/>
          <w:numId w:val="4"/>
        </w:numPr>
        <w:rPr>
          <w:sz w:val="24"/>
          <w:szCs w:val="24"/>
          <w:lang w:val="fr-FR"/>
        </w:rPr>
      </w:pPr>
      <w:r>
        <w:rPr>
          <w:sz w:val="24"/>
          <w:szCs w:val="24"/>
          <w:lang w:val="fr-FR"/>
        </w:rPr>
        <w:t>Relations privilégiées avec les organisations gouvernementales et non gouvernementales Libanaises</w:t>
      </w:r>
      <w:r w:rsidR="00B00708">
        <w:rPr>
          <w:sz w:val="24"/>
          <w:szCs w:val="24"/>
          <w:lang w:val="fr-FR"/>
        </w:rPr>
        <w:t> : ministères, Ordre des Pharmaciens du Liban</w:t>
      </w:r>
    </w:p>
    <w:p w:rsidR="00CC1554" w:rsidRDefault="00CC1554" w:rsidP="00CC1554">
      <w:pPr>
        <w:pStyle w:val="ListParagraph"/>
        <w:numPr>
          <w:ilvl w:val="1"/>
          <w:numId w:val="4"/>
        </w:numPr>
        <w:rPr>
          <w:sz w:val="24"/>
          <w:szCs w:val="24"/>
          <w:lang w:val="fr-FR"/>
        </w:rPr>
      </w:pPr>
      <w:r>
        <w:rPr>
          <w:sz w:val="24"/>
          <w:szCs w:val="24"/>
          <w:lang w:val="fr-FR"/>
        </w:rPr>
        <w:t>Relations privilégiées avec les firmes pharmaceutiques</w:t>
      </w:r>
      <w:r w:rsidR="00B00708">
        <w:rPr>
          <w:sz w:val="24"/>
          <w:szCs w:val="24"/>
          <w:lang w:val="fr-FR"/>
        </w:rPr>
        <w:t> : mise en place de Diplômes Universitaires pour formation continue</w:t>
      </w:r>
    </w:p>
    <w:p w:rsidR="00CC1554" w:rsidRPr="0047557C" w:rsidRDefault="00CC1554" w:rsidP="00CC1554">
      <w:pPr>
        <w:pStyle w:val="ListParagraph"/>
        <w:numPr>
          <w:ilvl w:val="1"/>
          <w:numId w:val="4"/>
        </w:numPr>
        <w:rPr>
          <w:sz w:val="24"/>
          <w:szCs w:val="24"/>
          <w:lang w:val="fr-FR"/>
        </w:rPr>
      </w:pPr>
      <w:r>
        <w:rPr>
          <w:sz w:val="24"/>
          <w:szCs w:val="24"/>
          <w:lang w:val="fr-FR"/>
        </w:rPr>
        <w:t>Relations privilégiées avec les sociétés savantes Libanaises et internationales</w:t>
      </w:r>
    </w:p>
    <w:p w:rsidR="00CC1554" w:rsidRDefault="00CC1554" w:rsidP="00CC1554">
      <w:pPr>
        <w:pStyle w:val="ListParagraph"/>
        <w:numPr>
          <w:ilvl w:val="0"/>
          <w:numId w:val="4"/>
        </w:numPr>
        <w:rPr>
          <w:sz w:val="24"/>
          <w:szCs w:val="24"/>
          <w:lang w:val="fr-FR"/>
        </w:rPr>
      </w:pPr>
      <w:r>
        <w:rPr>
          <w:sz w:val="24"/>
          <w:szCs w:val="24"/>
          <w:lang w:val="fr-FR"/>
        </w:rPr>
        <w:t>La faculté de pharmacie fait usage de ses marges d’autonomie</w:t>
      </w:r>
    </w:p>
    <w:p w:rsidR="00CC1554" w:rsidRDefault="00CC1554" w:rsidP="00CC1554">
      <w:pPr>
        <w:pStyle w:val="ListParagraph"/>
        <w:numPr>
          <w:ilvl w:val="1"/>
          <w:numId w:val="4"/>
        </w:numPr>
        <w:rPr>
          <w:sz w:val="24"/>
          <w:szCs w:val="24"/>
          <w:lang w:val="fr-FR"/>
        </w:rPr>
      </w:pPr>
      <w:r>
        <w:rPr>
          <w:sz w:val="24"/>
          <w:szCs w:val="24"/>
          <w:lang w:val="fr-FR"/>
        </w:rPr>
        <w:t>Présentations de projets académiques et de recherche aux bailleurs de fonds</w:t>
      </w:r>
    </w:p>
    <w:p w:rsidR="00CC1554" w:rsidRDefault="00CC1554" w:rsidP="00CC1554">
      <w:pPr>
        <w:pStyle w:val="ListParagraph"/>
        <w:numPr>
          <w:ilvl w:val="0"/>
          <w:numId w:val="4"/>
        </w:numPr>
        <w:rPr>
          <w:sz w:val="24"/>
          <w:szCs w:val="24"/>
          <w:lang w:val="fr-FR"/>
        </w:rPr>
      </w:pPr>
      <w:r>
        <w:rPr>
          <w:sz w:val="24"/>
          <w:szCs w:val="24"/>
          <w:lang w:val="fr-FR"/>
        </w:rPr>
        <w:t xml:space="preserve">La faculté de pharmacie est dotée d’un projet de développement </w:t>
      </w:r>
    </w:p>
    <w:p w:rsidR="00CC1554" w:rsidRDefault="00CC1554" w:rsidP="00CC1554">
      <w:pPr>
        <w:pStyle w:val="ListParagraph"/>
        <w:numPr>
          <w:ilvl w:val="1"/>
          <w:numId w:val="4"/>
        </w:numPr>
        <w:rPr>
          <w:sz w:val="24"/>
          <w:szCs w:val="24"/>
          <w:lang w:val="fr-FR"/>
        </w:rPr>
      </w:pPr>
      <w:r>
        <w:rPr>
          <w:sz w:val="24"/>
          <w:szCs w:val="24"/>
          <w:lang w:val="fr-FR"/>
        </w:rPr>
        <w:t>Projet d’assurance qualité puis d’accréditation</w:t>
      </w:r>
    </w:p>
    <w:p w:rsidR="00B00708" w:rsidRDefault="00B00708" w:rsidP="00CC1554">
      <w:pPr>
        <w:pStyle w:val="ListParagraph"/>
        <w:numPr>
          <w:ilvl w:val="1"/>
          <w:numId w:val="4"/>
        </w:numPr>
        <w:rPr>
          <w:sz w:val="24"/>
          <w:szCs w:val="24"/>
          <w:lang w:val="fr-FR"/>
        </w:rPr>
      </w:pPr>
      <w:r>
        <w:rPr>
          <w:sz w:val="24"/>
          <w:szCs w:val="24"/>
          <w:lang w:val="fr-FR"/>
        </w:rPr>
        <w:t>Renouvellement du cursus</w:t>
      </w:r>
    </w:p>
    <w:p w:rsidR="00B00708" w:rsidRDefault="00B00708" w:rsidP="00CC1554">
      <w:pPr>
        <w:pStyle w:val="ListParagraph"/>
        <w:numPr>
          <w:ilvl w:val="1"/>
          <w:numId w:val="4"/>
        </w:numPr>
        <w:rPr>
          <w:sz w:val="24"/>
          <w:szCs w:val="24"/>
          <w:lang w:val="fr-FR"/>
        </w:rPr>
      </w:pPr>
      <w:r>
        <w:rPr>
          <w:sz w:val="24"/>
          <w:szCs w:val="24"/>
          <w:lang w:val="fr-FR"/>
        </w:rPr>
        <w:t>Création de nouveaux masters</w:t>
      </w:r>
    </w:p>
    <w:p w:rsidR="00CC1554" w:rsidRDefault="00CC1554" w:rsidP="00CC1554">
      <w:pPr>
        <w:pStyle w:val="ListParagraph"/>
        <w:numPr>
          <w:ilvl w:val="0"/>
          <w:numId w:val="4"/>
        </w:numPr>
        <w:rPr>
          <w:sz w:val="24"/>
          <w:szCs w:val="24"/>
          <w:lang w:val="fr-FR"/>
        </w:rPr>
      </w:pPr>
      <w:r>
        <w:rPr>
          <w:sz w:val="24"/>
          <w:szCs w:val="24"/>
          <w:lang w:val="fr-FR"/>
        </w:rPr>
        <w:t>Les arbitrages budgétaires font l’objet d’une procédure concertée</w:t>
      </w:r>
    </w:p>
    <w:p w:rsidR="00CC1554" w:rsidRDefault="00CC1554" w:rsidP="00CC1554">
      <w:pPr>
        <w:pStyle w:val="ListParagraph"/>
        <w:numPr>
          <w:ilvl w:val="1"/>
          <w:numId w:val="4"/>
        </w:numPr>
        <w:rPr>
          <w:sz w:val="24"/>
          <w:szCs w:val="24"/>
          <w:lang w:val="fr-FR"/>
        </w:rPr>
      </w:pPr>
      <w:r>
        <w:rPr>
          <w:sz w:val="24"/>
          <w:szCs w:val="24"/>
          <w:lang w:val="fr-FR"/>
        </w:rPr>
        <w:t>Discussion de l’allocation budgétaire au niveau du conseil de la faculté et de l’administration centrale de l’Université Libanaise</w:t>
      </w:r>
    </w:p>
    <w:p w:rsidR="00CC1554" w:rsidRDefault="00CC1554" w:rsidP="00CC1554">
      <w:pPr>
        <w:pStyle w:val="ListParagraph"/>
        <w:rPr>
          <w:sz w:val="24"/>
          <w:szCs w:val="24"/>
          <w:lang w:val="fr-FR"/>
        </w:rPr>
      </w:pPr>
    </w:p>
    <w:p w:rsidR="00CC1554" w:rsidRDefault="00CC1554" w:rsidP="00CC1554">
      <w:pPr>
        <w:pStyle w:val="ListParagraph"/>
        <w:rPr>
          <w:sz w:val="24"/>
          <w:szCs w:val="24"/>
          <w:lang w:val="fr-FR"/>
        </w:rPr>
      </w:pPr>
    </w:p>
    <w:p w:rsidR="00CC1554" w:rsidRPr="009569D8" w:rsidRDefault="00CC1554" w:rsidP="00CC1554">
      <w:pPr>
        <w:pStyle w:val="ListParagraph"/>
        <w:numPr>
          <w:ilvl w:val="0"/>
          <w:numId w:val="6"/>
        </w:numPr>
        <w:rPr>
          <w:b/>
          <w:bCs/>
          <w:sz w:val="24"/>
          <w:szCs w:val="24"/>
          <w:lang w:val="fr-FR"/>
        </w:rPr>
      </w:pPr>
      <w:r>
        <w:rPr>
          <w:b/>
          <w:bCs/>
          <w:sz w:val="24"/>
          <w:szCs w:val="24"/>
          <w:lang w:val="fr-FR"/>
        </w:rPr>
        <w:lastRenderedPageBreak/>
        <w:t>P</w:t>
      </w:r>
      <w:r w:rsidRPr="009569D8">
        <w:rPr>
          <w:b/>
          <w:bCs/>
          <w:sz w:val="24"/>
          <w:szCs w:val="24"/>
          <w:lang w:val="fr-FR"/>
        </w:rPr>
        <w:t>ilotage des composantes et des services</w:t>
      </w:r>
    </w:p>
    <w:p w:rsidR="00CC1554" w:rsidRDefault="00CC1554" w:rsidP="00CC1554">
      <w:pPr>
        <w:pStyle w:val="ListParagraph"/>
        <w:numPr>
          <w:ilvl w:val="0"/>
          <w:numId w:val="4"/>
        </w:numPr>
        <w:rPr>
          <w:sz w:val="24"/>
          <w:szCs w:val="24"/>
          <w:lang w:val="fr-FR"/>
        </w:rPr>
      </w:pPr>
      <w:r>
        <w:rPr>
          <w:sz w:val="24"/>
          <w:szCs w:val="24"/>
          <w:lang w:val="fr-FR"/>
        </w:rPr>
        <w:t>La structure de la faculté de pharmacie est adaptée à la réalisation de ses missions et objectifs ; elle permet un pilotage efficace</w:t>
      </w:r>
    </w:p>
    <w:p w:rsidR="00CC1554" w:rsidRDefault="00CC1554" w:rsidP="00CC1554">
      <w:pPr>
        <w:pStyle w:val="ListParagraph"/>
        <w:numPr>
          <w:ilvl w:val="1"/>
          <w:numId w:val="4"/>
        </w:numPr>
        <w:rPr>
          <w:sz w:val="24"/>
          <w:szCs w:val="24"/>
          <w:lang w:val="fr-FR"/>
        </w:rPr>
      </w:pPr>
      <w:r>
        <w:rPr>
          <w:sz w:val="24"/>
          <w:szCs w:val="24"/>
          <w:lang w:val="fr-FR"/>
        </w:rPr>
        <w:t>Revue annuelle de l’adaptation de la structure de la faculté et possibilité de modification conséquente sous décision du doyen</w:t>
      </w:r>
    </w:p>
    <w:p w:rsidR="00CC1554" w:rsidRDefault="00CC1554" w:rsidP="00CC1554">
      <w:pPr>
        <w:pStyle w:val="ListParagraph"/>
        <w:numPr>
          <w:ilvl w:val="1"/>
          <w:numId w:val="4"/>
        </w:numPr>
        <w:rPr>
          <w:sz w:val="24"/>
          <w:szCs w:val="24"/>
          <w:lang w:val="fr-FR"/>
        </w:rPr>
      </w:pPr>
      <w:r>
        <w:rPr>
          <w:sz w:val="24"/>
          <w:szCs w:val="24"/>
          <w:lang w:val="fr-FR"/>
        </w:rPr>
        <w:t xml:space="preserve">Organigramme de la faculté et statuts : </w:t>
      </w:r>
      <w:r w:rsidRPr="002F4223">
        <w:rPr>
          <w:sz w:val="24"/>
          <w:szCs w:val="24"/>
          <w:lang w:val="fr-FR"/>
        </w:rPr>
        <w:t>Les liens hiérarchiques des administrateurs de la Faculté sont explicitement décrits tout comme leurs responsabilités</w:t>
      </w:r>
    </w:p>
    <w:p w:rsidR="00CC1554" w:rsidRDefault="00CC1554" w:rsidP="00CC1554">
      <w:pPr>
        <w:pStyle w:val="ListParagraph"/>
        <w:numPr>
          <w:ilvl w:val="1"/>
          <w:numId w:val="4"/>
        </w:numPr>
        <w:rPr>
          <w:sz w:val="24"/>
          <w:szCs w:val="24"/>
          <w:lang w:val="fr-FR"/>
        </w:rPr>
      </w:pPr>
      <w:r>
        <w:rPr>
          <w:sz w:val="24"/>
          <w:szCs w:val="24"/>
          <w:lang w:val="fr-FR"/>
        </w:rPr>
        <w:t xml:space="preserve">Document de pilotage administratif et académique: </w:t>
      </w:r>
      <w:r w:rsidRPr="00E95327">
        <w:rPr>
          <w:sz w:val="24"/>
          <w:szCs w:val="24"/>
          <w:lang w:val="fr-FR"/>
        </w:rPr>
        <w:t>la faculté fait connaître les responsabilités des administrateurs </w:t>
      </w:r>
      <w:r>
        <w:rPr>
          <w:sz w:val="24"/>
          <w:szCs w:val="24"/>
          <w:lang w:val="fr-FR"/>
        </w:rPr>
        <w:t>et des responsables académiques (coordinateurs, chefs de départements,…)</w:t>
      </w:r>
      <w:r w:rsidR="00B00708">
        <w:rPr>
          <w:sz w:val="24"/>
          <w:szCs w:val="24"/>
          <w:lang w:val="fr-FR"/>
        </w:rPr>
        <w:t xml:space="preserve"> </w:t>
      </w:r>
      <w:r w:rsidR="00B00708" w:rsidRPr="00B00708">
        <w:rPr>
          <w:sz w:val="24"/>
          <w:szCs w:val="24"/>
          <w:lang w:val="fr-FR"/>
        </w:rPr>
        <w:sym w:font="Wingdings" w:char="F0E0"/>
      </w:r>
      <w:r w:rsidR="00B00708">
        <w:rPr>
          <w:sz w:val="24"/>
          <w:szCs w:val="24"/>
          <w:lang w:val="fr-FR"/>
        </w:rPr>
        <w:t xml:space="preserve"> </w:t>
      </w:r>
      <w:r w:rsidR="0012765C">
        <w:rPr>
          <w:sz w:val="24"/>
          <w:szCs w:val="24"/>
          <w:lang w:val="fr-FR"/>
        </w:rPr>
        <w:t xml:space="preserve">Documents de Politiques administrative et pédagogique ; </w:t>
      </w:r>
      <w:r w:rsidR="00B00708">
        <w:rPr>
          <w:sz w:val="24"/>
          <w:szCs w:val="24"/>
          <w:lang w:val="fr-FR"/>
        </w:rPr>
        <w:t>Job descriptions</w:t>
      </w:r>
    </w:p>
    <w:p w:rsidR="00CC1554" w:rsidRDefault="00CC1554" w:rsidP="00CC1554">
      <w:pPr>
        <w:pStyle w:val="ListParagraph"/>
        <w:numPr>
          <w:ilvl w:val="0"/>
          <w:numId w:val="4"/>
        </w:numPr>
        <w:rPr>
          <w:sz w:val="24"/>
          <w:szCs w:val="24"/>
          <w:lang w:val="fr-FR"/>
        </w:rPr>
      </w:pPr>
      <w:r>
        <w:rPr>
          <w:sz w:val="24"/>
          <w:szCs w:val="24"/>
          <w:lang w:val="fr-FR"/>
        </w:rPr>
        <w:t>Les différentes instances de pilotage et de gestion ont des fonctions, des compétences, et des responsabilités clairement définies ; celles-ci sont attribuées en cohérence avec le</w:t>
      </w:r>
      <w:r w:rsidR="00B00708">
        <w:rPr>
          <w:sz w:val="24"/>
          <w:szCs w:val="24"/>
          <w:lang w:val="fr-FR"/>
        </w:rPr>
        <w:t>s missions et les objectifs de l</w:t>
      </w:r>
      <w:r>
        <w:rPr>
          <w:sz w:val="24"/>
          <w:szCs w:val="24"/>
          <w:lang w:val="fr-FR"/>
        </w:rPr>
        <w:t xml:space="preserve">a faculté de pharmacie. </w:t>
      </w:r>
    </w:p>
    <w:p w:rsidR="00CC1554" w:rsidRDefault="00CC1554" w:rsidP="00CC1554">
      <w:pPr>
        <w:pStyle w:val="ListParagraph"/>
        <w:numPr>
          <w:ilvl w:val="1"/>
          <w:numId w:val="4"/>
        </w:numPr>
        <w:rPr>
          <w:sz w:val="24"/>
          <w:szCs w:val="24"/>
          <w:lang w:val="fr-FR"/>
        </w:rPr>
      </w:pPr>
      <w:r>
        <w:rPr>
          <w:sz w:val="24"/>
          <w:szCs w:val="24"/>
          <w:lang w:val="fr-FR"/>
        </w:rPr>
        <w:t>Job descriptions des différents personnels clairement définis</w:t>
      </w:r>
    </w:p>
    <w:p w:rsidR="00CC1554" w:rsidRDefault="00CC1554" w:rsidP="00CC1554">
      <w:pPr>
        <w:pStyle w:val="ListParagraph"/>
        <w:numPr>
          <w:ilvl w:val="1"/>
          <w:numId w:val="4"/>
        </w:numPr>
        <w:rPr>
          <w:sz w:val="24"/>
          <w:szCs w:val="24"/>
          <w:lang w:val="fr-FR"/>
        </w:rPr>
      </w:pPr>
      <w:r>
        <w:rPr>
          <w:sz w:val="24"/>
          <w:szCs w:val="24"/>
          <w:lang w:val="fr-FR"/>
        </w:rPr>
        <w:t>Politiques et procédures des différents départements rédigés</w:t>
      </w:r>
    </w:p>
    <w:p w:rsidR="00CC1554" w:rsidRDefault="00CC1554" w:rsidP="00CC1554">
      <w:pPr>
        <w:pStyle w:val="ListParagraph"/>
        <w:numPr>
          <w:ilvl w:val="1"/>
          <w:numId w:val="4"/>
        </w:numPr>
        <w:rPr>
          <w:sz w:val="24"/>
          <w:szCs w:val="24"/>
          <w:lang w:val="fr-FR"/>
        </w:rPr>
      </w:pPr>
      <w:r>
        <w:rPr>
          <w:sz w:val="24"/>
          <w:szCs w:val="24"/>
          <w:lang w:val="fr-FR"/>
        </w:rPr>
        <w:t>Plan d’évaluation régulière du fonctionnement des départements</w:t>
      </w:r>
    </w:p>
    <w:p w:rsidR="00CC1554" w:rsidRDefault="00CC1554" w:rsidP="00CC1554">
      <w:pPr>
        <w:pStyle w:val="ListParagraph"/>
        <w:numPr>
          <w:ilvl w:val="0"/>
          <w:numId w:val="4"/>
        </w:numPr>
        <w:rPr>
          <w:sz w:val="24"/>
          <w:szCs w:val="24"/>
          <w:lang w:val="fr-FR"/>
        </w:rPr>
      </w:pPr>
      <w:r>
        <w:rPr>
          <w:sz w:val="24"/>
          <w:szCs w:val="24"/>
          <w:lang w:val="fr-FR"/>
        </w:rPr>
        <w:t>La faculté de pharmacie est organisée de sorte que les responsabilités confiées puissent être exécutées pleinement</w:t>
      </w:r>
    </w:p>
    <w:p w:rsidR="00CC1554" w:rsidRDefault="00CC1554" w:rsidP="00CC1554">
      <w:pPr>
        <w:pStyle w:val="ListParagraph"/>
        <w:numPr>
          <w:ilvl w:val="1"/>
          <w:numId w:val="4"/>
        </w:numPr>
        <w:rPr>
          <w:sz w:val="24"/>
          <w:szCs w:val="24"/>
          <w:lang w:val="fr-FR"/>
        </w:rPr>
      </w:pPr>
      <w:r w:rsidRPr="006B3204">
        <w:rPr>
          <w:sz w:val="24"/>
          <w:szCs w:val="24"/>
          <w:lang w:val="fr-FR"/>
        </w:rPr>
        <w:t>La Faculté est organisée selon un système de gouvernance composé de conseils, de comités et de commissions décisionnels et consultatifs (notamment d’une commission pédagogique) lui permettant d’accomplir sa mission :</w:t>
      </w:r>
      <w:r>
        <w:rPr>
          <w:rFonts w:ascii="Century Gothic" w:hAnsi="Century Gothic"/>
          <w:iCs/>
          <w:szCs w:val="24"/>
          <w:lang w:val="fr-FR"/>
        </w:rPr>
        <w:t xml:space="preserve"> </w:t>
      </w:r>
      <w:r w:rsidRPr="002F4223">
        <w:rPr>
          <w:sz w:val="24"/>
          <w:szCs w:val="24"/>
          <w:lang w:val="fr-FR"/>
        </w:rPr>
        <w:t>Liste des structures consultatives et décisionnelles de la Faculté</w:t>
      </w:r>
    </w:p>
    <w:p w:rsidR="00CC1554" w:rsidRDefault="00CC1554" w:rsidP="00CC1554">
      <w:pPr>
        <w:pStyle w:val="ListParagraph"/>
        <w:numPr>
          <w:ilvl w:val="1"/>
          <w:numId w:val="4"/>
        </w:numPr>
        <w:rPr>
          <w:sz w:val="24"/>
          <w:szCs w:val="24"/>
          <w:lang w:val="fr-FR"/>
        </w:rPr>
      </w:pPr>
      <w:r>
        <w:rPr>
          <w:sz w:val="24"/>
          <w:szCs w:val="24"/>
          <w:lang w:val="fr-FR"/>
        </w:rPr>
        <w:t>Revue annuelle de l’adaptation de l’organisation de la faculté et possibilité de modification conséquente sous décision du doyen</w:t>
      </w:r>
    </w:p>
    <w:p w:rsidR="00CC1554" w:rsidRPr="00E16394" w:rsidRDefault="00CC1554" w:rsidP="00CC1554">
      <w:pPr>
        <w:pStyle w:val="ListParagraph"/>
        <w:numPr>
          <w:ilvl w:val="1"/>
          <w:numId w:val="4"/>
        </w:numPr>
        <w:rPr>
          <w:sz w:val="24"/>
          <w:szCs w:val="24"/>
          <w:lang w:val="fr-FR"/>
        </w:rPr>
      </w:pPr>
      <w:r w:rsidRPr="00E16394">
        <w:rPr>
          <w:sz w:val="24"/>
          <w:szCs w:val="24"/>
          <w:lang w:val="fr-FR"/>
        </w:rPr>
        <w:t>Documents qui décrivent les mandats et la composition des divers comités et des commissions de la Faculté </w:t>
      </w:r>
    </w:p>
    <w:p w:rsidR="00CC1554" w:rsidRDefault="00CC1554" w:rsidP="00CC1554">
      <w:pPr>
        <w:pStyle w:val="ListParagraph"/>
        <w:numPr>
          <w:ilvl w:val="1"/>
          <w:numId w:val="4"/>
        </w:numPr>
        <w:rPr>
          <w:sz w:val="24"/>
          <w:szCs w:val="24"/>
          <w:lang w:val="fr-FR"/>
        </w:rPr>
      </w:pPr>
      <w:r w:rsidRPr="00E16394">
        <w:rPr>
          <w:sz w:val="24"/>
          <w:szCs w:val="24"/>
          <w:lang w:val="fr-FR"/>
        </w:rPr>
        <w:t>Rapport annuel des comités</w:t>
      </w:r>
      <w:r>
        <w:rPr>
          <w:sz w:val="24"/>
          <w:szCs w:val="24"/>
          <w:lang w:val="fr-FR"/>
        </w:rPr>
        <w:t xml:space="preserve"> </w:t>
      </w:r>
    </w:p>
    <w:p w:rsidR="00CC1554" w:rsidRPr="00E16394" w:rsidRDefault="00CC1554" w:rsidP="00CC1554">
      <w:pPr>
        <w:pStyle w:val="ListParagraph"/>
        <w:numPr>
          <w:ilvl w:val="1"/>
          <w:numId w:val="4"/>
        </w:numPr>
        <w:rPr>
          <w:sz w:val="24"/>
          <w:szCs w:val="24"/>
          <w:lang w:val="fr-FR"/>
        </w:rPr>
      </w:pPr>
      <w:r>
        <w:rPr>
          <w:sz w:val="24"/>
          <w:szCs w:val="24"/>
          <w:lang w:val="fr-FR"/>
        </w:rPr>
        <w:t>C</w:t>
      </w:r>
      <w:r w:rsidRPr="00E16394">
        <w:rPr>
          <w:sz w:val="24"/>
          <w:szCs w:val="24"/>
          <w:lang w:val="fr-FR"/>
        </w:rPr>
        <w:t xml:space="preserve">ompte-rendu </w:t>
      </w:r>
      <w:r>
        <w:rPr>
          <w:sz w:val="24"/>
          <w:szCs w:val="24"/>
          <w:lang w:val="fr-FR"/>
        </w:rPr>
        <w:t>des</w:t>
      </w:r>
      <w:r w:rsidRPr="00E16394">
        <w:rPr>
          <w:sz w:val="24"/>
          <w:szCs w:val="24"/>
          <w:lang w:val="fr-FR"/>
        </w:rPr>
        <w:t xml:space="preserve"> réunion</w:t>
      </w:r>
      <w:r>
        <w:rPr>
          <w:sz w:val="24"/>
          <w:szCs w:val="24"/>
          <w:lang w:val="fr-FR"/>
        </w:rPr>
        <w:t>s des comités</w:t>
      </w:r>
    </w:p>
    <w:p w:rsidR="00CC1554" w:rsidRDefault="00CC1554" w:rsidP="00CC1554">
      <w:pPr>
        <w:pStyle w:val="ListParagraph"/>
        <w:numPr>
          <w:ilvl w:val="0"/>
          <w:numId w:val="4"/>
        </w:numPr>
        <w:rPr>
          <w:sz w:val="24"/>
          <w:szCs w:val="24"/>
          <w:lang w:val="fr-FR"/>
        </w:rPr>
      </w:pPr>
      <w:r>
        <w:rPr>
          <w:sz w:val="24"/>
          <w:szCs w:val="24"/>
          <w:lang w:val="fr-FR"/>
        </w:rPr>
        <w:t>Le système de gouvernance prend des dispositions pour tenir compte des opinions et avis des étudiants et personnels</w:t>
      </w:r>
    </w:p>
    <w:p w:rsidR="00CC1554" w:rsidRDefault="00CC1554" w:rsidP="00CC1554">
      <w:pPr>
        <w:pStyle w:val="ListParagraph"/>
        <w:numPr>
          <w:ilvl w:val="1"/>
          <w:numId w:val="4"/>
        </w:numPr>
        <w:rPr>
          <w:sz w:val="24"/>
          <w:szCs w:val="24"/>
          <w:lang w:val="fr-FR"/>
        </w:rPr>
      </w:pPr>
      <w:r>
        <w:rPr>
          <w:sz w:val="24"/>
          <w:szCs w:val="24"/>
          <w:lang w:val="fr-FR"/>
        </w:rPr>
        <w:t>Participation des étudiants au comité pédagogique</w:t>
      </w:r>
    </w:p>
    <w:p w:rsidR="00CC1554" w:rsidRDefault="00CC1554" w:rsidP="00CC1554">
      <w:pPr>
        <w:pStyle w:val="ListParagraph"/>
        <w:numPr>
          <w:ilvl w:val="1"/>
          <w:numId w:val="4"/>
        </w:numPr>
        <w:rPr>
          <w:sz w:val="24"/>
          <w:szCs w:val="24"/>
          <w:lang w:val="fr-FR"/>
        </w:rPr>
      </w:pPr>
      <w:r>
        <w:rPr>
          <w:sz w:val="24"/>
          <w:szCs w:val="24"/>
          <w:lang w:val="fr-FR"/>
        </w:rPr>
        <w:t>Participation des étudiants au comité de qualité</w:t>
      </w:r>
    </w:p>
    <w:p w:rsidR="00CC1554" w:rsidRDefault="00CC1554" w:rsidP="00CC1554">
      <w:pPr>
        <w:pStyle w:val="ListParagraph"/>
        <w:numPr>
          <w:ilvl w:val="1"/>
          <w:numId w:val="4"/>
        </w:numPr>
        <w:rPr>
          <w:sz w:val="24"/>
          <w:szCs w:val="24"/>
          <w:lang w:val="fr-FR"/>
        </w:rPr>
      </w:pPr>
      <w:r>
        <w:rPr>
          <w:sz w:val="24"/>
          <w:szCs w:val="24"/>
          <w:lang w:val="fr-FR"/>
        </w:rPr>
        <w:t>Actions correctives planifiées en conséquent des évaluations des enseignements par les étudiants</w:t>
      </w:r>
    </w:p>
    <w:p w:rsidR="00CC1554" w:rsidRDefault="00CC1554" w:rsidP="00CC1554">
      <w:pPr>
        <w:pStyle w:val="ListParagraph"/>
        <w:numPr>
          <w:ilvl w:val="1"/>
          <w:numId w:val="4"/>
        </w:numPr>
        <w:rPr>
          <w:sz w:val="24"/>
          <w:szCs w:val="24"/>
          <w:lang w:val="fr-FR"/>
        </w:rPr>
      </w:pPr>
      <w:r>
        <w:rPr>
          <w:sz w:val="24"/>
          <w:szCs w:val="24"/>
          <w:lang w:val="fr-FR"/>
        </w:rPr>
        <w:t>Actions correctives planifiées en conséquent de l’évaluation des objectifs d’apprentissage et des compétences</w:t>
      </w:r>
    </w:p>
    <w:p w:rsidR="00CC1554" w:rsidRDefault="00CC1554" w:rsidP="00CC1554">
      <w:pPr>
        <w:pStyle w:val="ListParagraph"/>
        <w:numPr>
          <w:ilvl w:val="0"/>
          <w:numId w:val="4"/>
        </w:numPr>
        <w:rPr>
          <w:sz w:val="24"/>
          <w:szCs w:val="24"/>
          <w:lang w:val="fr-FR"/>
        </w:rPr>
      </w:pPr>
      <w:r>
        <w:rPr>
          <w:sz w:val="24"/>
          <w:szCs w:val="24"/>
          <w:lang w:val="fr-FR"/>
        </w:rPr>
        <w:lastRenderedPageBreak/>
        <w:t>La faculté de pharmacie dispose d’un règlement intérieur concerté</w:t>
      </w:r>
    </w:p>
    <w:p w:rsidR="00CC1554" w:rsidRDefault="00CC1554" w:rsidP="00CC1554">
      <w:pPr>
        <w:pStyle w:val="ListParagraph"/>
        <w:numPr>
          <w:ilvl w:val="1"/>
          <w:numId w:val="4"/>
        </w:numPr>
        <w:rPr>
          <w:sz w:val="24"/>
          <w:szCs w:val="24"/>
          <w:lang w:val="fr-FR"/>
        </w:rPr>
      </w:pPr>
      <w:r>
        <w:rPr>
          <w:sz w:val="24"/>
          <w:szCs w:val="24"/>
          <w:lang w:val="fr-FR"/>
        </w:rPr>
        <w:t xml:space="preserve">Règlement intérieur régulièrement mis en revue et agréé par la haute commission des programmes à l’administration centrale de l’Université Libanaise </w:t>
      </w:r>
    </w:p>
    <w:p w:rsidR="00CC1554" w:rsidRDefault="00CC1554" w:rsidP="00CC1554">
      <w:pPr>
        <w:pStyle w:val="ListParagraph"/>
        <w:numPr>
          <w:ilvl w:val="0"/>
          <w:numId w:val="4"/>
        </w:numPr>
        <w:rPr>
          <w:sz w:val="24"/>
          <w:szCs w:val="24"/>
          <w:lang w:val="fr-FR"/>
        </w:rPr>
      </w:pPr>
      <w:r>
        <w:rPr>
          <w:sz w:val="24"/>
          <w:szCs w:val="24"/>
          <w:lang w:val="fr-FR"/>
        </w:rPr>
        <w:t>Le doyen gère et alloue les ressources en conformité avec les objectifs de la faculté de pharmacie ; il organise l’évaluation de l’efficacité de leur mise en œuvre</w:t>
      </w:r>
    </w:p>
    <w:p w:rsidR="00CC1554" w:rsidRDefault="00CC1554" w:rsidP="00CC1554">
      <w:pPr>
        <w:pStyle w:val="ListParagraph"/>
        <w:numPr>
          <w:ilvl w:val="1"/>
          <w:numId w:val="4"/>
        </w:numPr>
        <w:rPr>
          <w:sz w:val="24"/>
          <w:szCs w:val="24"/>
          <w:lang w:val="fr-FR"/>
        </w:rPr>
      </w:pPr>
      <w:r>
        <w:rPr>
          <w:sz w:val="24"/>
          <w:szCs w:val="24"/>
          <w:lang w:val="fr-FR"/>
        </w:rPr>
        <w:t>Discussion de l’allocation budgétaire au niveau du conseil de la faculté et de l’administration centrale de l’Université Libanaise</w:t>
      </w:r>
    </w:p>
    <w:p w:rsidR="00CC1554" w:rsidRPr="00C96A48" w:rsidRDefault="00CC1554" w:rsidP="00CC1554">
      <w:pPr>
        <w:pStyle w:val="ListParagraph"/>
        <w:numPr>
          <w:ilvl w:val="1"/>
          <w:numId w:val="4"/>
        </w:numPr>
        <w:rPr>
          <w:sz w:val="24"/>
          <w:szCs w:val="24"/>
          <w:lang w:val="fr-FR"/>
        </w:rPr>
      </w:pPr>
      <w:r>
        <w:rPr>
          <w:sz w:val="24"/>
          <w:szCs w:val="24"/>
          <w:lang w:val="fr-FR"/>
        </w:rPr>
        <w:t>Mien en revue annuelle de l’allocation du budget</w:t>
      </w:r>
    </w:p>
    <w:p w:rsidR="00CC1554" w:rsidRDefault="00CC1554" w:rsidP="00CC1554">
      <w:pPr>
        <w:pStyle w:val="ListParagraph"/>
        <w:numPr>
          <w:ilvl w:val="0"/>
          <w:numId w:val="4"/>
        </w:numPr>
        <w:rPr>
          <w:sz w:val="24"/>
          <w:szCs w:val="24"/>
          <w:lang w:val="fr-FR"/>
        </w:rPr>
      </w:pPr>
      <w:r>
        <w:rPr>
          <w:sz w:val="24"/>
          <w:szCs w:val="24"/>
          <w:lang w:val="fr-FR"/>
        </w:rPr>
        <w:t>La faculté de pharmacie garantit les moyens matériels nécessaires et appropriés, pour un bon déroulement de ses activités</w:t>
      </w:r>
    </w:p>
    <w:p w:rsidR="00CC1554" w:rsidRDefault="00CC1554" w:rsidP="00CC1554">
      <w:pPr>
        <w:pStyle w:val="ListParagraph"/>
        <w:numPr>
          <w:ilvl w:val="1"/>
          <w:numId w:val="4"/>
        </w:numPr>
        <w:rPr>
          <w:sz w:val="24"/>
          <w:szCs w:val="24"/>
          <w:lang w:val="fr-FR"/>
        </w:rPr>
      </w:pPr>
      <w:r w:rsidRPr="00CA2442">
        <w:rPr>
          <w:sz w:val="24"/>
          <w:szCs w:val="24"/>
          <w:lang w:val="fr-FR"/>
        </w:rPr>
        <w:t>Les politiques de l’Université donnent à la Faculté une autonomie suffisante dans l’allocation et l’usage de ses ressources financières</w:t>
      </w:r>
      <w:r>
        <w:rPr>
          <w:sz w:val="24"/>
          <w:szCs w:val="24"/>
          <w:lang w:val="fr-FR"/>
        </w:rPr>
        <w:t>, à partir du budget de l’administration centrale</w:t>
      </w:r>
      <w:r w:rsidRPr="00CA2442">
        <w:rPr>
          <w:sz w:val="24"/>
          <w:szCs w:val="24"/>
          <w:lang w:val="fr-FR"/>
        </w:rPr>
        <w:t xml:space="preserve">. </w:t>
      </w:r>
    </w:p>
    <w:p w:rsidR="00CC1554" w:rsidRPr="00CA2442" w:rsidRDefault="00CC1554" w:rsidP="00CC1554">
      <w:pPr>
        <w:pStyle w:val="ListParagraph"/>
        <w:numPr>
          <w:ilvl w:val="1"/>
          <w:numId w:val="4"/>
        </w:numPr>
        <w:rPr>
          <w:sz w:val="24"/>
          <w:szCs w:val="24"/>
          <w:lang w:val="fr-FR"/>
        </w:rPr>
      </w:pPr>
      <w:r w:rsidRPr="00CA2442">
        <w:rPr>
          <w:sz w:val="24"/>
          <w:szCs w:val="24"/>
          <w:lang w:val="fr-FR"/>
        </w:rPr>
        <w:t>La Faculté opère avec un budget planifié et géré selon des normes de bonne gestion.</w:t>
      </w:r>
    </w:p>
    <w:p w:rsidR="00CC1554" w:rsidRDefault="00CC1554" w:rsidP="00CC1554">
      <w:pPr>
        <w:pStyle w:val="ListParagraph"/>
        <w:numPr>
          <w:ilvl w:val="1"/>
          <w:numId w:val="4"/>
        </w:numPr>
        <w:rPr>
          <w:sz w:val="24"/>
          <w:szCs w:val="24"/>
          <w:lang w:val="fr-FR"/>
        </w:rPr>
      </w:pPr>
      <w:r>
        <w:rPr>
          <w:sz w:val="24"/>
          <w:szCs w:val="24"/>
          <w:lang w:val="fr-FR"/>
        </w:rPr>
        <w:t>Possibilité de fonds supplémentaires de la part des bailleurs de fond</w:t>
      </w:r>
    </w:p>
    <w:p w:rsidR="00CC1554" w:rsidRDefault="00CC1554" w:rsidP="00CC1554">
      <w:pPr>
        <w:pStyle w:val="ListParagraph"/>
        <w:rPr>
          <w:sz w:val="24"/>
          <w:szCs w:val="24"/>
          <w:lang w:val="fr-FR"/>
        </w:rPr>
      </w:pPr>
    </w:p>
    <w:p w:rsidR="00CC1554" w:rsidRDefault="00CC1554" w:rsidP="00CC1554">
      <w:pPr>
        <w:pStyle w:val="ListParagraph"/>
        <w:numPr>
          <w:ilvl w:val="0"/>
          <w:numId w:val="6"/>
        </w:numPr>
        <w:rPr>
          <w:b/>
          <w:bCs/>
          <w:sz w:val="24"/>
          <w:szCs w:val="24"/>
          <w:lang w:val="fr-FR"/>
        </w:rPr>
      </w:pPr>
      <w:r w:rsidRPr="001316D2">
        <w:rPr>
          <w:b/>
          <w:bCs/>
          <w:sz w:val="24"/>
          <w:szCs w:val="24"/>
          <w:lang w:val="fr-FR"/>
        </w:rPr>
        <w:t xml:space="preserve">Le management des fonctions supports au service des missions </w:t>
      </w:r>
    </w:p>
    <w:p w:rsidR="00CC1554" w:rsidRPr="00553E8F" w:rsidRDefault="00CC1554" w:rsidP="00CC1554">
      <w:pPr>
        <w:pStyle w:val="ListParagraph"/>
        <w:numPr>
          <w:ilvl w:val="0"/>
          <w:numId w:val="4"/>
        </w:numPr>
        <w:rPr>
          <w:b/>
          <w:bCs/>
          <w:sz w:val="24"/>
          <w:szCs w:val="24"/>
          <w:lang w:val="fr-FR"/>
        </w:rPr>
      </w:pPr>
      <w:r>
        <w:rPr>
          <w:sz w:val="24"/>
          <w:szCs w:val="24"/>
          <w:lang w:val="fr-FR"/>
        </w:rPr>
        <w:t>La faculté de pharmacie gère ses ressources humaines en conformité avec ses missions et ses valeurs</w:t>
      </w:r>
    </w:p>
    <w:p w:rsidR="00CC1554" w:rsidRPr="001316D2" w:rsidRDefault="00CC1554" w:rsidP="00CC1554">
      <w:pPr>
        <w:pStyle w:val="ListParagraph"/>
        <w:numPr>
          <w:ilvl w:val="1"/>
          <w:numId w:val="4"/>
        </w:numPr>
        <w:rPr>
          <w:b/>
          <w:bCs/>
          <w:sz w:val="24"/>
          <w:szCs w:val="24"/>
          <w:lang w:val="fr-FR"/>
        </w:rPr>
      </w:pPr>
      <w:r>
        <w:rPr>
          <w:sz w:val="24"/>
          <w:szCs w:val="24"/>
          <w:lang w:val="fr-FR"/>
        </w:rPr>
        <w:t>Revue annuelle de l’adaptation de l’organisation de la faculté et possibilité de modification conséquente sous décision du doyen</w:t>
      </w:r>
    </w:p>
    <w:p w:rsidR="00CC1554" w:rsidRPr="00553E8F" w:rsidRDefault="00CC1554" w:rsidP="00CC1554">
      <w:pPr>
        <w:pStyle w:val="ListParagraph"/>
        <w:numPr>
          <w:ilvl w:val="0"/>
          <w:numId w:val="4"/>
        </w:numPr>
        <w:rPr>
          <w:b/>
          <w:bCs/>
          <w:sz w:val="24"/>
          <w:szCs w:val="24"/>
          <w:lang w:val="fr-FR"/>
        </w:rPr>
      </w:pPr>
      <w:r>
        <w:rPr>
          <w:sz w:val="24"/>
          <w:szCs w:val="24"/>
          <w:lang w:val="fr-FR"/>
        </w:rPr>
        <w:t>La faculté de pharmacie gère son patrimoine et ressources financières en conformité avec ses missions et ses valeurs</w:t>
      </w:r>
    </w:p>
    <w:p w:rsidR="00CC1554" w:rsidRPr="0001743B" w:rsidRDefault="00CC1554" w:rsidP="00CC1554">
      <w:pPr>
        <w:pStyle w:val="ListParagraph"/>
        <w:numPr>
          <w:ilvl w:val="1"/>
          <w:numId w:val="4"/>
        </w:numPr>
        <w:rPr>
          <w:sz w:val="24"/>
          <w:szCs w:val="24"/>
          <w:lang w:val="fr-FR"/>
        </w:rPr>
      </w:pPr>
      <w:r w:rsidRPr="0001743B">
        <w:rPr>
          <w:sz w:val="24"/>
          <w:szCs w:val="24"/>
          <w:lang w:val="fr-FR"/>
        </w:rPr>
        <w:t xml:space="preserve">La Faculté possède des locaux adéquats et en nombre suffisant pour accomplir sa mission. </w:t>
      </w:r>
    </w:p>
    <w:p w:rsidR="00CC1554" w:rsidRPr="001316D2" w:rsidRDefault="00CC1554" w:rsidP="00CC1554">
      <w:pPr>
        <w:pStyle w:val="ListParagraph"/>
        <w:numPr>
          <w:ilvl w:val="1"/>
          <w:numId w:val="4"/>
        </w:numPr>
        <w:rPr>
          <w:b/>
          <w:bCs/>
          <w:sz w:val="24"/>
          <w:szCs w:val="24"/>
          <w:lang w:val="fr-FR"/>
        </w:rPr>
      </w:pPr>
      <w:r w:rsidRPr="0001743B">
        <w:rPr>
          <w:sz w:val="24"/>
          <w:szCs w:val="24"/>
          <w:lang w:val="fr-FR"/>
        </w:rPr>
        <w:t>Revue annuelle de l’adaptation du patrimoine et des ressources financières de la faculté et possibilité de modification conséquente sous décision du doyen, en concertation avec les commissions des laboratoires, informatiques et le conseil de la facult</w:t>
      </w:r>
      <w:r w:rsidRPr="0001743B">
        <w:rPr>
          <w:b/>
          <w:bCs/>
          <w:sz w:val="24"/>
          <w:szCs w:val="24"/>
          <w:lang w:val="fr-FR"/>
        </w:rPr>
        <w:t>é</w:t>
      </w:r>
    </w:p>
    <w:p w:rsidR="00CC1554" w:rsidRDefault="00CC1554" w:rsidP="00CC1554">
      <w:pPr>
        <w:pStyle w:val="ListParagraph"/>
        <w:numPr>
          <w:ilvl w:val="0"/>
          <w:numId w:val="4"/>
        </w:numPr>
        <w:rPr>
          <w:sz w:val="24"/>
          <w:szCs w:val="24"/>
          <w:lang w:val="fr-FR"/>
        </w:rPr>
      </w:pPr>
      <w:r w:rsidRPr="001316D2">
        <w:rPr>
          <w:sz w:val="24"/>
          <w:szCs w:val="24"/>
          <w:lang w:val="fr-FR"/>
        </w:rPr>
        <w:t xml:space="preserve">Les services communs contribuent à la mise en œuvre du projet de </w:t>
      </w:r>
      <w:r>
        <w:rPr>
          <w:sz w:val="24"/>
          <w:szCs w:val="24"/>
          <w:lang w:val="fr-FR"/>
        </w:rPr>
        <w:t>la faculté de pharmacie</w:t>
      </w:r>
      <w:r w:rsidRPr="001316D2">
        <w:rPr>
          <w:sz w:val="24"/>
          <w:szCs w:val="24"/>
          <w:lang w:val="fr-FR"/>
        </w:rPr>
        <w:t>.</w:t>
      </w:r>
    </w:p>
    <w:p w:rsidR="00CC1554" w:rsidRDefault="00CC1554" w:rsidP="00CC1554">
      <w:pPr>
        <w:pStyle w:val="ListParagraph"/>
        <w:numPr>
          <w:ilvl w:val="1"/>
          <w:numId w:val="4"/>
        </w:numPr>
        <w:rPr>
          <w:sz w:val="24"/>
          <w:szCs w:val="24"/>
          <w:lang w:val="fr-FR"/>
        </w:rPr>
      </w:pPr>
      <w:r>
        <w:rPr>
          <w:sz w:val="24"/>
          <w:szCs w:val="24"/>
          <w:lang w:val="fr-FR"/>
        </w:rPr>
        <w:t xml:space="preserve">Mise en revue régulière de la distribution des bureaux, des salles de réunion, des salles de cours et des appareillages de laboratoire </w:t>
      </w:r>
    </w:p>
    <w:p w:rsidR="00CC1554" w:rsidRDefault="00CC1554" w:rsidP="00CC1554">
      <w:pPr>
        <w:pStyle w:val="ListParagraph"/>
        <w:rPr>
          <w:sz w:val="24"/>
          <w:szCs w:val="24"/>
          <w:lang w:val="fr-FR"/>
        </w:rPr>
      </w:pPr>
      <w:r w:rsidRPr="001316D2">
        <w:rPr>
          <w:sz w:val="24"/>
          <w:szCs w:val="24"/>
          <w:lang w:val="fr-FR"/>
        </w:rPr>
        <w:t xml:space="preserve"> </w:t>
      </w:r>
    </w:p>
    <w:p w:rsidR="00CC1554" w:rsidRDefault="00CC1554" w:rsidP="00CC1554">
      <w:pPr>
        <w:pStyle w:val="ListParagraph"/>
        <w:numPr>
          <w:ilvl w:val="0"/>
          <w:numId w:val="6"/>
        </w:numPr>
        <w:rPr>
          <w:b/>
          <w:bCs/>
          <w:sz w:val="24"/>
          <w:szCs w:val="24"/>
          <w:lang w:val="fr-FR"/>
        </w:rPr>
      </w:pPr>
      <w:r w:rsidRPr="001316D2">
        <w:rPr>
          <w:b/>
          <w:bCs/>
          <w:sz w:val="24"/>
          <w:szCs w:val="24"/>
          <w:lang w:val="fr-FR"/>
        </w:rPr>
        <w:t>Les démarches qualité</w:t>
      </w:r>
    </w:p>
    <w:p w:rsidR="00CC1554" w:rsidRDefault="00CC1554" w:rsidP="00CC1554">
      <w:pPr>
        <w:pStyle w:val="ListParagraph"/>
        <w:numPr>
          <w:ilvl w:val="0"/>
          <w:numId w:val="4"/>
        </w:numPr>
        <w:rPr>
          <w:sz w:val="24"/>
          <w:szCs w:val="24"/>
          <w:lang w:val="fr-FR"/>
        </w:rPr>
      </w:pPr>
      <w:r>
        <w:rPr>
          <w:sz w:val="24"/>
          <w:szCs w:val="24"/>
          <w:lang w:val="fr-FR"/>
        </w:rPr>
        <w:t>La faculté de pharmacie a une politique qualité bien définie et partagée, en conformité avec ses missions et valeurs</w:t>
      </w:r>
    </w:p>
    <w:p w:rsidR="00CC1554" w:rsidRDefault="00CC1554" w:rsidP="00CC1554">
      <w:pPr>
        <w:pStyle w:val="ListParagraph"/>
        <w:numPr>
          <w:ilvl w:val="1"/>
          <w:numId w:val="4"/>
        </w:numPr>
        <w:rPr>
          <w:sz w:val="24"/>
          <w:szCs w:val="24"/>
          <w:lang w:val="fr-FR"/>
        </w:rPr>
      </w:pPr>
      <w:r>
        <w:rPr>
          <w:sz w:val="24"/>
          <w:szCs w:val="24"/>
          <w:lang w:val="fr-FR"/>
        </w:rPr>
        <w:lastRenderedPageBreak/>
        <w:t>Projet d’assurance qualité puis d’accréditation</w:t>
      </w:r>
    </w:p>
    <w:p w:rsidR="00CC1554" w:rsidRDefault="00CC1554" w:rsidP="00CC1554">
      <w:pPr>
        <w:pStyle w:val="ListParagraph"/>
        <w:numPr>
          <w:ilvl w:val="1"/>
          <w:numId w:val="4"/>
        </w:numPr>
        <w:rPr>
          <w:sz w:val="24"/>
          <w:szCs w:val="24"/>
          <w:lang w:val="fr-FR"/>
        </w:rPr>
      </w:pPr>
      <w:r>
        <w:rPr>
          <w:sz w:val="24"/>
          <w:szCs w:val="24"/>
          <w:lang w:val="fr-FR"/>
        </w:rPr>
        <w:t>Présence de plan d’action stratégique, impliquant les différents acteurs concernés, et incluant des mesures objectives de l’atteinte des objectifs</w:t>
      </w:r>
    </w:p>
    <w:p w:rsidR="00CC1554" w:rsidRDefault="00CC1554" w:rsidP="00CC1554">
      <w:pPr>
        <w:pStyle w:val="ListParagraph"/>
        <w:numPr>
          <w:ilvl w:val="1"/>
          <w:numId w:val="4"/>
        </w:numPr>
        <w:rPr>
          <w:sz w:val="24"/>
          <w:szCs w:val="24"/>
          <w:lang w:val="fr-FR"/>
        </w:rPr>
      </w:pPr>
      <w:r>
        <w:rPr>
          <w:sz w:val="24"/>
          <w:szCs w:val="24"/>
          <w:lang w:val="fr-FR"/>
        </w:rPr>
        <w:t>Processus systématique de planification, d’implémentation, et d’évaluation</w:t>
      </w:r>
      <w:r w:rsidR="00B00708">
        <w:rPr>
          <w:sz w:val="24"/>
          <w:szCs w:val="24"/>
          <w:lang w:val="fr-FR"/>
        </w:rPr>
        <w:t> : Plan d’évaluation global de la faculté</w:t>
      </w:r>
    </w:p>
    <w:p w:rsidR="00CC1554" w:rsidRDefault="00CC1554" w:rsidP="00CC1554">
      <w:pPr>
        <w:pStyle w:val="ListParagraph"/>
        <w:numPr>
          <w:ilvl w:val="1"/>
          <w:numId w:val="4"/>
        </w:numPr>
        <w:rPr>
          <w:sz w:val="24"/>
          <w:szCs w:val="24"/>
          <w:lang w:val="fr-FR"/>
        </w:rPr>
      </w:pPr>
      <w:r>
        <w:rPr>
          <w:sz w:val="24"/>
          <w:szCs w:val="24"/>
          <w:lang w:val="fr-FR"/>
        </w:rPr>
        <w:t>Résultats de l’évaluation utilisés pour l’amélioration de la qualité</w:t>
      </w:r>
    </w:p>
    <w:p w:rsidR="00CC1554" w:rsidRDefault="00CC1554" w:rsidP="00CC1554">
      <w:pPr>
        <w:pStyle w:val="ListParagraph"/>
        <w:numPr>
          <w:ilvl w:val="0"/>
          <w:numId w:val="4"/>
        </w:numPr>
        <w:rPr>
          <w:sz w:val="24"/>
          <w:szCs w:val="24"/>
          <w:lang w:val="fr-FR"/>
        </w:rPr>
      </w:pPr>
      <w:r>
        <w:rPr>
          <w:sz w:val="24"/>
          <w:szCs w:val="24"/>
          <w:lang w:val="fr-FR"/>
        </w:rPr>
        <w:t>La faculté de pharmacie développe des démarches qualité pour ses différentes activités</w:t>
      </w:r>
    </w:p>
    <w:p w:rsidR="00CC1554" w:rsidRDefault="00CC1554" w:rsidP="00CC1554">
      <w:pPr>
        <w:pStyle w:val="ListParagraph"/>
        <w:numPr>
          <w:ilvl w:val="1"/>
          <w:numId w:val="4"/>
        </w:numPr>
        <w:rPr>
          <w:sz w:val="24"/>
          <w:szCs w:val="24"/>
          <w:lang w:val="fr-FR"/>
        </w:rPr>
      </w:pPr>
      <w:r>
        <w:rPr>
          <w:sz w:val="24"/>
          <w:szCs w:val="24"/>
          <w:lang w:val="fr-FR"/>
        </w:rPr>
        <w:t>Démarche qualité pour le décanat</w:t>
      </w:r>
    </w:p>
    <w:p w:rsidR="00CC1554" w:rsidRDefault="00CC1554" w:rsidP="00CC1554">
      <w:pPr>
        <w:pStyle w:val="ListParagraph"/>
        <w:numPr>
          <w:ilvl w:val="1"/>
          <w:numId w:val="4"/>
        </w:numPr>
        <w:rPr>
          <w:sz w:val="24"/>
          <w:szCs w:val="24"/>
          <w:lang w:val="fr-FR"/>
        </w:rPr>
      </w:pPr>
      <w:r>
        <w:rPr>
          <w:sz w:val="24"/>
          <w:szCs w:val="24"/>
          <w:lang w:val="fr-FR"/>
        </w:rPr>
        <w:t>Démarche qualité pour les départements administratifs</w:t>
      </w:r>
    </w:p>
    <w:p w:rsidR="00CC1554" w:rsidRPr="001316D2" w:rsidRDefault="00CC1554" w:rsidP="00CC1554">
      <w:pPr>
        <w:pStyle w:val="ListParagraph"/>
        <w:numPr>
          <w:ilvl w:val="1"/>
          <w:numId w:val="4"/>
        </w:numPr>
        <w:rPr>
          <w:sz w:val="24"/>
          <w:szCs w:val="24"/>
          <w:lang w:val="fr-FR"/>
        </w:rPr>
      </w:pPr>
      <w:r>
        <w:rPr>
          <w:sz w:val="24"/>
          <w:szCs w:val="24"/>
          <w:lang w:val="fr-FR"/>
        </w:rPr>
        <w:t xml:space="preserve">Démarche qualité pour les départements académiques  </w:t>
      </w:r>
      <w:r w:rsidRPr="001316D2">
        <w:rPr>
          <w:sz w:val="24"/>
          <w:szCs w:val="24"/>
          <w:lang w:val="fr-FR"/>
        </w:rPr>
        <w:t xml:space="preserve">         </w:t>
      </w:r>
    </w:p>
    <w:p w:rsidR="00CC1554" w:rsidRDefault="00CC1554" w:rsidP="00CC1554">
      <w:pPr>
        <w:pStyle w:val="ListParagraph"/>
        <w:numPr>
          <w:ilvl w:val="0"/>
          <w:numId w:val="4"/>
        </w:numPr>
        <w:rPr>
          <w:sz w:val="24"/>
          <w:szCs w:val="24"/>
          <w:lang w:val="fr-FR"/>
        </w:rPr>
      </w:pPr>
      <w:r>
        <w:rPr>
          <w:sz w:val="24"/>
          <w:szCs w:val="24"/>
          <w:lang w:val="fr-FR"/>
        </w:rPr>
        <w:t>La faculté de pharmacie organise périodiquement son autoévaluation et la révision de l’ensemble de ses activités</w:t>
      </w:r>
    </w:p>
    <w:p w:rsidR="00CC1554" w:rsidRDefault="00CC1554" w:rsidP="00CC1554">
      <w:pPr>
        <w:pStyle w:val="ListParagraph"/>
        <w:numPr>
          <w:ilvl w:val="1"/>
          <w:numId w:val="4"/>
        </w:numPr>
        <w:rPr>
          <w:sz w:val="24"/>
          <w:szCs w:val="24"/>
          <w:lang w:val="fr-FR"/>
        </w:rPr>
      </w:pPr>
      <w:r>
        <w:rPr>
          <w:sz w:val="24"/>
          <w:szCs w:val="24"/>
          <w:lang w:val="fr-FR"/>
        </w:rPr>
        <w:t>Auto-évaluation annuelle</w:t>
      </w:r>
    </w:p>
    <w:p w:rsidR="00CC1554" w:rsidRDefault="00CC1554" w:rsidP="00CC1554">
      <w:pPr>
        <w:pStyle w:val="ListParagraph"/>
        <w:numPr>
          <w:ilvl w:val="1"/>
          <w:numId w:val="4"/>
        </w:numPr>
        <w:rPr>
          <w:sz w:val="24"/>
          <w:szCs w:val="24"/>
          <w:lang w:val="fr-FR"/>
        </w:rPr>
      </w:pPr>
      <w:r>
        <w:rPr>
          <w:sz w:val="24"/>
          <w:szCs w:val="24"/>
          <w:lang w:val="fr-FR"/>
        </w:rPr>
        <w:t>Evaluation externe chaque 5 ans</w:t>
      </w:r>
    </w:p>
    <w:p w:rsidR="00CC1554" w:rsidRDefault="00CC1554" w:rsidP="00DD25BB">
      <w:pPr>
        <w:pStyle w:val="Heading1"/>
        <w:spacing w:after="240"/>
        <w:rPr>
          <w:lang w:val="fr-FR"/>
        </w:rPr>
      </w:pPr>
    </w:p>
    <w:p w:rsidR="00DD25BB" w:rsidRPr="00DD25BB" w:rsidRDefault="00DD25BB" w:rsidP="00DD25BB">
      <w:pPr>
        <w:pStyle w:val="Heading1"/>
        <w:spacing w:after="240"/>
        <w:rPr>
          <w:lang w:val="fr-FR"/>
        </w:rPr>
      </w:pPr>
      <w:r w:rsidRPr="00DD25BB">
        <w:rPr>
          <w:lang w:val="fr-FR"/>
        </w:rPr>
        <w:t>Domaine de la Formation</w:t>
      </w:r>
    </w:p>
    <w:p w:rsidR="00DD25BB" w:rsidRDefault="00DD25BB" w:rsidP="00DD25BB">
      <w:pPr>
        <w:pStyle w:val="ListParagraph"/>
        <w:numPr>
          <w:ilvl w:val="0"/>
          <w:numId w:val="3"/>
        </w:numPr>
        <w:spacing w:after="240"/>
        <w:ind w:left="426"/>
        <w:rPr>
          <w:b/>
          <w:bCs/>
          <w:sz w:val="24"/>
          <w:szCs w:val="24"/>
          <w:lang w:val="fr-FR"/>
        </w:rPr>
      </w:pPr>
      <w:r w:rsidRPr="00DD25BB">
        <w:rPr>
          <w:b/>
          <w:bCs/>
          <w:sz w:val="24"/>
          <w:szCs w:val="24"/>
          <w:lang w:val="fr-FR"/>
        </w:rPr>
        <w:t>Domaine de l’offre de formation et son pilotage</w:t>
      </w:r>
    </w:p>
    <w:p w:rsidR="009F704C" w:rsidRDefault="009F704C" w:rsidP="009F704C">
      <w:pPr>
        <w:pStyle w:val="ListParagraph"/>
        <w:numPr>
          <w:ilvl w:val="0"/>
          <w:numId w:val="4"/>
        </w:numPr>
        <w:rPr>
          <w:sz w:val="24"/>
          <w:szCs w:val="24"/>
          <w:lang w:val="fr-FR"/>
        </w:rPr>
      </w:pPr>
      <w:r w:rsidRPr="009F704C">
        <w:rPr>
          <w:sz w:val="24"/>
          <w:szCs w:val="24"/>
          <w:lang w:val="fr-FR"/>
        </w:rPr>
        <w:t>La Faculté élabore le curriculum</w:t>
      </w:r>
      <w:r w:rsidR="00A2233F">
        <w:rPr>
          <w:sz w:val="24"/>
          <w:szCs w:val="24"/>
          <w:lang w:val="fr-FR"/>
        </w:rPr>
        <w:t xml:space="preserve"> (cursus)</w:t>
      </w:r>
      <w:r w:rsidRPr="009F704C">
        <w:rPr>
          <w:sz w:val="24"/>
          <w:szCs w:val="24"/>
          <w:lang w:val="fr-FR"/>
        </w:rPr>
        <w:t xml:space="preserve">, définit ses objectifs pédagogiques, sa structuration, son contenu (domaines d’études et disciplines impliquées), et précise les méthodes d’enseignement d’apprentissage et d’évaluation utilisées. </w:t>
      </w:r>
    </w:p>
    <w:p w:rsidR="009F704C" w:rsidRDefault="009F704C" w:rsidP="009F704C">
      <w:pPr>
        <w:pStyle w:val="ListParagraph"/>
        <w:numPr>
          <w:ilvl w:val="1"/>
          <w:numId w:val="4"/>
        </w:numPr>
        <w:rPr>
          <w:sz w:val="24"/>
          <w:szCs w:val="24"/>
          <w:lang w:val="fr-FR"/>
        </w:rPr>
      </w:pPr>
      <w:r w:rsidRPr="009F704C">
        <w:rPr>
          <w:sz w:val="24"/>
          <w:szCs w:val="24"/>
          <w:lang w:val="fr-FR"/>
        </w:rPr>
        <w:t>Ce curriculum apporte aux étudiants des connaissances, des compétences et des aptitudes à la pratique professionnelle (pratique acquise à la faculté et/ou au cours de stages), ma</w:t>
      </w:r>
      <w:r w:rsidR="007B5AE9">
        <w:rPr>
          <w:sz w:val="24"/>
          <w:szCs w:val="24"/>
          <w:lang w:val="fr-FR"/>
        </w:rPr>
        <w:t>is aussi des aptitudes à l’auto-</w:t>
      </w:r>
      <w:r w:rsidRPr="009F704C">
        <w:rPr>
          <w:sz w:val="24"/>
          <w:szCs w:val="24"/>
          <w:lang w:val="fr-FR"/>
        </w:rPr>
        <w:t xml:space="preserve">apprentissage et à la formation tout au long de la vie professionnelle. </w:t>
      </w:r>
    </w:p>
    <w:p w:rsidR="00EE0076" w:rsidRDefault="009F704C" w:rsidP="00EE0076">
      <w:pPr>
        <w:pStyle w:val="ListParagraph"/>
        <w:numPr>
          <w:ilvl w:val="1"/>
          <w:numId w:val="4"/>
        </w:numPr>
        <w:rPr>
          <w:sz w:val="24"/>
          <w:szCs w:val="24"/>
          <w:lang w:val="fr-FR"/>
        </w:rPr>
      </w:pPr>
      <w:r w:rsidRPr="009F704C">
        <w:rPr>
          <w:sz w:val="24"/>
          <w:szCs w:val="24"/>
          <w:lang w:val="fr-FR"/>
        </w:rPr>
        <w:t>Le curriculum comprend des enseignements obligatoires et des enseignements spécialisés préparant les étudiants à leur orientation et à</w:t>
      </w:r>
      <w:r>
        <w:rPr>
          <w:sz w:val="24"/>
          <w:szCs w:val="24"/>
          <w:lang w:val="fr-FR"/>
        </w:rPr>
        <w:t xml:space="preserve"> leur insertion professionnelle : voir document cursus</w:t>
      </w:r>
      <w:r w:rsidR="00EE0076">
        <w:rPr>
          <w:sz w:val="24"/>
          <w:szCs w:val="24"/>
          <w:lang w:val="fr-FR"/>
        </w:rPr>
        <w:t xml:space="preserve"> et règlement intérieur</w:t>
      </w:r>
    </w:p>
    <w:p w:rsidR="00EE0076" w:rsidRDefault="00EE0076" w:rsidP="00EE0076">
      <w:pPr>
        <w:pStyle w:val="ListParagraph"/>
        <w:numPr>
          <w:ilvl w:val="1"/>
          <w:numId w:val="4"/>
        </w:numPr>
        <w:rPr>
          <w:sz w:val="24"/>
          <w:szCs w:val="24"/>
          <w:lang w:val="fr-FR"/>
        </w:rPr>
      </w:pPr>
      <w:r w:rsidRPr="00EE0076">
        <w:rPr>
          <w:sz w:val="24"/>
          <w:szCs w:val="24"/>
          <w:lang w:val="fr-FR"/>
        </w:rPr>
        <w:t>Le tableau annuel des cours avec leur intitulé, une brève description, les méthodes pédagogiques suivies et le nom et la qualité des enseignants responsables existe : voir manuel des étudiants</w:t>
      </w:r>
      <w:r w:rsidR="000A55BB">
        <w:rPr>
          <w:sz w:val="24"/>
          <w:szCs w:val="24"/>
          <w:lang w:val="fr-FR"/>
        </w:rPr>
        <w:t>, syllabus détaillés des cours et objectifs d’apprentissage</w:t>
      </w:r>
    </w:p>
    <w:p w:rsidR="007B5AE9" w:rsidRDefault="00EE0076" w:rsidP="00EE0076">
      <w:pPr>
        <w:pStyle w:val="ListParagraph"/>
        <w:numPr>
          <w:ilvl w:val="1"/>
          <w:numId w:val="4"/>
        </w:numPr>
        <w:rPr>
          <w:sz w:val="24"/>
          <w:szCs w:val="24"/>
          <w:lang w:val="fr-FR"/>
        </w:rPr>
      </w:pPr>
      <w:r w:rsidRPr="00EE0076">
        <w:rPr>
          <w:sz w:val="24"/>
          <w:szCs w:val="24"/>
          <w:lang w:val="fr-FR"/>
        </w:rPr>
        <w:t xml:space="preserve">Le comité cursus/pédagogique : porte à la connaissance des étudiants et des enseignants les objectifs du programme et les éléments qui le composent, choisit la philosophie et le modèle de curriculum; s’assure que le curriculum soit </w:t>
      </w:r>
      <w:r w:rsidRPr="00EE0076">
        <w:rPr>
          <w:sz w:val="24"/>
          <w:szCs w:val="24"/>
          <w:lang w:val="fr-FR"/>
        </w:rPr>
        <w:lastRenderedPageBreak/>
        <w:t>structuré et son contenu élaboré afin d’encourager la coordination interdisciplinaire et l’acquisition progressive des compétences des étudiants</w:t>
      </w:r>
      <w:r w:rsidR="00125DCE">
        <w:rPr>
          <w:sz w:val="24"/>
          <w:szCs w:val="24"/>
          <w:lang w:val="fr-FR"/>
        </w:rPr>
        <w:t xml:space="preserve">, s’assure que les </w:t>
      </w:r>
      <w:r w:rsidR="00125DCE" w:rsidRPr="00125DCE">
        <w:rPr>
          <w:sz w:val="24"/>
          <w:szCs w:val="24"/>
          <w:lang w:val="fr-FR"/>
        </w:rPr>
        <w:t>disciplines sont programmées de façon continue, coordonnée et concertée afin d’éviter les redondances et les recouvrements inutiles</w:t>
      </w:r>
      <w:r w:rsidR="00125DCE">
        <w:rPr>
          <w:sz w:val="24"/>
          <w:szCs w:val="24"/>
          <w:lang w:val="fr-FR"/>
        </w:rPr>
        <w:t xml:space="preserve"> et d’atteindre les objectifs d’apprentissage de chaque cours</w:t>
      </w:r>
      <w:r w:rsidR="007B5AE9">
        <w:rPr>
          <w:sz w:val="24"/>
          <w:szCs w:val="24"/>
          <w:lang w:val="fr-FR"/>
        </w:rPr>
        <w:t xml:space="preserve"> (grille d’analyse de concordance)</w:t>
      </w:r>
    </w:p>
    <w:p w:rsidR="00EE0076" w:rsidRPr="00EE0076" w:rsidRDefault="00EE0076" w:rsidP="00EE0076">
      <w:pPr>
        <w:pStyle w:val="ListParagraph"/>
        <w:numPr>
          <w:ilvl w:val="1"/>
          <w:numId w:val="4"/>
        </w:numPr>
        <w:rPr>
          <w:sz w:val="24"/>
          <w:szCs w:val="24"/>
          <w:lang w:val="fr-FR"/>
        </w:rPr>
      </w:pPr>
      <w:r w:rsidRPr="00EE0076">
        <w:rPr>
          <w:sz w:val="24"/>
          <w:szCs w:val="24"/>
          <w:lang w:val="fr-FR"/>
        </w:rPr>
        <w:t>Le département d’orientation et de présentation des métiers aident au choix professionnel des étudiants.</w:t>
      </w:r>
    </w:p>
    <w:p w:rsidR="0056022B" w:rsidRDefault="0056022B" w:rsidP="00B81EE6">
      <w:pPr>
        <w:pStyle w:val="ListParagraph"/>
        <w:numPr>
          <w:ilvl w:val="0"/>
          <w:numId w:val="4"/>
        </w:numPr>
        <w:rPr>
          <w:sz w:val="24"/>
          <w:szCs w:val="24"/>
          <w:lang w:val="fr-FR"/>
        </w:rPr>
      </w:pPr>
      <w:r>
        <w:rPr>
          <w:sz w:val="24"/>
          <w:szCs w:val="24"/>
          <w:lang w:val="fr-FR"/>
        </w:rPr>
        <w:t>L’offre de formation est cohérente au regard de la mission de la faculté de pharmacie, ses objectifs, en plus de ses moyens matériels, humains et pédagogiques</w:t>
      </w:r>
    </w:p>
    <w:p w:rsidR="0056022B" w:rsidRDefault="0056022B" w:rsidP="0056022B">
      <w:pPr>
        <w:pStyle w:val="ListParagraph"/>
        <w:numPr>
          <w:ilvl w:val="1"/>
          <w:numId w:val="4"/>
        </w:numPr>
        <w:rPr>
          <w:sz w:val="24"/>
          <w:szCs w:val="24"/>
          <w:lang w:val="fr-FR"/>
        </w:rPr>
      </w:pPr>
      <w:r>
        <w:rPr>
          <w:sz w:val="24"/>
          <w:szCs w:val="24"/>
          <w:lang w:val="fr-FR"/>
        </w:rPr>
        <w:t>Institution publique</w:t>
      </w:r>
      <w:r w:rsidR="000A55BB">
        <w:rPr>
          <w:sz w:val="24"/>
          <w:szCs w:val="24"/>
          <w:lang w:val="fr-FR"/>
        </w:rPr>
        <w:t>, dont les frais d’inscription sont à la portée de toute la population Libanaise</w:t>
      </w:r>
    </w:p>
    <w:p w:rsidR="0056022B" w:rsidRDefault="0056022B" w:rsidP="0056022B">
      <w:pPr>
        <w:pStyle w:val="ListParagraph"/>
        <w:numPr>
          <w:ilvl w:val="1"/>
          <w:numId w:val="4"/>
        </w:numPr>
        <w:rPr>
          <w:sz w:val="24"/>
          <w:szCs w:val="24"/>
          <w:lang w:val="fr-FR"/>
        </w:rPr>
      </w:pPr>
      <w:r>
        <w:rPr>
          <w:sz w:val="24"/>
          <w:szCs w:val="24"/>
          <w:lang w:val="fr-FR"/>
        </w:rPr>
        <w:t>Garance de la santé publique et du patient</w:t>
      </w:r>
      <w:r w:rsidR="000A55BB">
        <w:rPr>
          <w:sz w:val="24"/>
          <w:szCs w:val="24"/>
          <w:lang w:val="fr-FR"/>
        </w:rPr>
        <w:t> : les compétences demandées du pharmacien sont à la base de la structure et du contenu du cursus</w:t>
      </w:r>
    </w:p>
    <w:p w:rsidR="0056022B" w:rsidRDefault="0056022B" w:rsidP="0056022B">
      <w:pPr>
        <w:pStyle w:val="ListParagraph"/>
        <w:numPr>
          <w:ilvl w:val="1"/>
          <w:numId w:val="4"/>
        </w:numPr>
        <w:rPr>
          <w:sz w:val="24"/>
          <w:szCs w:val="24"/>
          <w:lang w:val="fr-FR"/>
        </w:rPr>
      </w:pPr>
      <w:r>
        <w:rPr>
          <w:sz w:val="24"/>
          <w:szCs w:val="24"/>
          <w:lang w:val="fr-FR"/>
        </w:rPr>
        <w:t>Recherche de l’excellence dans l’exercice de la profession</w:t>
      </w:r>
    </w:p>
    <w:p w:rsidR="007212B7" w:rsidRDefault="007212B7" w:rsidP="0056022B">
      <w:pPr>
        <w:pStyle w:val="ListParagraph"/>
        <w:numPr>
          <w:ilvl w:val="1"/>
          <w:numId w:val="4"/>
        </w:numPr>
        <w:rPr>
          <w:sz w:val="24"/>
          <w:szCs w:val="24"/>
          <w:lang w:val="fr-FR"/>
        </w:rPr>
      </w:pPr>
      <w:r>
        <w:rPr>
          <w:sz w:val="24"/>
          <w:szCs w:val="24"/>
          <w:lang w:val="fr-FR"/>
        </w:rPr>
        <w:t>Référentiel métier de la pharmacie</w:t>
      </w:r>
    </w:p>
    <w:p w:rsidR="00DD25BB" w:rsidRDefault="00DD25BB" w:rsidP="00D56EDB">
      <w:pPr>
        <w:pStyle w:val="ListParagraph"/>
        <w:numPr>
          <w:ilvl w:val="0"/>
          <w:numId w:val="4"/>
        </w:numPr>
        <w:rPr>
          <w:sz w:val="24"/>
          <w:szCs w:val="24"/>
          <w:lang w:val="fr-FR"/>
        </w:rPr>
      </w:pPr>
      <w:r>
        <w:rPr>
          <w:sz w:val="24"/>
          <w:szCs w:val="24"/>
          <w:lang w:val="fr-FR"/>
        </w:rPr>
        <w:t xml:space="preserve">La faculté de pharmacie offre des formations en adéquation avec ses environnements scientifique et </w:t>
      </w:r>
      <w:proofErr w:type="spellStart"/>
      <w:r>
        <w:rPr>
          <w:sz w:val="24"/>
          <w:szCs w:val="24"/>
          <w:lang w:val="fr-FR"/>
        </w:rPr>
        <w:t>socio-professionnel</w:t>
      </w:r>
      <w:proofErr w:type="spellEnd"/>
      <w:r>
        <w:rPr>
          <w:sz w:val="24"/>
          <w:szCs w:val="24"/>
          <w:lang w:val="fr-FR"/>
        </w:rPr>
        <w:t xml:space="preserve">, </w:t>
      </w:r>
      <w:r w:rsidR="00D56EDB">
        <w:rPr>
          <w:sz w:val="24"/>
          <w:szCs w:val="24"/>
          <w:lang w:val="fr-FR"/>
        </w:rPr>
        <w:t>en tenant</w:t>
      </w:r>
      <w:r>
        <w:rPr>
          <w:sz w:val="24"/>
          <w:szCs w:val="24"/>
          <w:lang w:val="fr-FR"/>
        </w:rPr>
        <w:t xml:space="preserve"> compte du contexte national et international. </w:t>
      </w:r>
    </w:p>
    <w:p w:rsidR="0056022B" w:rsidRDefault="0056022B" w:rsidP="00D56EDB">
      <w:pPr>
        <w:pStyle w:val="ListParagraph"/>
        <w:numPr>
          <w:ilvl w:val="1"/>
          <w:numId w:val="4"/>
        </w:numPr>
        <w:rPr>
          <w:sz w:val="24"/>
          <w:szCs w:val="24"/>
          <w:lang w:val="fr-FR"/>
        </w:rPr>
      </w:pPr>
      <w:r>
        <w:rPr>
          <w:sz w:val="24"/>
          <w:szCs w:val="24"/>
          <w:lang w:val="fr-FR"/>
        </w:rPr>
        <w:t>Profession diversifiée de la pharmacie : communauté, hôpital, clinique, industrie, management, recherche</w:t>
      </w:r>
    </w:p>
    <w:p w:rsidR="0056022B" w:rsidRDefault="0056022B" w:rsidP="00D56EDB">
      <w:pPr>
        <w:pStyle w:val="ListParagraph"/>
        <w:numPr>
          <w:ilvl w:val="1"/>
          <w:numId w:val="4"/>
        </w:numPr>
        <w:rPr>
          <w:sz w:val="24"/>
          <w:szCs w:val="24"/>
          <w:lang w:val="fr-FR"/>
        </w:rPr>
      </w:pPr>
      <w:r>
        <w:rPr>
          <w:sz w:val="24"/>
          <w:szCs w:val="24"/>
          <w:lang w:val="fr-FR"/>
        </w:rPr>
        <w:t>Marchés du travail national et international</w:t>
      </w:r>
    </w:p>
    <w:p w:rsidR="00373EA3" w:rsidRPr="00373EA3" w:rsidRDefault="00373EA3" w:rsidP="00373EA3">
      <w:pPr>
        <w:pStyle w:val="ListParagraph"/>
        <w:numPr>
          <w:ilvl w:val="1"/>
          <w:numId w:val="4"/>
        </w:numPr>
        <w:rPr>
          <w:sz w:val="24"/>
          <w:szCs w:val="24"/>
          <w:lang w:val="fr-FR"/>
        </w:rPr>
      </w:pPr>
      <w:r>
        <w:rPr>
          <w:sz w:val="24"/>
          <w:szCs w:val="24"/>
          <w:lang w:val="fr-FR"/>
        </w:rPr>
        <w:t>Etudes décrivant la pratique pharmaceutique dans le pays</w:t>
      </w:r>
      <w:r w:rsidR="000A55BB">
        <w:rPr>
          <w:sz w:val="24"/>
          <w:szCs w:val="24"/>
          <w:lang w:val="fr-FR"/>
        </w:rPr>
        <w:t> : publications concernant le sujet</w:t>
      </w:r>
    </w:p>
    <w:p w:rsidR="00D56EDB" w:rsidRDefault="00D56EDB" w:rsidP="00DD25BB">
      <w:pPr>
        <w:pStyle w:val="ListParagraph"/>
        <w:numPr>
          <w:ilvl w:val="0"/>
          <w:numId w:val="4"/>
        </w:numPr>
        <w:rPr>
          <w:sz w:val="24"/>
          <w:szCs w:val="24"/>
          <w:lang w:val="fr-FR"/>
        </w:rPr>
      </w:pPr>
      <w:r>
        <w:rPr>
          <w:sz w:val="24"/>
          <w:szCs w:val="24"/>
          <w:lang w:val="fr-FR"/>
        </w:rPr>
        <w:t>La faculté de pharmacie s’occupe de formations professionnelles et de recherche ; ceci se fait en formation initiale et en formation continue</w:t>
      </w:r>
    </w:p>
    <w:p w:rsidR="0070635F" w:rsidRDefault="0070635F" w:rsidP="0070635F">
      <w:pPr>
        <w:pStyle w:val="ListParagraph"/>
        <w:numPr>
          <w:ilvl w:val="1"/>
          <w:numId w:val="4"/>
        </w:numPr>
        <w:rPr>
          <w:sz w:val="24"/>
          <w:szCs w:val="24"/>
          <w:lang w:val="fr-FR"/>
        </w:rPr>
      </w:pPr>
      <w:r>
        <w:rPr>
          <w:sz w:val="24"/>
          <w:szCs w:val="24"/>
          <w:lang w:val="fr-FR"/>
        </w:rPr>
        <w:t>Cursus de Pharmacie en formation initiale</w:t>
      </w:r>
    </w:p>
    <w:p w:rsidR="0070635F" w:rsidRDefault="0070635F" w:rsidP="0070635F">
      <w:pPr>
        <w:pStyle w:val="ListParagraph"/>
        <w:numPr>
          <w:ilvl w:val="1"/>
          <w:numId w:val="4"/>
        </w:numPr>
        <w:rPr>
          <w:sz w:val="24"/>
          <w:szCs w:val="24"/>
          <w:lang w:val="fr-FR"/>
        </w:rPr>
      </w:pPr>
      <w:r>
        <w:rPr>
          <w:sz w:val="24"/>
          <w:szCs w:val="24"/>
          <w:lang w:val="fr-FR"/>
        </w:rPr>
        <w:t>Diplômes de Masters professionnels ou de recherche</w:t>
      </w:r>
    </w:p>
    <w:p w:rsidR="0070635F" w:rsidRDefault="0070635F" w:rsidP="0070635F">
      <w:pPr>
        <w:pStyle w:val="ListParagraph"/>
        <w:numPr>
          <w:ilvl w:val="1"/>
          <w:numId w:val="4"/>
        </w:numPr>
        <w:rPr>
          <w:sz w:val="24"/>
          <w:szCs w:val="24"/>
          <w:lang w:val="fr-FR"/>
        </w:rPr>
      </w:pPr>
      <w:r>
        <w:rPr>
          <w:sz w:val="24"/>
          <w:szCs w:val="24"/>
          <w:lang w:val="fr-FR"/>
        </w:rPr>
        <w:t>Doctorat en Pharmacie</w:t>
      </w:r>
    </w:p>
    <w:p w:rsidR="008D13BE" w:rsidRDefault="0070635F" w:rsidP="0070635F">
      <w:pPr>
        <w:pStyle w:val="ListParagraph"/>
        <w:numPr>
          <w:ilvl w:val="1"/>
          <w:numId w:val="4"/>
        </w:numPr>
        <w:rPr>
          <w:sz w:val="24"/>
          <w:szCs w:val="24"/>
          <w:lang w:val="fr-FR"/>
        </w:rPr>
      </w:pPr>
      <w:r>
        <w:rPr>
          <w:sz w:val="24"/>
          <w:szCs w:val="24"/>
          <w:lang w:val="fr-FR"/>
        </w:rPr>
        <w:t>Certificats et diplômes universitaires en formation continue</w:t>
      </w:r>
    </w:p>
    <w:p w:rsidR="0070635F" w:rsidRDefault="008D13BE" w:rsidP="0070635F">
      <w:pPr>
        <w:pStyle w:val="ListParagraph"/>
        <w:numPr>
          <w:ilvl w:val="1"/>
          <w:numId w:val="4"/>
        </w:numPr>
        <w:rPr>
          <w:sz w:val="24"/>
          <w:szCs w:val="24"/>
          <w:lang w:val="fr-FR"/>
        </w:rPr>
      </w:pPr>
      <w:r>
        <w:rPr>
          <w:sz w:val="24"/>
          <w:szCs w:val="24"/>
          <w:lang w:val="fr-FR"/>
        </w:rPr>
        <w:t>Algorithme des formations</w:t>
      </w:r>
      <w:r w:rsidR="0070635F">
        <w:rPr>
          <w:sz w:val="24"/>
          <w:szCs w:val="24"/>
          <w:lang w:val="fr-FR"/>
        </w:rPr>
        <w:t xml:space="preserve"> </w:t>
      </w:r>
    </w:p>
    <w:p w:rsidR="00D56EDB" w:rsidRDefault="00DD25BB" w:rsidP="00DD25BB">
      <w:pPr>
        <w:pStyle w:val="ListParagraph"/>
        <w:numPr>
          <w:ilvl w:val="0"/>
          <w:numId w:val="4"/>
        </w:numPr>
        <w:rPr>
          <w:sz w:val="24"/>
          <w:szCs w:val="24"/>
          <w:lang w:val="fr-FR"/>
        </w:rPr>
      </w:pPr>
      <w:r>
        <w:rPr>
          <w:sz w:val="24"/>
          <w:szCs w:val="24"/>
          <w:lang w:val="fr-FR"/>
        </w:rPr>
        <w:t xml:space="preserve">La faculté de pharmacie </w:t>
      </w:r>
      <w:r w:rsidR="00D56EDB">
        <w:rPr>
          <w:sz w:val="24"/>
          <w:szCs w:val="24"/>
          <w:lang w:val="fr-FR"/>
        </w:rPr>
        <w:t>évalue régulièrement l’adéquation de son offre de formation</w:t>
      </w:r>
    </w:p>
    <w:p w:rsidR="0070635F" w:rsidRDefault="0070635F" w:rsidP="0070635F">
      <w:pPr>
        <w:pStyle w:val="ListParagraph"/>
        <w:numPr>
          <w:ilvl w:val="1"/>
          <w:numId w:val="4"/>
        </w:numPr>
        <w:rPr>
          <w:sz w:val="24"/>
          <w:szCs w:val="24"/>
          <w:lang w:val="fr-FR"/>
        </w:rPr>
      </w:pPr>
      <w:r>
        <w:rPr>
          <w:sz w:val="24"/>
          <w:szCs w:val="24"/>
          <w:lang w:val="fr-FR"/>
        </w:rPr>
        <w:t>Revue chaque 3 ans</w:t>
      </w:r>
    </w:p>
    <w:p w:rsidR="0070635F" w:rsidRDefault="0070635F" w:rsidP="0070635F">
      <w:pPr>
        <w:pStyle w:val="ListParagraph"/>
        <w:numPr>
          <w:ilvl w:val="1"/>
          <w:numId w:val="4"/>
        </w:numPr>
        <w:rPr>
          <w:sz w:val="24"/>
          <w:szCs w:val="24"/>
          <w:lang w:val="fr-FR"/>
        </w:rPr>
      </w:pPr>
      <w:r>
        <w:rPr>
          <w:sz w:val="24"/>
          <w:szCs w:val="24"/>
          <w:lang w:val="fr-FR"/>
        </w:rPr>
        <w:t>Décision d’arrêt ou de démarrage de différents diplômes ou certificats</w:t>
      </w:r>
    </w:p>
    <w:p w:rsidR="00DD25BB" w:rsidRDefault="00D56EDB" w:rsidP="00DD25BB">
      <w:pPr>
        <w:pStyle w:val="ListParagraph"/>
        <w:numPr>
          <w:ilvl w:val="0"/>
          <w:numId w:val="4"/>
        </w:numPr>
        <w:rPr>
          <w:sz w:val="24"/>
          <w:szCs w:val="24"/>
          <w:lang w:val="fr-FR"/>
        </w:rPr>
      </w:pPr>
      <w:r>
        <w:rPr>
          <w:sz w:val="24"/>
          <w:szCs w:val="24"/>
          <w:lang w:val="fr-FR"/>
        </w:rPr>
        <w:t xml:space="preserve">La faculté de pharmacie </w:t>
      </w:r>
      <w:r w:rsidR="00DD25BB">
        <w:rPr>
          <w:sz w:val="24"/>
          <w:szCs w:val="24"/>
          <w:lang w:val="fr-FR"/>
        </w:rPr>
        <w:t>rend visible son offre de formation</w:t>
      </w:r>
    </w:p>
    <w:p w:rsidR="0070635F" w:rsidRDefault="0070635F" w:rsidP="0070635F">
      <w:pPr>
        <w:pStyle w:val="ListParagraph"/>
        <w:numPr>
          <w:ilvl w:val="1"/>
          <w:numId w:val="4"/>
        </w:numPr>
        <w:rPr>
          <w:sz w:val="24"/>
          <w:szCs w:val="24"/>
          <w:lang w:val="fr-FR"/>
        </w:rPr>
      </w:pPr>
      <w:r>
        <w:rPr>
          <w:sz w:val="24"/>
          <w:szCs w:val="24"/>
          <w:lang w:val="fr-FR"/>
        </w:rPr>
        <w:t>Affichage sur le site web</w:t>
      </w:r>
    </w:p>
    <w:p w:rsidR="0070635F" w:rsidRDefault="0070635F" w:rsidP="0070635F">
      <w:pPr>
        <w:pStyle w:val="ListParagraph"/>
        <w:numPr>
          <w:ilvl w:val="1"/>
          <w:numId w:val="4"/>
        </w:numPr>
        <w:rPr>
          <w:sz w:val="24"/>
          <w:szCs w:val="24"/>
          <w:lang w:val="fr-FR"/>
        </w:rPr>
      </w:pPr>
      <w:r>
        <w:rPr>
          <w:sz w:val="24"/>
          <w:szCs w:val="24"/>
          <w:lang w:val="fr-FR"/>
        </w:rPr>
        <w:t>Brochures de l’offre de formation</w:t>
      </w:r>
    </w:p>
    <w:p w:rsidR="00A3253F" w:rsidRDefault="00A3253F" w:rsidP="00A3253F">
      <w:pPr>
        <w:pStyle w:val="ListParagraph"/>
        <w:numPr>
          <w:ilvl w:val="1"/>
          <w:numId w:val="4"/>
        </w:numPr>
        <w:rPr>
          <w:sz w:val="24"/>
          <w:szCs w:val="24"/>
          <w:lang w:val="fr-FR"/>
        </w:rPr>
      </w:pPr>
      <w:r>
        <w:rPr>
          <w:sz w:val="24"/>
          <w:szCs w:val="24"/>
          <w:lang w:val="fr-FR"/>
        </w:rPr>
        <w:t>Manuel de l’étudiant</w:t>
      </w:r>
    </w:p>
    <w:p w:rsidR="0070635F" w:rsidRDefault="0070635F" w:rsidP="0070635F">
      <w:pPr>
        <w:pStyle w:val="ListParagraph"/>
        <w:numPr>
          <w:ilvl w:val="1"/>
          <w:numId w:val="4"/>
        </w:numPr>
        <w:rPr>
          <w:sz w:val="24"/>
          <w:szCs w:val="24"/>
          <w:lang w:val="fr-FR"/>
        </w:rPr>
      </w:pPr>
      <w:r>
        <w:rPr>
          <w:sz w:val="24"/>
          <w:szCs w:val="24"/>
          <w:lang w:val="fr-FR"/>
        </w:rPr>
        <w:lastRenderedPageBreak/>
        <w:t>Orientation des étudiants potentiels et actuels</w:t>
      </w:r>
    </w:p>
    <w:p w:rsidR="0070635F" w:rsidRDefault="0070635F" w:rsidP="0070635F">
      <w:pPr>
        <w:pStyle w:val="ListParagraph"/>
        <w:numPr>
          <w:ilvl w:val="1"/>
          <w:numId w:val="4"/>
        </w:numPr>
        <w:rPr>
          <w:sz w:val="24"/>
          <w:szCs w:val="24"/>
          <w:lang w:val="fr-FR"/>
        </w:rPr>
      </w:pPr>
      <w:r>
        <w:rPr>
          <w:sz w:val="24"/>
          <w:szCs w:val="24"/>
          <w:lang w:val="fr-FR"/>
        </w:rPr>
        <w:t>Mise à jour régulière</w:t>
      </w:r>
    </w:p>
    <w:p w:rsidR="00DD25BB" w:rsidRDefault="00DD25BB" w:rsidP="00DD25BB">
      <w:pPr>
        <w:pStyle w:val="ListParagraph"/>
        <w:numPr>
          <w:ilvl w:val="0"/>
          <w:numId w:val="4"/>
        </w:numPr>
        <w:rPr>
          <w:sz w:val="24"/>
          <w:szCs w:val="24"/>
          <w:lang w:val="fr-FR"/>
        </w:rPr>
      </w:pPr>
      <w:r>
        <w:rPr>
          <w:sz w:val="24"/>
          <w:szCs w:val="24"/>
          <w:lang w:val="fr-FR"/>
        </w:rPr>
        <w:t>La faculté de pharmacie développe des structures de pilotage et de mise en œuvre des formations</w:t>
      </w:r>
    </w:p>
    <w:p w:rsidR="000D3830" w:rsidRDefault="000D3830" w:rsidP="000D3830">
      <w:pPr>
        <w:pStyle w:val="ListParagraph"/>
        <w:numPr>
          <w:ilvl w:val="1"/>
          <w:numId w:val="4"/>
        </w:numPr>
        <w:rPr>
          <w:sz w:val="24"/>
          <w:szCs w:val="24"/>
          <w:lang w:val="fr-FR"/>
        </w:rPr>
      </w:pPr>
      <w:r>
        <w:rPr>
          <w:sz w:val="24"/>
          <w:szCs w:val="24"/>
          <w:lang w:val="fr-FR"/>
        </w:rPr>
        <w:t>Département pédagogique</w:t>
      </w:r>
    </w:p>
    <w:p w:rsidR="000D3830" w:rsidRDefault="000D3830" w:rsidP="000D3830">
      <w:pPr>
        <w:pStyle w:val="ListParagraph"/>
        <w:numPr>
          <w:ilvl w:val="1"/>
          <w:numId w:val="4"/>
        </w:numPr>
        <w:rPr>
          <w:sz w:val="24"/>
          <w:szCs w:val="24"/>
          <w:lang w:val="fr-FR"/>
        </w:rPr>
      </w:pPr>
      <w:r>
        <w:rPr>
          <w:sz w:val="24"/>
          <w:szCs w:val="24"/>
          <w:lang w:val="fr-FR"/>
        </w:rPr>
        <w:t>Département d’orientation</w:t>
      </w:r>
    </w:p>
    <w:p w:rsidR="000D3830" w:rsidRDefault="000D3830" w:rsidP="000D3830">
      <w:pPr>
        <w:pStyle w:val="ListParagraph"/>
        <w:numPr>
          <w:ilvl w:val="1"/>
          <w:numId w:val="4"/>
        </w:numPr>
        <w:rPr>
          <w:sz w:val="24"/>
          <w:szCs w:val="24"/>
          <w:lang w:val="fr-FR"/>
        </w:rPr>
      </w:pPr>
      <w:r>
        <w:rPr>
          <w:sz w:val="24"/>
          <w:szCs w:val="24"/>
          <w:lang w:val="fr-FR"/>
        </w:rPr>
        <w:t>Comité du cursus</w:t>
      </w:r>
      <w:r w:rsidR="00A907A9">
        <w:rPr>
          <w:sz w:val="24"/>
          <w:szCs w:val="24"/>
          <w:lang w:val="fr-FR"/>
        </w:rPr>
        <w:t>/pédagogique</w:t>
      </w:r>
    </w:p>
    <w:p w:rsidR="00D56EDB" w:rsidRDefault="00D56EDB" w:rsidP="00D56EDB">
      <w:pPr>
        <w:pStyle w:val="ListParagraph"/>
        <w:numPr>
          <w:ilvl w:val="0"/>
          <w:numId w:val="4"/>
        </w:numPr>
        <w:rPr>
          <w:sz w:val="24"/>
          <w:szCs w:val="24"/>
          <w:lang w:val="fr-FR"/>
        </w:rPr>
      </w:pPr>
      <w:r>
        <w:rPr>
          <w:sz w:val="24"/>
          <w:szCs w:val="24"/>
          <w:lang w:val="fr-FR"/>
        </w:rPr>
        <w:t>L’offre de formation s’appuie sur des approches pédagogiques adaptées et innovantes</w:t>
      </w:r>
    </w:p>
    <w:p w:rsidR="000D3830" w:rsidRDefault="000D3830" w:rsidP="000D3830">
      <w:pPr>
        <w:pStyle w:val="ListParagraph"/>
        <w:numPr>
          <w:ilvl w:val="1"/>
          <w:numId w:val="4"/>
        </w:numPr>
        <w:rPr>
          <w:sz w:val="24"/>
          <w:szCs w:val="24"/>
          <w:lang w:val="fr-FR"/>
        </w:rPr>
      </w:pPr>
      <w:r>
        <w:rPr>
          <w:sz w:val="24"/>
          <w:szCs w:val="24"/>
          <w:lang w:val="fr-FR"/>
        </w:rPr>
        <w:t xml:space="preserve">Comité </w:t>
      </w:r>
      <w:r w:rsidR="00A907A9">
        <w:rPr>
          <w:sz w:val="24"/>
          <w:szCs w:val="24"/>
          <w:lang w:val="fr-FR"/>
        </w:rPr>
        <w:t>cursus/</w:t>
      </w:r>
      <w:r>
        <w:rPr>
          <w:sz w:val="24"/>
          <w:szCs w:val="24"/>
          <w:lang w:val="fr-FR"/>
        </w:rPr>
        <w:t>pédagogique</w:t>
      </w:r>
    </w:p>
    <w:p w:rsidR="000D3830" w:rsidRDefault="000D3830" w:rsidP="000D3830">
      <w:pPr>
        <w:pStyle w:val="ListParagraph"/>
        <w:numPr>
          <w:ilvl w:val="1"/>
          <w:numId w:val="4"/>
        </w:numPr>
        <w:rPr>
          <w:sz w:val="24"/>
          <w:szCs w:val="24"/>
          <w:lang w:val="fr-FR"/>
        </w:rPr>
      </w:pPr>
      <w:r>
        <w:rPr>
          <w:sz w:val="24"/>
          <w:szCs w:val="24"/>
          <w:lang w:val="fr-FR"/>
        </w:rPr>
        <w:t xml:space="preserve">Formation régulière des enseignants et assistants </w:t>
      </w:r>
    </w:p>
    <w:p w:rsidR="00A907A9" w:rsidRPr="00A907A9" w:rsidRDefault="00A907A9" w:rsidP="00A907A9">
      <w:pPr>
        <w:pStyle w:val="ListParagraph"/>
        <w:numPr>
          <w:ilvl w:val="0"/>
          <w:numId w:val="4"/>
        </w:numPr>
        <w:spacing w:after="0" w:line="240" w:lineRule="auto"/>
        <w:jc w:val="both"/>
        <w:rPr>
          <w:sz w:val="24"/>
          <w:szCs w:val="24"/>
          <w:lang w:val="fr-FR"/>
        </w:rPr>
      </w:pPr>
      <w:r w:rsidRPr="00A907A9">
        <w:rPr>
          <w:sz w:val="24"/>
          <w:szCs w:val="24"/>
          <w:lang w:val="fr-FR"/>
        </w:rPr>
        <w:t>Socle de connaissances offert : Le curriculum apporte aux étudiants les bases scientifiques pour l’acquisition du socle de connaissances nécessair</w:t>
      </w:r>
      <w:r>
        <w:rPr>
          <w:sz w:val="24"/>
          <w:szCs w:val="24"/>
          <w:lang w:val="fr-FR"/>
        </w:rPr>
        <w:t>e à la pratique professionnelle</w:t>
      </w:r>
    </w:p>
    <w:p w:rsidR="00A907A9" w:rsidRDefault="00A907A9" w:rsidP="009C22D9">
      <w:pPr>
        <w:pStyle w:val="ListParagraph"/>
        <w:numPr>
          <w:ilvl w:val="1"/>
          <w:numId w:val="4"/>
        </w:numPr>
        <w:rPr>
          <w:sz w:val="24"/>
          <w:szCs w:val="24"/>
          <w:lang w:val="fr-FR"/>
        </w:rPr>
      </w:pPr>
      <w:r w:rsidRPr="009C22D9">
        <w:rPr>
          <w:sz w:val="24"/>
          <w:szCs w:val="24"/>
          <w:lang w:val="fr-FR"/>
        </w:rPr>
        <w:t>Bases en Sciences Fondamentales, Biomédicales et Cliniques, Pharmaceutiques, Sociales, Comportementales, Législatives, Economiques : cours obligatoires communs</w:t>
      </w:r>
    </w:p>
    <w:p w:rsidR="00F3063B" w:rsidRPr="00F3063B" w:rsidRDefault="00F3063B" w:rsidP="009C22D9">
      <w:pPr>
        <w:pStyle w:val="ListParagraph"/>
        <w:numPr>
          <w:ilvl w:val="1"/>
          <w:numId w:val="4"/>
        </w:numPr>
        <w:rPr>
          <w:sz w:val="24"/>
          <w:szCs w:val="24"/>
          <w:lang w:val="fr-FR"/>
        </w:rPr>
      </w:pPr>
      <w:r w:rsidRPr="00F3063B">
        <w:rPr>
          <w:sz w:val="24"/>
          <w:szCs w:val="24"/>
          <w:lang w:val="fr-FR"/>
        </w:rPr>
        <w:t>Les cours de base sont séquencés de façon appropriée, et les connaissances et compétences y sont introduites de façon graduelle, puis elles sont renforcées, et a</w:t>
      </w:r>
      <w:r w:rsidR="000A55BB">
        <w:rPr>
          <w:sz w:val="24"/>
          <w:szCs w:val="24"/>
          <w:lang w:val="fr-FR"/>
        </w:rPr>
        <w:t>vancées tout au long du cursus : grilles cours et compétences</w:t>
      </w:r>
    </w:p>
    <w:p w:rsidR="00A907A9" w:rsidRPr="009C22D9" w:rsidRDefault="00A907A9" w:rsidP="009C22D9">
      <w:pPr>
        <w:pStyle w:val="ListParagraph"/>
        <w:numPr>
          <w:ilvl w:val="1"/>
          <w:numId w:val="4"/>
        </w:numPr>
        <w:rPr>
          <w:sz w:val="24"/>
          <w:szCs w:val="24"/>
          <w:lang w:val="fr-FR"/>
        </w:rPr>
      </w:pPr>
      <w:r w:rsidRPr="00F3063B">
        <w:rPr>
          <w:sz w:val="24"/>
          <w:szCs w:val="24"/>
          <w:lang w:val="fr-FR"/>
        </w:rPr>
        <w:t xml:space="preserve">Enseignements pluridisciplinaires </w:t>
      </w:r>
      <w:r w:rsidR="00F3063B" w:rsidRPr="00F3063B">
        <w:rPr>
          <w:sz w:val="24"/>
          <w:szCs w:val="24"/>
          <w:lang w:val="fr-FR"/>
        </w:rPr>
        <w:t xml:space="preserve">possibles </w:t>
      </w:r>
      <w:r w:rsidR="005C44E5">
        <w:rPr>
          <w:sz w:val="24"/>
          <w:szCs w:val="24"/>
          <w:lang w:val="fr-FR"/>
        </w:rPr>
        <w:t>(intégrés/</w:t>
      </w:r>
      <w:r w:rsidRPr="00F3063B">
        <w:rPr>
          <w:sz w:val="24"/>
          <w:szCs w:val="24"/>
          <w:lang w:val="fr-FR"/>
        </w:rPr>
        <w:t xml:space="preserve">coordonnés) : Options professionnelles du cursus, diplôme </w:t>
      </w:r>
      <w:r w:rsidR="009C22D9" w:rsidRPr="00F3063B">
        <w:rPr>
          <w:sz w:val="24"/>
          <w:szCs w:val="24"/>
          <w:lang w:val="fr-FR"/>
        </w:rPr>
        <w:t>de Docteur en Pharmacie (</w:t>
      </w:r>
      <w:proofErr w:type="spellStart"/>
      <w:r w:rsidR="009C22D9" w:rsidRPr="00F3063B">
        <w:rPr>
          <w:sz w:val="24"/>
          <w:szCs w:val="24"/>
          <w:lang w:val="fr-FR"/>
        </w:rPr>
        <w:t>PharmD</w:t>
      </w:r>
      <w:proofErr w:type="spellEnd"/>
      <w:r w:rsidR="009C22D9" w:rsidRPr="00F3063B">
        <w:rPr>
          <w:sz w:val="24"/>
          <w:szCs w:val="24"/>
          <w:lang w:val="fr-FR"/>
        </w:rPr>
        <w:t>)</w:t>
      </w:r>
      <w:r w:rsidRPr="00F3063B">
        <w:rPr>
          <w:sz w:val="24"/>
          <w:szCs w:val="24"/>
          <w:lang w:val="fr-FR"/>
        </w:rPr>
        <w:t>, et Masters professionnels</w:t>
      </w:r>
    </w:p>
    <w:p w:rsidR="00A907A9" w:rsidRPr="009C22D9" w:rsidRDefault="00A907A9" w:rsidP="009C22D9">
      <w:pPr>
        <w:pStyle w:val="ListParagraph"/>
        <w:numPr>
          <w:ilvl w:val="1"/>
          <w:numId w:val="4"/>
        </w:numPr>
        <w:rPr>
          <w:sz w:val="24"/>
          <w:szCs w:val="24"/>
          <w:lang w:val="fr-FR"/>
        </w:rPr>
      </w:pPr>
      <w:r w:rsidRPr="009C22D9">
        <w:rPr>
          <w:sz w:val="24"/>
          <w:szCs w:val="24"/>
          <w:lang w:val="fr-FR"/>
        </w:rPr>
        <w:t>Accès des étudiants à la recherche : masters de recherche et possibilité de formation doctorale (en collaboration avec l’Ecole Doctorale des Sciences et Technologies de l’Université Libanaise) ; partenariat</w:t>
      </w:r>
      <w:r w:rsidR="000A55BB">
        <w:rPr>
          <w:sz w:val="24"/>
          <w:szCs w:val="24"/>
          <w:lang w:val="fr-FR"/>
        </w:rPr>
        <w:t>s</w:t>
      </w:r>
      <w:r w:rsidRPr="009C22D9">
        <w:rPr>
          <w:sz w:val="24"/>
          <w:szCs w:val="24"/>
          <w:lang w:val="fr-FR"/>
        </w:rPr>
        <w:t xml:space="preserve"> internationaux</w:t>
      </w:r>
    </w:p>
    <w:p w:rsidR="00A907A9" w:rsidRDefault="00A907A9" w:rsidP="009C22D9">
      <w:pPr>
        <w:pStyle w:val="ListParagraph"/>
        <w:numPr>
          <w:ilvl w:val="1"/>
          <w:numId w:val="4"/>
        </w:numPr>
        <w:rPr>
          <w:sz w:val="24"/>
          <w:szCs w:val="24"/>
          <w:lang w:val="fr-FR"/>
        </w:rPr>
      </w:pPr>
      <w:r w:rsidRPr="009C22D9">
        <w:rPr>
          <w:sz w:val="24"/>
          <w:szCs w:val="24"/>
          <w:lang w:val="fr-FR"/>
        </w:rPr>
        <w:t>Accès à des formations optionnelles (langues étrangères, culture générale…..)</w:t>
      </w:r>
    </w:p>
    <w:p w:rsidR="00DD25BB" w:rsidRPr="00DD25BB" w:rsidRDefault="00DD25BB" w:rsidP="00DD25BB">
      <w:pPr>
        <w:pStyle w:val="ListParagraph"/>
        <w:ind w:left="426"/>
        <w:rPr>
          <w:b/>
          <w:bCs/>
          <w:sz w:val="24"/>
          <w:szCs w:val="24"/>
          <w:lang w:val="fr-FR"/>
        </w:rPr>
      </w:pPr>
    </w:p>
    <w:p w:rsidR="0066244D" w:rsidRDefault="0066244D" w:rsidP="0066244D">
      <w:pPr>
        <w:pStyle w:val="ListParagraph"/>
        <w:numPr>
          <w:ilvl w:val="0"/>
          <w:numId w:val="3"/>
        </w:numPr>
        <w:ind w:left="426"/>
        <w:rPr>
          <w:b/>
          <w:bCs/>
          <w:sz w:val="24"/>
          <w:szCs w:val="24"/>
          <w:lang w:val="fr-FR"/>
        </w:rPr>
      </w:pPr>
      <w:r w:rsidRPr="0066244D">
        <w:rPr>
          <w:b/>
          <w:bCs/>
          <w:sz w:val="24"/>
          <w:szCs w:val="24"/>
          <w:lang w:val="fr-FR"/>
        </w:rPr>
        <w:t>Politique d’admission et de sélection des étudiants ; progression des étudiants</w:t>
      </w:r>
    </w:p>
    <w:p w:rsidR="0066244D" w:rsidRDefault="0066244D" w:rsidP="0066244D">
      <w:pPr>
        <w:pStyle w:val="ListParagraph"/>
        <w:numPr>
          <w:ilvl w:val="0"/>
          <w:numId w:val="4"/>
        </w:numPr>
        <w:rPr>
          <w:sz w:val="24"/>
          <w:szCs w:val="24"/>
          <w:lang w:val="fr-FR"/>
        </w:rPr>
      </w:pPr>
      <w:r w:rsidRPr="0066244D">
        <w:rPr>
          <w:sz w:val="24"/>
          <w:szCs w:val="24"/>
          <w:lang w:val="fr-FR"/>
        </w:rPr>
        <w:t>La Faculté développe et diffuse les critères d’admission et le processus de sélection des étudiants.  La Faculté définit sa capacité en tenant compte de ses ressources et des besoins locaux et nationaux.</w:t>
      </w:r>
    </w:p>
    <w:p w:rsidR="0066244D" w:rsidRDefault="0066244D" w:rsidP="0066244D">
      <w:pPr>
        <w:pStyle w:val="ListParagraph"/>
        <w:numPr>
          <w:ilvl w:val="1"/>
          <w:numId w:val="4"/>
        </w:numPr>
        <w:rPr>
          <w:sz w:val="24"/>
          <w:szCs w:val="24"/>
          <w:lang w:val="fr-FR"/>
        </w:rPr>
      </w:pPr>
      <w:r w:rsidRPr="0066244D">
        <w:rPr>
          <w:sz w:val="24"/>
          <w:szCs w:val="24"/>
          <w:lang w:val="fr-FR"/>
        </w:rPr>
        <w:t>Politique et conditions d’admission, critères de sélection (le cas échéant) :</w:t>
      </w:r>
      <w:proofErr w:type="gramStart"/>
      <w:r w:rsidRPr="0066244D">
        <w:rPr>
          <w:rFonts w:ascii="Century Gothic" w:hAnsi="Century Gothic"/>
          <w:iCs/>
          <w:szCs w:val="24"/>
          <w:lang w:val="fr-FR"/>
        </w:rPr>
        <w:t xml:space="preserve">  </w:t>
      </w:r>
      <w:r>
        <w:rPr>
          <w:sz w:val="24"/>
          <w:szCs w:val="24"/>
          <w:lang w:val="fr-FR"/>
        </w:rPr>
        <w:t>Voir</w:t>
      </w:r>
      <w:proofErr w:type="gramEnd"/>
      <w:r>
        <w:rPr>
          <w:sz w:val="24"/>
          <w:szCs w:val="24"/>
          <w:lang w:val="fr-FR"/>
        </w:rPr>
        <w:t xml:space="preserve"> règlement intérieur</w:t>
      </w:r>
    </w:p>
    <w:p w:rsidR="0066244D" w:rsidRPr="0066244D" w:rsidRDefault="0066244D" w:rsidP="0066244D">
      <w:pPr>
        <w:pStyle w:val="ListParagraph"/>
        <w:numPr>
          <w:ilvl w:val="1"/>
          <w:numId w:val="4"/>
        </w:numPr>
        <w:rPr>
          <w:sz w:val="24"/>
          <w:szCs w:val="24"/>
          <w:lang w:val="fr-FR"/>
        </w:rPr>
      </w:pPr>
      <w:r w:rsidRPr="0066244D">
        <w:rPr>
          <w:sz w:val="24"/>
          <w:szCs w:val="24"/>
          <w:lang w:val="fr-FR"/>
        </w:rPr>
        <w:t>Tableau du nombre d’étudiants admis au cours des 5 dernières années et de leur cheminement dans le programme d’études</w:t>
      </w:r>
      <w:r>
        <w:rPr>
          <w:sz w:val="24"/>
          <w:szCs w:val="24"/>
          <w:lang w:val="fr-FR"/>
        </w:rPr>
        <w:t> : statistiques département d’informatique</w:t>
      </w:r>
      <w:r w:rsidR="00A318BD">
        <w:rPr>
          <w:sz w:val="24"/>
          <w:szCs w:val="24"/>
          <w:lang w:val="fr-FR"/>
        </w:rPr>
        <w:t xml:space="preserve"> ; </w:t>
      </w:r>
      <w:r w:rsidR="00A318BD" w:rsidRPr="00A318BD">
        <w:rPr>
          <w:sz w:val="24"/>
          <w:szCs w:val="24"/>
          <w:lang w:val="fr-FR"/>
        </w:rPr>
        <w:t>indiquer les échecs, abandons, exclusion,</w:t>
      </w:r>
      <w:r w:rsidR="00A318BD">
        <w:rPr>
          <w:sz w:val="24"/>
          <w:szCs w:val="24"/>
          <w:lang w:val="fr-FR"/>
        </w:rPr>
        <w:t xml:space="preserve"> taux de </w:t>
      </w:r>
      <w:proofErr w:type="spellStart"/>
      <w:r w:rsidR="00A318BD">
        <w:rPr>
          <w:sz w:val="24"/>
          <w:szCs w:val="24"/>
          <w:lang w:val="fr-FR"/>
        </w:rPr>
        <w:t>diplô</w:t>
      </w:r>
      <w:r w:rsidR="00A318BD" w:rsidRPr="00A318BD">
        <w:rPr>
          <w:sz w:val="24"/>
          <w:szCs w:val="24"/>
          <w:lang w:val="fr-FR"/>
        </w:rPr>
        <w:t>mation</w:t>
      </w:r>
      <w:proofErr w:type="spellEnd"/>
    </w:p>
    <w:p w:rsidR="0066244D" w:rsidRPr="0066244D" w:rsidRDefault="0066244D" w:rsidP="0066244D">
      <w:pPr>
        <w:pStyle w:val="ListParagraph"/>
        <w:numPr>
          <w:ilvl w:val="1"/>
          <w:numId w:val="4"/>
        </w:numPr>
        <w:rPr>
          <w:sz w:val="24"/>
          <w:szCs w:val="24"/>
          <w:lang w:val="fr-FR"/>
        </w:rPr>
      </w:pPr>
      <w:r w:rsidRPr="0066244D">
        <w:rPr>
          <w:sz w:val="24"/>
          <w:szCs w:val="24"/>
          <w:lang w:val="fr-FR"/>
        </w:rPr>
        <w:t xml:space="preserve">Évolution du nombre de diplômés dans la région et le pays et type d’emploi occupé : statistiques </w:t>
      </w:r>
      <w:proofErr w:type="spellStart"/>
      <w:r w:rsidRPr="0066244D">
        <w:rPr>
          <w:sz w:val="24"/>
          <w:szCs w:val="24"/>
          <w:lang w:val="fr-FR"/>
        </w:rPr>
        <w:t>Pharmaclub</w:t>
      </w:r>
      <w:proofErr w:type="spellEnd"/>
    </w:p>
    <w:p w:rsidR="0067521A" w:rsidRDefault="00D660F8" w:rsidP="00D660F8">
      <w:pPr>
        <w:pStyle w:val="ListParagraph"/>
        <w:numPr>
          <w:ilvl w:val="0"/>
          <w:numId w:val="4"/>
        </w:numPr>
        <w:rPr>
          <w:sz w:val="24"/>
          <w:szCs w:val="24"/>
          <w:lang w:val="fr-FR"/>
        </w:rPr>
      </w:pPr>
      <w:r w:rsidRPr="00D660F8">
        <w:rPr>
          <w:sz w:val="24"/>
          <w:szCs w:val="24"/>
          <w:lang w:val="fr-FR"/>
        </w:rPr>
        <w:lastRenderedPageBreak/>
        <w:t>La Faculté collabore avec les organismes de santé nationaux afin d’établir les besoins en termes du nombre de diplômés et des compétences attendues des diplômés en pharmacie</w:t>
      </w:r>
      <w:r>
        <w:rPr>
          <w:sz w:val="24"/>
          <w:szCs w:val="24"/>
          <w:lang w:val="fr-FR"/>
        </w:rPr>
        <w:t xml:space="preserve"> : </w:t>
      </w:r>
      <w:r w:rsidRPr="00D660F8">
        <w:rPr>
          <w:sz w:val="24"/>
          <w:szCs w:val="24"/>
          <w:lang w:val="fr-FR"/>
        </w:rPr>
        <w:t> </w:t>
      </w:r>
    </w:p>
    <w:p w:rsidR="00D660F8" w:rsidRDefault="00D660F8" w:rsidP="0067521A">
      <w:pPr>
        <w:pStyle w:val="ListParagraph"/>
        <w:numPr>
          <w:ilvl w:val="1"/>
          <w:numId w:val="4"/>
        </w:numPr>
        <w:rPr>
          <w:sz w:val="24"/>
          <w:szCs w:val="24"/>
          <w:lang w:val="fr-FR"/>
        </w:rPr>
      </w:pPr>
      <w:r>
        <w:rPr>
          <w:sz w:val="24"/>
          <w:szCs w:val="24"/>
          <w:lang w:val="fr-FR"/>
        </w:rPr>
        <w:t>Numerus clausus de la part de l’ordre des pharmaciens</w:t>
      </w:r>
    </w:p>
    <w:p w:rsidR="0067521A" w:rsidRPr="00D660F8" w:rsidRDefault="0067521A" w:rsidP="0067521A">
      <w:pPr>
        <w:pStyle w:val="ListParagraph"/>
        <w:numPr>
          <w:ilvl w:val="1"/>
          <w:numId w:val="4"/>
        </w:numPr>
        <w:rPr>
          <w:sz w:val="24"/>
          <w:szCs w:val="24"/>
          <w:lang w:val="fr-FR"/>
        </w:rPr>
      </w:pPr>
      <w:r>
        <w:rPr>
          <w:sz w:val="24"/>
          <w:szCs w:val="24"/>
          <w:lang w:val="fr-FR"/>
        </w:rPr>
        <w:t>Distribution sur les options de formation selon les besoins du pays : études épidémiologiques</w:t>
      </w:r>
      <w:r w:rsidR="000A55BB">
        <w:rPr>
          <w:sz w:val="24"/>
          <w:szCs w:val="24"/>
          <w:lang w:val="fr-FR"/>
        </w:rPr>
        <w:t xml:space="preserve"> publiées</w:t>
      </w:r>
    </w:p>
    <w:p w:rsidR="0066244D" w:rsidRPr="00D660F8" w:rsidRDefault="0066244D" w:rsidP="00D660F8">
      <w:pPr>
        <w:pStyle w:val="ListParagraph"/>
        <w:rPr>
          <w:sz w:val="24"/>
          <w:szCs w:val="24"/>
          <w:lang w:val="fr-FR"/>
        </w:rPr>
      </w:pPr>
    </w:p>
    <w:p w:rsidR="00DD25BB" w:rsidRDefault="00DD25BB" w:rsidP="00DD25BB">
      <w:pPr>
        <w:pStyle w:val="ListParagraph"/>
        <w:numPr>
          <w:ilvl w:val="0"/>
          <w:numId w:val="3"/>
        </w:numPr>
        <w:ind w:left="426"/>
        <w:rPr>
          <w:b/>
          <w:bCs/>
          <w:sz w:val="24"/>
          <w:szCs w:val="24"/>
          <w:lang w:val="fr-FR"/>
        </w:rPr>
      </w:pPr>
      <w:r>
        <w:rPr>
          <w:b/>
          <w:bCs/>
          <w:sz w:val="24"/>
          <w:szCs w:val="24"/>
          <w:lang w:val="fr-FR"/>
        </w:rPr>
        <w:t>L’accompagnement de l’étudiant dans sa formation</w:t>
      </w:r>
    </w:p>
    <w:p w:rsidR="00DD25BB" w:rsidRDefault="00DD25BB" w:rsidP="00DD25BB">
      <w:pPr>
        <w:pStyle w:val="ListParagraph"/>
        <w:numPr>
          <w:ilvl w:val="0"/>
          <w:numId w:val="4"/>
        </w:numPr>
        <w:rPr>
          <w:sz w:val="24"/>
          <w:szCs w:val="24"/>
          <w:lang w:val="fr-FR"/>
        </w:rPr>
      </w:pPr>
      <w:r>
        <w:rPr>
          <w:sz w:val="24"/>
          <w:szCs w:val="24"/>
          <w:lang w:val="fr-FR"/>
        </w:rPr>
        <w:t>La faculté de pharmacie</w:t>
      </w:r>
      <w:r w:rsidRPr="00DD25BB">
        <w:rPr>
          <w:sz w:val="24"/>
          <w:szCs w:val="24"/>
          <w:lang w:val="fr-FR"/>
        </w:rPr>
        <w:t xml:space="preserve"> a une politique d’accueil, de suivi et d’aide</w:t>
      </w:r>
      <w:r>
        <w:rPr>
          <w:sz w:val="24"/>
          <w:szCs w:val="24"/>
          <w:lang w:val="fr-FR"/>
        </w:rPr>
        <w:t xml:space="preserve"> à la réussite de ses étudiants</w:t>
      </w:r>
    </w:p>
    <w:p w:rsidR="00CB78FB" w:rsidRDefault="00CB78FB" w:rsidP="00A3253F">
      <w:pPr>
        <w:pStyle w:val="ListParagraph"/>
        <w:numPr>
          <w:ilvl w:val="1"/>
          <w:numId w:val="4"/>
        </w:numPr>
        <w:rPr>
          <w:sz w:val="24"/>
          <w:szCs w:val="24"/>
          <w:lang w:val="fr-FR"/>
        </w:rPr>
      </w:pPr>
      <w:r>
        <w:rPr>
          <w:sz w:val="24"/>
          <w:szCs w:val="24"/>
          <w:lang w:val="fr-FR"/>
        </w:rPr>
        <w:t>Service des affaires estudiantines</w:t>
      </w:r>
    </w:p>
    <w:p w:rsidR="00A3253F" w:rsidRDefault="00A3253F" w:rsidP="00A3253F">
      <w:pPr>
        <w:pStyle w:val="ListParagraph"/>
        <w:numPr>
          <w:ilvl w:val="1"/>
          <w:numId w:val="4"/>
        </w:numPr>
        <w:rPr>
          <w:sz w:val="24"/>
          <w:szCs w:val="24"/>
          <w:lang w:val="fr-FR"/>
        </w:rPr>
      </w:pPr>
      <w:r>
        <w:rPr>
          <w:sz w:val="24"/>
          <w:szCs w:val="24"/>
          <w:lang w:val="fr-FR"/>
        </w:rPr>
        <w:t>Manuel de l’étudiant</w:t>
      </w:r>
    </w:p>
    <w:p w:rsidR="007C396B" w:rsidRDefault="007C396B" w:rsidP="007C396B">
      <w:pPr>
        <w:pStyle w:val="ListParagraph"/>
        <w:numPr>
          <w:ilvl w:val="1"/>
          <w:numId w:val="4"/>
        </w:numPr>
        <w:rPr>
          <w:sz w:val="24"/>
          <w:szCs w:val="24"/>
          <w:lang w:val="fr-FR"/>
        </w:rPr>
      </w:pPr>
      <w:r>
        <w:rPr>
          <w:sz w:val="24"/>
          <w:szCs w:val="24"/>
          <w:lang w:val="fr-FR"/>
        </w:rPr>
        <w:t>Département d’orientation</w:t>
      </w:r>
    </w:p>
    <w:p w:rsidR="007C396B" w:rsidRDefault="007C396B" w:rsidP="007C396B">
      <w:pPr>
        <w:pStyle w:val="ListParagraph"/>
        <w:numPr>
          <w:ilvl w:val="1"/>
          <w:numId w:val="4"/>
        </w:numPr>
        <w:rPr>
          <w:sz w:val="24"/>
          <w:szCs w:val="24"/>
          <w:lang w:val="fr-FR"/>
        </w:rPr>
      </w:pPr>
      <w:r>
        <w:rPr>
          <w:sz w:val="24"/>
          <w:szCs w:val="24"/>
          <w:lang w:val="fr-FR"/>
        </w:rPr>
        <w:t>Comité d’examens et de thèse</w:t>
      </w:r>
    </w:p>
    <w:p w:rsidR="007C396B" w:rsidRDefault="007C396B" w:rsidP="007C396B">
      <w:pPr>
        <w:pStyle w:val="ListParagraph"/>
        <w:numPr>
          <w:ilvl w:val="1"/>
          <w:numId w:val="4"/>
        </w:numPr>
        <w:rPr>
          <w:sz w:val="24"/>
          <w:szCs w:val="24"/>
          <w:lang w:val="fr-FR"/>
        </w:rPr>
      </w:pPr>
      <w:r>
        <w:rPr>
          <w:sz w:val="24"/>
          <w:szCs w:val="24"/>
          <w:lang w:val="fr-FR"/>
        </w:rPr>
        <w:t>Comité ad hoc en cas de litige</w:t>
      </w:r>
    </w:p>
    <w:p w:rsidR="00195858" w:rsidRDefault="00195858" w:rsidP="00195858">
      <w:pPr>
        <w:pStyle w:val="ListParagraph"/>
        <w:numPr>
          <w:ilvl w:val="0"/>
          <w:numId w:val="4"/>
        </w:numPr>
        <w:rPr>
          <w:sz w:val="24"/>
          <w:szCs w:val="24"/>
          <w:lang w:val="fr-FR"/>
        </w:rPr>
      </w:pPr>
      <w:r w:rsidRPr="00195858">
        <w:rPr>
          <w:sz w:val="24"/>
          <w:szCs w:val="24"/>
          <w:lang w:val="fr-FR"/>
        </w:rPr>
        <w:t xml:space="preserve">La Faculté diffuse les règles concernant la progression des étudiants pendant leurs études, incluant notamment : normes de succès, reprise, échec, exclusion, </w:t>
      </w:r>
      <w:proofErr w:type="spellStart"/>
      <w:r w:rsidRPr="00195858">
        <w:rPr>
          <w:sz w:val="24"/>
          <w:szCs w:val="24"/>
          <w:lang w:val="fr-FR"/>
        </w:rPr>
        <w:t>ré-admission</w:t>
      </w:r>
      <w:proofErr w:type="spellEnd"/>
      <w:r w:rsidRPr="00195858">
        <w:rPr>
          <w:sz w:val="24"/>
          <w:szCs w:val="24"/>
          <w:lang w:val="fr-FR"/>
        </w:rPr>
        <w:t>, reconnaissance de crédits.</w:t>
      </w:r>
    </w:p>
    <w:p w:rsidR="00195858" w:rsidRDefault="00195858" w:rsidP="00195858">
      <w:pPr>
        <w:pStyle w:val="ListParagraph"/>
        <w:numPr>
          <w:ilvl w:val="1"/>
          <w:numId w:val="4"/>
        </w:numPr>
        <w:rPr>
          <w:sz w:val="24"/>
          <w:szCs w:val="24"/>
          <w:lang w:val="fr-FR"/>
        </w:rPr>
      </w:pPr>
      <w:r>
        <w:rPr>
          <w:sz w:val="24"/>
          <w:szCs w:val="24"/>
          <w:lang w:val="fr-FR"/>
        </w:rPr>
        <w:t>Manuel de l’étudiant</w:t>
      </w:r>
      <w:r w:rsidRPr="00195858">
        <w:rPr>
          <w:sz w:val="24"/>
          <w:szCs w:val="24"/>
          <w:lang w:val="fr-FR"/>
        </w:rPr>
        <w:t xml:space="preserve"> </w:t>
      </w:r>
    </w:p>
    <w:p w:rsidR="00195858" w:rsidRPr="00195858" w:rsidRDefault="00195858" w:rsidP="00195858">
      <w:pPr>
        <w:pStyle w:val="ListParagraph"/>
        <w:numPr>
          <w:ilvl w:val="0"/>
          <w:numId w:val="4"/>
        </w:numPr>
        <w:rPr>
          <w:sz w:val="24"/>
          <w:szCs w:val="24"/>
          <w:lang w:val="fr-FR"/>
        </w:rPr>
      </w:pPr>
      <w:r w:rsidRPr="00195858">
        <w:rPr>
          <w:sz w:val="24"/>
          <w:szCs w:val="24"/>
          <w:lang w:val="fr-FR"/>
        </w:rPr>
        <w:t>La Faculté diffuse la charte sur la fraude et le plagiat.  La Faculté s’assure que ces règles sont appliquées avec rigueur.</w:t>
      </w:r>
    </w:p>
    <w:p w:rsidR="00195858" w:rsidRDefault="00195858" w:rsidP="00195858">
      <w:pPr>
        <w:pStyle w:val="ListParagraph"/>
        <w:numPr>
          <w:ilvl w:val="1"/>
          <w:numId w:val="4"/>
        </w:numPr>
        <w:rPr>
          <w:sz w:val="24"/>
          <w:szCs w:val="24"/>
          <w:lang w:val="fr-FR"/>
        </w:rPr>
      </w:pPr>
      <w:r>
        <w:rPr>
          <w:sz w:val="24"/>
          <w:szCs w:val="24"/>
          <w:lang w:val="fr-FR"/>
        </w:rPr>
        <w:t>Charte des examens et charte des mémoires et thèses</w:t>
      </w:r>
    </w:p>
    <w:p w:rsidR="00477870" w:rsidRDefault="00477870" w:rsidP="00195858">
      <w:pPr>
        <w:pStyle w:val="ListParagraph"/>
        <w:numPr>
          <w:ilvl w:val="1"/>
          <w:numId w:val="4"/>
        </w:numPr>
        <w:rPr>
          <w:sz w:val="24"/>
          <w:szCs w:val="24"/>
          <w:lang w:val="fr-FR"/>
        </w:rPr>
      </w:pPr>
      <w:r>
        <w:rPr>
          <w:sz w:val="24"/>
          <w:szCs w:val="24"/>
          <w:lang w:val="fr-FR"/>
        </w:rPr>
        <w:t xml:space="preserve">Comité ad hoc pour évaluation des litiges des thèses </w:t>
      </w:r>
    </w:p>
    <w:p w:rsidR="007C396B" w:rsidRDefault="00DD25BB" w:rsidP="00DD25BB">
      <w:pPr>
        <w:pStyle w:val="ListParagraph"/>
        <w:numPr>
          <w:ilvl w:val="0"/>
          <w:numId w:val="4"/>
        </w:numPr>
        <w:rPr>
          <w:sz w:val="24"/>
          <w:szCs w:val="24"/>
          <w:lang w:val="fr-FR"/>
        </w:rPr>
      </w:pPr>
      <w:r>
        <w:rPr>
          <w:sz w:val="24"/>
          <w:szCs w:val="24"/>
          <w:lang w:val="fr-FR"/>
        </w:rPr>
        <w:t xml:space="preserve">La faculté de pharmacie offre la possibilité d’une mobilité interne (passerelles) et externe (nationale, internationale). </w:t>
      </w:r>
    </w:p>
    <w:p w:rsidR="007C396B" w:rsidRDefault="007C396B" w:rsidP="007C396B">
      <w:pPr>
        <w:pStyle w:val="ListParagraph"/>
        <w:numPr>
          <w:ilvl w:val="1"/>
          <w:numId w:val="4"/>
        </w:numPr>
        <w:rPr>
          <w:sz w:val="24"/>
          <w:szCs w:val="24"/>
          <w:lang w:val="fr-FR"/>
        </w:rPr>
      </w:pPr>
      <w:r>
        <w:rPr>
          <w:sz w:val="24"/>
          <w:szCs w:val="24"/>
          <w:lang w:val="fr-FR"/>
        </w:rPr>
        <w:t>Département d’orientation</w:t>
      </w:r>
    </w:p>
    <w:p w:rsidR="00DD25BB" w:rsidRDefault="007C396B" w:rsidP="007C396B">
      <w:pPr>
        <w:pStyle w:val="ListParagraph"/>
        <w:numPr>
          <w:ilvl w:val="1"/>
          <w:numId w:val="4"/>
        </w:numPr>
        <w:rPr>
          <w:sz w:val="24"/>
          <w:szCs w:val="24"/>
          <w:lang w:val="fr-FR"/>
        </w:rPr>
      </w:pPr>
      <w:r>
        <w:rPr>
          <w:sz w:val="24"/>
          <w:szCs w:val="24"/>
          <w:lang w:val="fr-FR"/>
        </w:rPr>
        <w:t>Comité ad hoc pour l’étude de dossiers</w:t>
      </w:r>
      <w:r w:rsidR="00DD25BB" w:rsidRPr="00DD25BB">
        <w:rPr>
          <w:sz w:val="24"/>
          <w:szCs w:val="24"/>
          <w:lang w:val="fr-FR"/>
        </w:rPr>
        <w:t xml:space="preserve"> </w:t>
      </w:r>
    </w:p>
    <w:p w:rsidR="00DD25BB" w:rsidRDefault="00DD25BB" w:rsidP="00DD25BB">
      <w:pPr>
        <w:pStyle w:val="ListParagraph"/>
        <w:numPr>
          <w:ilvl w:val="0"/>
          <w:numId w:val="4"/>
        </w:numPr>
        <w:rPr>
          <w:sz w:val="24"/>
          <w:szCs w:val="24"/>
          <w:lang w:val="fr-FR"/>
        </w:rPr>
      </w:pPr>
      <w:r>
        <w:rPr>
          <w:sz w:val="24"/>
          <w:szCs w:val="24"/>
          <w:lang w:val="fr-FR"/>
        </w:rPr>
        <w:t xml:space="preserve">La faculté de pharmacie a une politique d’accès à la documentation et à tous </w:t>
      </w:r>
      <w:r w:rsidR="00D56EDB">
        <w:rPr>
          <w:sz w:val="24"/>
          <w:szCs w:val="24"/>
          <w:lang w:val="fr-FR"/>
        </w:rPr>
        <w:t xml:space="preserve">les </w:t>
      </w:r>
      <w:r w:rsidR="007C396B">
        <w:rPr>
          <w:sz w:val="24"/>
          <w:szCs w:val="24"/>
          <w:lang w:val="fr-FR"/>
        </w:rPr>
        <w:t>supports pédagogiques</w:t>
      </w:r>
    </w:p>
    <w:p w:rsidR="007C396B" w:rsidRDefault="007C396B" w:rsidP="007C396B">
      <w:pPr>
        <w:pStyle w:val="ListParagraph"/>
        <w:numPr>
          <w:ilvl w:val="1"/>
          <w:numId w:val="4"/>
        </w:numPr>
        <w:rPr>
          <w:sz w:val="24"/>
          <w:szCs w:val="24"/>
          <w:lang w:val="fr-FR"/>
        </w:rPr>
      </w:pPr>
      <w:r>
        <w:rPr>
          <w:sz w:val="24"/>
          <w:szCs w:val="24"/>
          <w:lang w:val="fr-FR"/>
        </w:rPr>
        <w:t>Bibliothèque réelle et virtuelle (bases de données électroniques…)</w:t>
      </w:r>
    </w:p>
    <w:p w:rsidR="007C396B" w:rsidRDefault="007C396B" w:rsidP="007C396B">
      <w:pPr>
        <w:pStyle w:val="ListParagraph"/>
        <w:numPr>
          <w:ilvl w:val="1"/>
          <w:numId w:val="4"/>
        </w:numPr>
        <w:rPr>
          <w:sz w:val="24"/>
          <w:szCs w:val="24"/>
          <w:lang w:val="fr-FR"/>
        </w:rPr>
      </w:pPr>
      <w:r>
        <w:rPr>
          <w:sz w:val="24"/>
          <w:szCs w:val="24"/>
          <w:lang w:val="fr-FR"/>
        </w:rPr>
        <w:t>Photocopies des cours en cas de besoins</w:t>
      </w:r>
    </w:p>
    <w:p w:rsidR="000A55BB" w:rsidRDefault="000A55BB" w:rsidP="007C396B">
      <w:pPr>
        <w:pStyle w:val="ListParagraph"/>
        <w:numPr>
          <w:ilvl w:val="1"/>
          <w:numId w:val="4"/>
        </w:numPr>
        <w:rPr>
          <w:sz w:val="24"/>
          <w:szCs w:val="24"/>
          <w:lang w:val="fr-FR"/>
        </w:rPr>
      </w:pPr>
      <w:r>
        <w:rPr>
          <w:sz w:val="24"/>
          <w:szCs w:val="24"/>
          <w:lang w:val="fr-FR"/>
        </w:rPr>
        <w:t>Projecteur LCD dans toutes les salles de cours</w:t>
      </w:r>
    </w:p>
    <w:p w:rsidR="00FC414C" w:rsidRDefault="00FC414C" w:rsidP="00FC414C">
      <w:pPr>
        <w:pStyle w:val="ListParagraph"/>
        <w:ind w:left="1440"/>
        <w:rPr>
          <w:sz w:val="24"/>
          <w:szCs w:val="24"/>
          <w:lang w:val="fr-FR"/>
        </w:rPr>
      </w:pPr>
    </w:p>
    <w:p w:rsidR="006C077E" w:rsidRPr="00FC414C" w:rsidRDefault="00FC414C" w:rsidP="00FC414C">
      <w:pPr>
        <w:pStyle w:val="ListParagraph"/>
        <w:numPr>
          <w:ilvl w:val="0"/>
          <w:numId w:val="3"/>
        </w:numPr>
        <w:rPr>
          <w:b/>
          <w:bCs/>
          <w:sz w:val="24"/>
          <w:szCs w:val="24"/>
          <w:lang w:val="fr-FR"/>
        </w:rPr>
      </w:pPr>
      <w:r w:rsidRPr="00FC414C">
        <w:rPr>
          <w:b/>
          <w:bCs/>
          <w:sz w:val="24"/>
          <w:szCs w:val="24"/>
          <w:lang w:val="fr-FR"/>
        </w:rPr>
        <w:t>Méthodes d’enseignement et d’apprentissage</w:t>
      </w:r>
    </w:p>
    <w:p w:rsidR="00FC414C" w:rsidRPr="00FC414C" w:rsidRDefault="00FC414C" w:rsidP="00FC414C">
      <w:pPr>
        <w:pStyle w:val="ListParagraph"/>
        <w:numPr>
          <w:ilvl w:val="0"/>
          <w:numId w:val="4"/>
        </w:numPr>
        <w:rPr>
          <w:sz w:val="24"/>
          <w:szCs w:val="24"/>
          <w:lang w:val="fr-FR"/>
        </w:rPr>
      </w:pPr>
      <w:r w:rsidRPr="00FC414C">
        <w:rPr>
          <w:sz w:val="24"/>
          <w:szCs w:val="24"/>
          <w:lang w:val="fr-FR"/>
        </w:rPr>
        <w:t>La Faculté utilise des méthodes d’enseignement et d’apprentissage valides pour la formation des pharmaciens (connaissances, savoir-faire, attitudes, savoir agir, comportement, jugement et valeurs requises pour la pratique professionnelle)</w:t>
      </w:r>
    </w:p>
    <w:p w:rsidR="00FC414C" w:rsidRPr="00DA6DE9" w:rsidRDefault="00FC414C" w:rsidP="00FC414C">
      <w:pPr>
        <w:pStyle w:val="ListParagraph"/>
        <w:numPr>
          <w:ilvl w:val="1"/>
          <w:numId w:val="4"/>
        </w:numPr>
        <w:rPr>
          <w:sz w:val="24"/>
          <w:szCs w:val="24"/>
          <w:lang w:val="fr-FR"/>
        </w:rPr>
      </w:pPr>
      <w:r w:rsidRPr="007B5AE9">
        <w:rPr>
          <w:sz w:val="24"/>
          <w:szCs w:val="24"/>
          <w:lang w:val="fr-FR"/>
        </w:rPr>
        <w:lastRenderedPageBreak/>
        <w:t>En plus des connaissances, les méthodes pédagogiques utilisées enseignent à l’étudiant les principes des méthodes scientifiques, les interrogations et le raisonnement scientifique </w:t>
      </w:r>
      <w:r w:rsidRPr="00125DCE">
        <w:rPr>
          <w:sz w:val="24"/>
          <w:szCs w:val="24"/>
          <w:lang w:val="fr-FR"/>
        </w:rPr>
        <w:t> </w:t>
      </w:r>
    </w:p>
    <w:p w:rsidR="00FC414C" w:rsidRDefault="00FC414C" w:rsidP="00763611">
      <w:pPr>
        <w:pStyle w:val="ListParagraph"/>
        <w:numPr>
          <w:ilvl w:val="1"/>
          <w:numId w:val="4"/>
        </w:numPr>
        <w:rPr>
          <w:sz w:val="24"/>
          <w:szCs w:val="24"/>
          <w:lang w:val="fr-FR"/>
        </w:rPr>
      </w:pPr>
      <w:r w:rsidRPr="00FC414C">
        <w:rPr>
          <w:sz w:val="24"/>
          <w:szCs w:val="24"/>
          <w:lang w:val="fr-FR"/>
        </w:rPr>
        <w:t>La Faculté pratique des stratégies actives d’enseignement, des exercices de simulation, de résolution de problèmes, le développement d’esprit critique</w:t>
      </w:r>
      <w:r w:rsidR="00763611">
        <w:rPr>
          <w:sz w:val="24"/>
          <w:szCs w:val="24"/>
          <w:lang w:val="fr-FR"/>
        </w:rPr>
        <w:t xml:space="preserve">, </w:t>
      </w:r>
      <w:r w:rsidR="00763611" w:rsidRPr="00763611">
        <w:rPr>
          <w:sz w:val="24"/>
          <w:szCs w:val="24"/>
          <w:lang w:val="fr-FR"/>
        </w:rPr>
        <w:t>auto-apprentissage, inter</w:t>
      </w:r>
      <w:r w:rsidR="00763611">
        <w:rPr>
          <w:sz w:val="24"/>
          <w:szCs w:val="24"/>
          <w:lang w:val="fr-FR"/>
        </w:rPr>
        <w:t>-</w:t>
      </w:r>
      <w:r w:rsidR="00763611" w:rsidRPr="00763611">
        <w:rPr>
          <w:sz w:val="24"/>
          <w:szCs w:val="24"/>
          <w:lang w:val="fr-FR"/>
        </w:rPr>
        <w:t>professionnalité (collaboration professionnelle</w:t>
      </w:r>
      <w:r w:rsidR="00763611">
        <w:rPr>
          <w:sz w:val="24"/>
          <w:szCs w:val="24"/>
          <w:lang w:val="fr-FR"/>
        </w:rPr>
        <w:t>)</w:t>
      </w:r>
    </w:p>
    <w:p w:rsidR="00FC414C" w:rsidRPr="00FC414C" w:rsidRDefault="00FC414C" w:rsidP="00FC414C">
      <w:pPr>
        <w:pStyle w:val="ListParagraph"/>
        <w:numPr>
          <w:ilvl w:val="1"/>
          <w:numId w:val="4"/>
        </w:numPr>
        <w:rPr>
          <w:sz w:val="24"/>
          <w:szCs w:val="24"/>
          <w:lang w:val="fr-FR"/>
        </w:rPr>
      </w:pPr>
      <w:r w:rsidRPr="00FC414C">
        <w:rPr>
          <w:sz w:val="24"/>
          <w:szCs w:val="24"/>
          <w:lang w:val="fr-FR"/>
        </w:rPr>
        <w:t>Le curriculum comprend des cours didactiques, le travail en équipes, le travail par projet, l’expérimentation pratique, les stages</w:t>
      </w:r>
      <w:r>
        <w:rPr>
          <w:sz w:val="24"/>
          <w:szCs w:val="24"/>
          <w:lang w:val="fr-FR"/>
        </w:rPr>
        <w:t xml:space="preserve"> : </w:t>
      </w:r>
      <w:r w:rsidRPr="00FC414C">
        <w:rPr>
          <w:sz w:val="24"/>
          <w:szCs w:val="24"/>
          <w:lang w:val="fr-FR"/>
        </w:rPr>
        <w:t xml:space="preserve">Emploi du temps </w:t>
      </w:r>
      <w:r>
        <w:rPr>
          <w:sz w:val="24"/>
          <w:szCs w:val="24"/>
          <w:lang w:val="fr-FR"/>
        </w:rPr>
        <w:t xml:space="preserve">détaillé et </w:t>
      </w:r>
      <w:r w:rsidRPr="00FC414C">
        <w:rPr>
          <w:sz w:val="24"/>
          <w:szCs w:val="24"/>
          <w:lang w:val="fr-FR"/>
        </w:rPr>
        <w:t>allégé</w:t>
      </w:r>
    </w:p>
    <w:p w:rsidR="00FC414C" w:rsidRPr="00FC414C" w:rsidRDefault="00FC414C" w:rsidP="00FC414C">
      <w:pPr>
        <w:pStyle w:val="ListParagraph"/>
        <w:ind w:left="1440"/>
        <w:rPr>
          <w:sz w:val="24"/>
          <w:szCs w:val="24"/>
          <w:lang w:val="fr-FR"/>
        </w:rPr>
      </w:pPr>
    </w:p>
    <w:p w:rsidR="00FC414C" w:rsidRPr="00C5071D" w:rsidRDefault="00C5071D" w:rsidP="00C5071D">
      <w:pPr>
        <w:pStyle w:val="ListParagraph"/>
        <w:numPr>
          <w:ilvl w:val="0"/>
          <w:numId w:val="3"/>
        </w:numPr>
        <w:ind w:left="426"/>
        <w:rPr>
          <w:b/>
          <w:bCs/>
          <w:sz w:val="24"/>
          <w:szCs w:val="24"/>
          <w:lang w:val="fr-FR"/>
        </w:rPr>
      </w:pPr>
      <w:r w:rsidRPr="00C5071D">
        <w:rPr>
          <w:b/>
          <w:bCs/>
          <w:sz w:val="24"/>
          <w:szCs w:val="24"/>
          <w:lang w:val="fr-FR"/>
        </w:rPr>
        <w:t xml:space="preserve">Corps enseignant et personnel </w:t>
      </w:r>
    </w:p>
    <w:p w:rsidR="00C5071D" w:rsidRDefault="00C5071D" w:rsidP="00C5071D">
      <w:pPr>
        <w:pStyle w:val="ListParagraph"/>
        <w:widowControl w:val="0"/>
        <w:numPr>
          <w:ilvl w:val="0"/>
          <w:numId w:val="4"/>
        </w:numPr>
        <w:tabs>
          <w:tab w:val="left" w:pos="1440"/>
        </w:tabs>
        <w:autoSpaceDE w:val="0"/>
        <w:autoSpaceDN w:val="0"/>
        <w:adjustRightInd w:val="0"/>
        <w:spacing w:after="0" w:line="240" w:lineRule="auto"/>
        <w:ind w:right="92"/>
        <w:jc w:val="both"/>
        <w:rPr>
          <w:rFonts w:cstheme="minorHAnsi"/>
          <w:iCs/>
          <w:sz w:val="24"/>
          <w:szCs w:val="28"/>
          <w:lang w:val="fr-FR"/>
        </w:rPr>
      </w:pPr>
      <w:r w:rsidRPr="00C5071D">
        <w:rPr>
          <w:rFonts w:cstheme="minorHAnsi"/>
          <w:iCs/>
          <w:sz w:val="24"/>
          <w:szCs w:val="28"/>
          <w:lang w:val="fr-FR"/>
        </w:rPr>
        <w:t xml:space="preserve">Afin de s’acquitter de sa responsabilité d’offrir un programme de pharmacie de qualité et de l’évaluer, la Faculté dispose d’un nombre suffisant d’enseignants qualifiés se dédiant à temps plein aux activités académiques. </w:t>
      </w:r>
    </w:p>
    <w:p w:rsidR="00C5071D" w:rsidRDefault="00C5071D" w:rsidP="00C5071D">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8"/>
          <w:lang w:val="fr-FR"/>
        </w:rPr>
      </w:pPr>
      <w:r>
        <w:rPr>
          <w:rFonts w:cstheme="minorHAnsi"/>
          <w:iCs/>
          <w:sz w:val="24"/>
          <w:szCs w:val="28"/>
          <w:lang w:val="fr-FR"/>
        </w:rPr>
        <w:t>Tableau des enseignants et nombre de cours</w:t>
      </w:r>
    </w:p>
    <w:p w:rsidR="00C5071D" w:rsidRDefault="00C5071D" w:rsidP="00C5071D">
      <w:pPr>
        <w:pStyle w:val="ListParagraph"/>
        <w:widowControl w:val="0"/>
        <w:numPr>
          <w:ilvl w:val="0"/>
          <w:numId w:val="4"/>
        </w:numPr>
        <w:tabs>
          <w:tab w:val="left" w:pos="1440"/>
        </w:tabs>
        <w:autoSpaceDE w:val="0"/>
        <w:autoSpaceDN w:val="0"/>
        <w:adjustRightInd w:val="0"/>
        <w:spacing w:after="0" w:line="240" w:lineRule="auto"/>
        <w:ind w:right="92"/>
        <w:jc w:val="both"/>
        <w:rPr>
          <w:rFonts w:cstheme="minorHAnsi"/>
          <w:iCs/>
          <w:sz w:val="24"/>
          <w:szCs w:val="28"/>
          <w:lang w:val="fr-FR"/>
        </w:rPr>
      </w:pPr>
      <w:r w:rsidRPr="00C5071D">
        <w:rPr>
          <w:rFonts w:cstheme="minorHAnsi"/>
          <w:iCs/>
          <w:sz w:val="24"/>
          <w:szCs w:val="28"/>
          <w:lang w:val="fr-FR"/>
        </w:rPr>
        <w:t xml:space="preserve">La Faculté compte aussi sur un nombre suffisant d’autres personnels comme des enseignants à temps partiel ou des vacataires, des maîtres de stage et des personnels administratifs et techniques. </w:t>
      </w:r>
    </w:p>
    <w:p w:rsidR="00C5071D" w:rsidRDefault="00C5071D" w:rsidP="00C5071D">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8"/>
          <w:lang w:val="fr-FR"/>
        </w:rPr>
      </w:pPr>
      <w:r>
        <w:rPr>
          <w:rFonts w:cstheme="minorHAnsi"/>
          <w:iCs/>
          <w:sz w:val="24"/>
          <w:szCs w:val="28"/>
          <w:lang w:val="fr-FR"/>
        </w:rPr>
        <w:t>Tableau de toutes ces personnes</w:t>
      </w:r>
    </w:p>
    <w:p w:rsidR="00C5071D" w:rsidRDefault="00C5071D" w:rsidP="00C5071D">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8"/>
          <w:lang w:val="fr-FR"/>
        </w:rPr>
      </w:pPr>
      <w:r>
        <w:rPr>
          <w:rFonts w:cstheme="minorHAnsi"/>
          <w:iCs/>
          <w:sz w:val="24"/>
          <w:szCs w:val="28"/>
          <w:lang w:val="fr-FR"/>
        </w:rPr>
        <w:t>Tableau des fonctionnaires</w:t>
      </w:r>
    </w:p>
    <w:p w:rsidR="00C5071D" w:rsidRDefault="00C5071D" w:rsidP="00C5071D">
      <w:pPr>
        <w:pStyle w:val="ListParagraph"/>
        <w:widowControl w:val="0"/>
        <w:numPr>
          <w:ilvl w:val="0"/>
          <w:numId w:val="4"/>
        </w:numPr>
        <w:tabs>
          <w:tab w:val="left" w:pos="1440"/>
        </w:tabs>
        <w:autoSpaceDE w:val="0"/>
        <w:autoSpaceDN w:val="0"/>
        <w:adjustRightInd w:val="0"/>
        <w:spacing w:after="0" w:line="240" w:lineRule="auto"/>
        <w:ind w:right="92"/>
        <w:jc w:val="both"/>
        <w:rPr>
          <w:rFonts w:cstheme="minorHAnsi"/>
          <w:iCs/>
          <w:sz w:val="24"/>
          <w:szCs w:val="28"/>
          <w:lang w:val="fr-FR"/>
        </w:rPr>
      </w:pPr>
      <w:r w:rsidRPr="00C5071D">
        <w:rPr>
          <w:rFonts w:cstheme="minorHAnsi"/>
          <w:iCs/>
          <w:sz w:val="24"/>
          <w:szCs w:val="28"/>
          <w:lang w:val="fr-FR"/>
        </w:rPr>
        <w:t>Les expertises des enseignants incluant les maîtres de stage sont diversifiées et elles couvrent l’ensemble des disciplines pertinentes permettant à la Faculté de s’acquitter de sa mission d’enseignement et de recherche. Ces disciplines sont celles des sciences biomédicales, sciences pharmaceutiques, sciences administratives et du comportement et des sciences cliniques.</w:t>
      </w:r>
    </w:p>
    <w:p w:rsidR="0018329D" w:rsidRDefault="0018329D" w:rsidP="0018329D">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8"/>
          <w:lang w:val="fr-FR"/>
        </w:rPr>
      </w:pPr>
      <w:r>
        <w:rPr>
          <w:rFonts w:cstheme="minorHAnsi"/>
          <w:iCs/>
          <w:sz w:val="24"/>
          <w:szCs w:val="28"/>
          <w:lang w:val="fr-FR"/>
        </w:rPr>
        <w:t>Tableau des enseignants avec spécialités</w:t>
      </w:r>
    </w:p>
    <w:p w:rsidR="00AA38F4" w:rsidRDefault="00AA38F4" w:rsidP="00AA38F4">
      <w:pPr>
        <w:pStyle w:val="ListParagraph"/>
        <w:widowControl w:val="0"/>
        <w:numPr>
          <w:ilvl w:val="0"/>
          <w:numId w:val="4"/>
        </w:numPr>
        <w:tabs>
          <w:tab w:val="left" w:pos="1440"/>
        </w:tabs>
        <w:autoSpaceDE w:val="0"/>
        <w:autoSpaceDN w:val="0"/>
        <w:adjustRightInd w:val="0"/>
        <w:spacing w:after="0" w:line="240" w:lineRule="auto"/>
        <w:ind w:right="92"/>
        <w:jc w:val="both"/>
        <w:rPr>
          <w:rFonts w:cstheme="minorHAnsi"/>
          <w:iCs/>
          <w:sz w:val="24"/>
          <w:szCs w:val="28"/>
          <w:lang w:val="fr-FR"/>
        </w:rPr>
      </w:pPr>
      <w:r w:rsidRPr="00AA38F4">
        <w:rPr>
          <w:rFonts w:cstheme="minorHAnsi"/>
          <w:iCs/>
          <w:sz w:val="24"/>
          <w:szCs w:val="28"/>
          <w:lang w:val="fr-FR"/>
        </w:rPr>
        <w:t xml:space="preserve">La Faculté encourage la formation continue et le développement professionnel de ses personnels selon leurs responsabilités respectives. </w:t>
      </w:r>
    </w:p>
    <w:p w:rsidR="00AA38F4" w:rsidRDefault="00AA38F4" w:rsidP="00AA38F4">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8"/>
          <w:lang w:val="fr-FR"/>
        </w:rPr>
      </w:pPr>
      <w:r>
        <w:rPr>
          <w:rFonts w:cstheme="minorHAnsi"/>
          <w:iCs/>
          <w:sz w:val="24"/>
          <w:szCs w:val="28"/>
          <w:lang w:val="fr-FR"/>
        </w:rPr>
        <w:t>Séminaires de formation réguliers du personnel</w:t>
      </w:r>
    </w:p>
    <w:p w:rsidR="00AA38F4" w:rsidRDefault="00AA38F4" w:rsidP="00AA38F4">
      <w:pPr>
        <w:pStyle w:val="ListParagraph"/>
        <w:widowControl w:val="0"/>
        <w:numPr>
          <w:ilvl w:val="0"/>
          <w:numId w:val="4"/>
        </w:numPr>
        <w:tabs>
          <w:tab w:val="left" w:pos="1440"/>
        </w:tabs>
        <w:autoSpaceDE w:val="0"/>
        <w:autoSpaceDN w:val="0"/>
        <w:adjustRightInd w:val="0"/>
        <w:spacing w:after="0" w:line="240" w:lineRule="auto"/>
        <w:ind w:right="92"/>
        <w:jc w:val="both"/>
        <w:rPr>
          <w:rFonts w:cstheme="minorHAnsi"/>
          <w:iCs/>
          <w:sz w:val="24"/>
          <w:szCs w:val="28"/>
          <w:lang w:val="fr-FR"/>
        </w:rPr>
      </w:pPr>
      <w:r w:rsidRPr="00AA38F4">
        <w:rPr>
          <w:rFonts w:cstheme="minorHAnsi"/>
          <w:iCs/>
          <w:sz w:val="24"/>
          <w:szCs w:val="28"/>
          <w:lang w:val="fr-FR"/>
        </w:rPr>
        <w:t xml:space="preserve">La Faculté évalue la performance des personnels sur une base régulière. </w:t>
      </w:r>
    </w:p>
    <w:p w:rsidR="00AA38F4" w:rsidRDefault="00AA38F4" w:rsidP="00AA38F4">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8"/>
          <w:lang w:val="fr-FR"/>
        </w:rPr>
      </w:pPr>
      <w:r>
        <w:rPr>
          <w:rFonts w:cstheme="minorHAnsi"/>
          <w:iCs/>
          <w:sz w:val="24"/>
          <w:szCs w:val="28"/>
          <w:lang w:val="fr-FR"/>
        </w:rPr>
        <w:t>Plan d’évaluation global de la faculté</w:t>
      </w:r>
    </w:p>
    <w:p w:rsidR="00AA38F4" w:rsidRDefault="00AA38F4" w:rsidP="00AA38F4">
      <w:pPr>
        <w:pStyle w:val="ListParagraph"/>
        <w:widowControl w:val="0"/>
        <w:numPr>
          <w:ilvl w:val="0"/>
          <w:numId w:val="4"/>
        </w:numPr>
        <w:tabs>
          <w:tab w:val="left" w:pos="1440"/>
        </w:tabs>
        <w:autoSpaceDE w:val="0"/>
        <w:autoSpaceDN w:val="0"/>
        <w:adjustRightInd w:val="0"/>
        <w:spacing w:after="0" w:line="240" w:lineRule="auto"/>
        <w:ind w:right="92"/>
        <w:jc w:val="both"/>
        <w:rPr>
          <w:rFonts w:cstheme="minorHAnsi"/>
          <w:iCs/>
          <w:sz w:val="24"/>
          <w:szCs w:val="28"/>
          <w:lang w:val="fr-FR"/>
        </w:rPr>
      </w:pPr>
      <w:r w:rsidRPr="00AA38F4">
        <w:rPr>
          <w:rFonts w:cstheme="minorHAnsi"/>
          <w:iCs/>
          <w:sz w:val="24"/>
          <w:szCs w:val="28"/>
          <w:lang w:val="fr-FR"/>
        </w:rPr>
        <w:t>La Faculté utilise des critères explicites d’évaluation et de promotion des enseignants (connus de ces derniers).</w:t>
      </w:r>
    </w:p>
    <w:p w:rsidR="00AA38F4" w:rsidRDefault="00AA38F4" w:rsidP="00AA38F4">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8"/>
          <w:lang w:val="fr-FR"/>
        </w:rPr>
      </w:pPr>
      <w:r>
        <w:rPr>
          <w:rFonts w:cstheme="minorHAnsi"/>
          <w:iCs/>
          <w:sz w:val="24"/>
          <w:szCs w:val="28"/>
          <w:lang w:val="fr-FR"/>
        </w:rPr>
        <w:t>Critères de promotion fixés par la loi</w:t>
      </w:r>
    </w:p>
    <w:p w:rsidR="00AA38F4" w:rsidRPr="00AA38F4" w:rsidRDefault="00AA38F4" w:rsidP="00AA38F4">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8"/>
          <w:lang w:val="fr-FR"/>
        </w:rPr>
      </w:pPr>
      <w:r>
        <w:rPr>
          <w:rFonts w:cstheme="minorHAnsi"/>
          <w:iCs/>
          <w:sz w:val="24"/>
          <w:szCs w:val="28"/>
          <w:lang w:val="fr-FR"/>
        </w:rPr>
        <w:t>Critères de promotion fixés par le comité de recherche</w:t>
      </w:r>
    </w:p>
    <w:p w:rsidR="00AA38F4" w:rsidRDefault="00AA38F4" w:rsidP="00AA38F4">
      <w:pPr>
        <w:pStyle w:val="ListParagraph"/>
        <w:widowControl w:val="0"/>
        <w:numPr>
          <w:ilvl w:val="0"/>
          <w:numId w:val="4"/>
        </w:numPr>
        <w:tabs>
          <w:tab w:val="left" w:pos="1440"/>
        </w:tabs>
        <w:autoSpaceDE w:val="0"/>
        <w:autoSpaceDN w:val="0"/>
        <w:adjustRightInd w:val="0"/>
        <w:spacing w:after="0" w:line="240" w:lineRule="auto"/>
        <w:ind w:right="92"/>
        <w:jc w:val="both"/>
        <w:rPr>
          <w:rFonts w:cstheme="minorHAnsi"/>
          <w:iCs/>
          <w:sz w:val="24"/>
          <w:szCs w:val="28"/>
          <w:lang w:val="fr-FR"/>
        </w:rPr>
      </w:pPr>
      <w:r w:rsidRPr="00AA38F4">
        <w:rPr>
          <w:rFonts w:cstheme="minorHAnsi"/>
          <w:iCs/>
          <w:sz w:val="24"/>
          <w:szCs w:val="28"/>
          <w:lang w:val="fr-FR"/>
        </w:rPr>
        <w:t xml:space="preserve">Les enseignants et les étudiants de la Faculté ont libre accès à la bibliothèque et à des ressources informatiques adéquates et suffisantes en nombre. </w:t>
      </w:r>
    </w:p>
    <w:p w:rsidR="00AA38F4" w:rsidRDefault="00AA38F4" w:rsidP="00AA38F4">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8"/>
          <w:lang w:val="fr-FR"/>
        </w:rPr>
      </w:pPr>
      <w:r>
        <w:rPr>
          <w:rFonts w:cstheme="minorHAnsi"/>
          <w:iCs/>
          <w:sz w:val="24"/>
          <w:szCs w:val="28"/>
          <w:lang w:val="fr-FR"/>
        </w:rPr>
        <w:t>Accès à la bibliothèque des sciences médicales</w:t>
      </w:r>
    </w:p>
    <w:p w:rsidR="00AA38F4" w:rsidRDefault="00AA38F4" w:rsidP="00AA38F4">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8"/>
          <w:lang w:val="fr-FR"/>
        </w:rPr>
      </w:pPr>
      <w:r>
        <w:rPr>
          <w:rFonts w:cstheme="minorHAnsi"/>
          <w:iCs/>
          <w:sz w:val="24"/>
          <w:szCs w:val="28"/>
          <w:lang w:val="fr-FR"/>
        </w:rPr>
        <w:t>Accès à distance aux bases de données électroniques</w:t>
      </w:r>
    </w:p>
    <w:p w:rsidR="00AA38F4" w:rsidRPr="00AA38F4" w:rsidRDefault="00AA38F4" w:rsidP="00AA38F4">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8"/>
          <w:lang w:val="fr-FR"/>
        </w:rPr>
      </w:pPr>
      <w:r>
        <w:rPr>
          <w:rFonts w:cstheme="minorHAnsi"/>
          <w:iCs/>
          <w:sz w:val="24"/>
          <w:szCs w:val="28"/>
          <w:lang w:val="fr-FR"/>
        </w:rPr>
        <w:t>Accès aux ordinateurs communs et privés</w:t>
      </w:r>
    </w:p>
    <w:p w:rsidR="00FC414C" w:rsidRDefault="00FC414C" w:rsidP="00FC414C">
      <w:pPr>
        <w:pStyle w:val="ListParagraph"/>
        <w:rPr>
          <w:sz w:val="24"/>
          <w:szCs w:val="24"/>
          <w:lang w:val="fr-FR"/>
        </w:rPr>
      </w:pPr>
    </w:p>
    <w:p w:rsidR="00B905C9" w:rsidRPr="00FC414C" w:rsidRDefault="00B905C9" w:rsidP="00FC414C">
      <w:pPr>
        <w:pStyle w:val="ListParagraph"/>
        <w:rPr>
          <w:sz w:val="24"/>
          <w:szCs w:val="24"/>
          <w:lang w:val="fr-FR"/>
        </w:rPr>
      </w:pPr>
    </w:p>
    <w:p w:rsidR="006C077E" w:rsidRDefault="006C077E" w:rsidP="006C077E">
      <w:pPr>
        <w:pStyle w:val="ListParagraph"/>
        <w:numPr>
          <w:ilvl w:val="0"/>
          <w:numId w:val="3"/>
        </w:numPr>
        <w:ind w:left="426"/>
        <w:rPr>
          <w:b/>
          <w:bCs/>
          <w:sz w:val="24"/>
          <w:szCs w:val="24"/>
          <w:lang w:val="fr-FR"/>
        </w:rPr>
      </w:pPr>
      <w:r>
        <w:rPr>
          <w:b/>
          <w:bCs/>
          <w:sz w:val="24"/>
          <w:szCs w:val="24"/>
          <w:lang w:val="fr-FR"/>
        </w:rPr>
        <w:lastRenderedPageBreak/>
        <w:t>L’évaluation et la révision des enseignements</w:t>
      </w:r>
    </w:p>
    <w:p w:rsidR="00D56EDB" w:rsidRDefault="00951042" w:rsidP="006C077E">
      <w:pPr>
        <w:pStyle w:val="ListParagraph"/>
        <w:numPr>
          <w:ilvl w:val="0"/>
          <w:numId w:val="4"/>
        </w:numPr>
        <w:rPr>
          <w:sz w:val="24"/>
          <w:szCs w:val="24"/>
          <w:lang w:val="fr-FR"/>
        </w:rPr>
      </w:pPr>
      <w:r>
        <w:rPr>
          <w:sz w:val="24"/>
          <w:szCs w:val="24"/>
          <w:lang w:val="fr-FR"/>
        </w:rPr>
        <w:t>Le cursus et les syllabus</w:t>
      </w:r>
      <w:r w:rsidR="00D56EDB">
        <w:rPr>
          <w:sz w:val="24"/>
          <w:szCs w:val="24"/>
          <w:lang w:val="fr-FR"/>
        </w:rPr>
        <w:t xml:space="preserve"> </w:t>
      </w:r>
      <w:r w:rsidR="00D56EDB" w:rsidRPr="006C077E">
        <w:rPr>
          <w:sz w:val="24"/>
          <w:szCs w:val="24"/>
          <w:lang w:val="fr-FR"/>
        </w:rPr>
        <w:t>sont soumis à des révisions et des évaluations régulières</w:t>
      </w:r>
    </w:p>
    <w:p w:rsidR="007C396B" w:rsidRDefault="007C396B" w:rsidP="007C396B">
      <w:pPr>
        <w:pStyle w:val="ListParagraph"/>
        <w:numPr>
          <w:ilvl w:val="1"/>
          <w:numId w:val="4"/>
        </w:numPr>
        <w:rPr>
          <w:sz w:val="24"/>
          <w:szCs w:val="24"/>
          <w:lang w:val="fr-FR"/>
        </w:rPr>
      </w:pPr>
      <w:r>
        <w:rPr>
          <w:sz w:val="24"/>
          <w:szCs w:val="24"/>
          <w:lang w:val="fr-FR"/>
        </w:rPr>
        <w:t>Comité du cursus</w:t>
      </w:r>
    </w:p>
    <w:p w:rsidR="007C396B" w:rsidRDefault="007C396B" w:rsidP="007C396B">
      <w:pPr>
        <w:pStyle w:val="ListParagraph"/>
        <w:numPr>
          <w:ilvl w:val="1"/>
          <w:numId w:val="4"/>
        </w:numPr>
        <w:rPr>
          <w:sz w:val="24"/>
          <w:szCs w:val="24"/>
          <w:lang w:val="fr-FR"/>
        </w:rPr>
      </w:pPr>
      <w:r>
        <w:rPr>
          <w:sz w:val="24"/>
          <w:szCs w:val="24"/>
          <w:lang w:val="fr-FR"/>
        </w:rPr>
        <w:t>Comité pédagogique</w:t>
      </w:r>
    </w:p>
    <w:p w:rsidR="00DD25BB" w:rsidRDefault="006C077E" w:rsidP="006C077E">
      <w:pPr>
        <w:pStyle w:val="ListParagraph"/>
        <w:numPr>
          <w:ilvl w:val="0"/>
          <w:numId w:val="4"/>
        </w:numPr>
        <w:rPr>
          <w:sz w:val="24"/>
          <w:szCs w:val="24"/>
          <w:lang w:val="fr-FR"/>
        </w:rPr>
      </w:pPr>
      <w:r w:rsidRPr="006C077E">
        <w:rPr>
          <w:sz w:val="24"/>
          <w:szCs w:val="24"/>
          <w:lang w:val="fr-FR"/>
        </w:rPr>
        <w:t>Les enseignements sont soumis à des révisions et des évaluations régulières</w:t>
      </w:r>
    </w:p>
    <w:p w:rsidR="007C396B" w:rsidRDefault="007C396B" w:rsidP="007C396B">
      <w:pPr>
        <w:pStyle w:val="ListParagraph"/>
        <w:numPr>
          <w:ilvl w:val="1"/>
          <w:numId w:val="4"/>
        </w:numPr>
        <w:rPr>
          <w:sz w:val="24"/>
          <w:szCs w:val="24"/>
          <w:lang w:val="fr-FR"/>
        </w:rPr>
      </w:pPr>
      <w:r>
        <w:rPr>
          <w:sz w:val="24"/>
          <w:szCs w:val="24"/>
          <w:lang w:val="fr-FR"/>
        </w:rPr>
        <w:t>Comité d’évaluation des enseignements</w:t>
      </w:r>
    </w:p>
    <w:p w:rsidR="007C396B" w:rsidRDefault="007C396B" w:rsidP="007C396B">
      <w:pPr>
        <w:pStyle w:val="ListParagraph"/>
        <w:numPr>
          <w:ilvl w:val="1"/>
          <w:numId w:val="4"/>
        </w:numPr>
        <w:rPr>
          <w:sz w:val="24"/>
          <w:szCs w:val="24"/>
          <w:lang w:val="fr-FR"/>
        </w:rPr>
      </w:pPr>
      <w:r>
        <w:rPr>
          <w:sz w:val="24"/>
          <w:szCs w:val="24"/>
          <w:lang w:val="fr-FR"/>
        </w:rPr>
        <w:t>Diffusion des résultats</w:t>
      </w:r>
    </w:p>
    <w:p w:rsidR="007C396B" w:rsidRDefault="007C396B" w:rsidP="007C396B">
      <w:pPr>
        <w:pStyle w:val="ListParagraph"/>
        <w:numPr>
          <w:ilvl w:val="1"/>
          <w:numId w:val="4"/>
        </w:numPr>
        <w:rPr>
          <w:sz w:val="24"/>
          <w:szCs w:val="24"/>
          <w:lang w:val="fr-FR"/>
        </w:rPr>
      </w:pPr>
      <w:r>
        <w:rPr>
          <w:sz w:val="24"/>
          <w:szCs w:val="24"/>
          <w:lang w:val="fr-FR"/>
        </w:rPr>
        <w:t>Diffusion d’actions correctives</w:t>
      </w:r>
    </w:p>
    <w:p w:rsidR="006C077E" w:rsidRDefault="006C077E" w:rsidP="006C077E">
      <w:pPr>
        <w:pStyle w:val="ListParagraph"/>
        <w:numPr>
          <w:ilvl w:val="0"/>
          <w:numId w:val="4"/>
        </w:numPr>
        <w:rPr>
          <w:sz w:val="24"/>
          <w:szCs w:val="24"/>
          <w:lang w:val="fr-FR"/>
        </w:rPr>
      </w:pPr>
      <w:r>
        <w:rPr>
          <w:sz w:val="24"/>
          <w:szCs w:val="24"/>
          <w:lang w:val="fr-FR"/>
        </w:rPr>
        <w:t xml:space="preserve">La faculté de pharmacie </w:t>
      </w:r>
      <w:r w:rsidR="00A80D9F">
        <w:rPr>
          <w:sz w:val="24"/>
          <w:szCs w:val="24"/>
          <w:lang w:val="fr-FR"/>
        </w:rPr>
        <w:t>développe des processus d’amélioration de la pédagogie</w:t>
      </w:r>
    </w:p>
    <w:p w:rsidR="000E07B0" w:rsidRDefault="000E07B0" w:rsidP="007C396B">
      <w:pPr>
        <w:pStyle w:val="ListParagraph"/>
        <w:numPr>
          <w:ilvl w:val="1"/>
          <w:numId w:val="4"/>
        </w:numPr>
        <w:rPr>
          <w:sz w:val="24"/>
          <w:szCs w:val="24"/>
          <w:lang w:val="fr-FR"/>
        </w:rPr>
      </w:pPr>
      <w:r>
        <w:rPr>
          <w:sz w:val="24"/>
          <w:szCs w:val="24"/>
          <w:lang w:val="fr-FR"/>
        </w:rPr>
        <w:t>Approvisionnement des salles de cours des appareillages nécessaires</w:t>
      </w:r>
    </w:p>
    <w:p w:rsidR="000E07B0" w:rsidRDefault="000E07B0" w:rsidP="007C396B">
      <w:pPr>
        <w:pStyle w:val="ListParagraph"/>
        <w:numPr>
          <w:ilvl w:val="1"/>
          <w:numId w:val="4"/>
        </w:numPr>
        <w:rPr>
          <w:sz w:val="24"/>
          <w:szCs w:val="24"/>
          <w:lang w:val="fr-FR"/>
        </w:rPr>
      </w:pPr>
      <w:r>
        <w:rPr>
          <w:sz w:val="24"/>
          <w:szCs w:val="24"/>
          <w:lang w:val="fr-FR"/>
        </w:rPr>
        <w:t>Approvisionnement des laboratoires des appareillages et produits nécessaires</w:t>
      </w:r>
    </w:p>
    <w:p w:rsidR="007C396B" w:rsidRDefault="007C396B" w:rsidP="007C396B">
      <w:pPr>
        <w:pStyle w:val="ListParagraph"/>
        <w:numPr>
          <w:ilvl w:val="1"/>
          <w:numId w:val="4"/>
        </w:numPr>
        <w:rPr>
          <w:sz w:val="24"/>
          <w:szCs w:val="24"/>
          <w:lang w:val="fr-FR"/>
        </w:rPr>
      </w:pPr>
      <w:r>
        <w:rPr>
          <w:sz w:val="24"/>
          <w:szCs w:val="24"/>
          <w:lang w:val="fr-FR"/>
        </w:rPr>
        <w:t>Formation régulière des enseignants et assistants</w:t>
      </w:r>
    </w:p>
    <w:p w:rsidR="00A3253F" w:rsidRDefault="00A3253F" w:rsidP="00D56EDB">
      <w:pPr>
        <w:pStyle w:val="ListParagraph"/>
        <w:rPr>
          <w:sz w:val="24"/>
          <w:szCs w:val="24"/>
          <w:lang w:val="fr-FR"/>
        </w:rPr>
      </w:pPr>
    </w:p>
    <w:p w:rsidR="00266A05" w:rsidRDefault="00A80D9F" w:rsidP="00266A05">
      <w:pPr>
        <w:pStyle w:val="ListParagraph"/>
        <w:numPr>
          <w:ilvl w:val="0"/>
          <w:numId w:val="3"/>
        </w:numPr>
        <w:ind w:left="426"/>
        <w:rPr>
          <w:b/>
          <w:bCs/>
          <w:sz w:val="24"/>
          <w:szCs w:val="24"/>
          <w:lang w:val="fr-FR"/>
        </w:rPr>
      </w:pPr>
      <w:r>
        <w:rPr>
          <w:b/>
          <w:bCs/>
          <w:sz w:val="24"/>
          <w:szCs w:val="24"/>
          <w:lang w:val="fr-FR"/>
        </w:rPr>
        <w:t>Le contrôle des connaissances et des apprentissages des étudiants</w:t>
      </w:r>
    </w:p>
    <w:p w:rsidR="00266A05" w:rsidRDefault="00266A05" w:rsidP="00266A05">
      <w:pPr>
        <w:pStyle w:val="ListParagraph"/>
        <w:numPr>
          <w:ilvl w:val="0"/>
          <w:numId w:val="4"/>
        </w:numPr>
        <w:rPr>
          <w:sz w:val="24"/>
          <w:szCs w:val="24"/>
          <w:lang w:val="fr-FR"/>
        </w:rPr>
      </w:pPr>
      <w:r w:rsidRPr="00266A05">
        <w:rPr>
          <w:sz w:val="24"/>
          <w:szCs w:val="24"/>
          <w:lang w:val="fr-FR"/>
        </w:rPr>
        <w:t xml:space="preserve">Les méthodes d’évaluation des étudiants sont adaptées aux objectifs du curriculum. </w:t>
      </w:r>
    </w:p>
    <w:p w:rsidR="00266A05" w:rsidRDefault="00266A05" w:rsidP="00266A05">
      <w:pPr>
        <w:pStyle w:val="ListParagraph"/>
        <w:numPr>
          <w:ilvl w:val="1"/>
          <w:numId w:val="4"/>
        </w:numPr>
        <w:rPr>
          <w:sz w:val="24"/>
          <w:szCs w:val="24"/>
          <w:lang w:val="fr-FR"/>
        </w:rPr>
      </w:pPr>
      <w:r w:rsidRPr="00266A05">
        <w:rPr>
          <w:sz w:val="24"/>
          <w:szCs w:val="24"/>
          <w:lang w:val="fr-FR"/>
        </w:rPr>
        <w:t>La Faculté utilise des méthodes d’évaluation diver</w:t>
      </w:r>
      <w:r w:rsidR="00AA2294">
        <w:rPr>
          <w:sz w:val="24"/>
          <w:szCs w:val="24"/>
          <w:lang w:val="fr-FR"/>
        </w:rPr>
        <w:t>sifiées, valides et pertinentes : formation des enseignants à la docimologie</w:t>
      </w:r>
      <w:r w:rsidRPr="00266A05">
        <w:rPr>
          <w:sz w:val="24"/>
          <w:szCs w:val="24"/>
          <w:lang w:val="fr-FR"/>
        </w:rPr>
        <w:t xml:space="preserve"> </w:t>
      </w:r>
    </w:p>
    <w:p w:rsidR="00266A05" w:rsidRDefault="00266A05" w:rsidP="00266A05">
      <w:pPr>
        <w:pStyle w:val="ListParagraph"/>
        <w:numPr>
          <w:ilvl w:val="1"/>
          <w:numId w:val="4"/>
        </w:numPr>
        <w:rPr>
          <w:sz w:val="24"/>
          <w:szCs w:val="24"/>
          <w:lang w:val="fr-FR"/>
        </w:rPr>
      </w:pPr>
      <w:r w:rsidRPr="00266A05">
        <w:rPr>
          <w:sz w:val="24"/>
          <w:szCs w:val="24"/>
          <w:lang w:val="fr-FR"/>
        </w:rPr>
        <w:t>La Faculté utilise des méthodes appropriées pour documenter la pr</w:t>
      </w:r>
      <w:r>
        <w:rPr>
          <w:sz w:val="24"/>
          <w:szCs w:val="24"/>
          <w:lang w:val="fr-FR"/>
        </w:rPr>
        <w:t>ogression désirée des étudiants</w:t>
      </w:r>
      <w:r w:rsidR="00942BA8">
        <w:rPr>
          <w:sz w:val="24"/>
          <w:szCs w:val="24"/>
          <w:lang w:val="fr-FR"/>
        </w:rPr>
        <w:t> : statistiques annuelles</w:t>
      </w:r>
      <w:r w:rsidRPr="00266A05">
        <w:rPr>
          <w:sz w:val="24"/>
          <w:szCs w:val="24"/>
          <w:lang w:val="fr-FR"/>
        </w:rPr>
        <w:t xml:space="preserve"> </w:t>
      </w:r>
    </w:p>
    <w:p w:rsidR="00266A05" w:rsidRPr="00266A05" w:rsidRDefault="00266A05" w:rsidP="00266A05">
      <w:pPr>
        <w:pStyle w:val="ListParagraph"/>
        <w:numPr>
          <w:ilvl w:val="1"/>
          <w:numId w:val="4"/>
        </w:numPr>
        <w:rPr>
          <w:sz w:val="24"/>
          <w:szCs w:val="24"/>
          <w:lang w:val="fr-FR"/>
        </w:rPr>
      </w:pPr>
      <w:r w:rsidRPr="00266A05">
        <w:rPr>
          <w:sz w:val="24"/>
          <w:szCs w:val="24"/>
          <w:lang w:val="fr-FR"/>
        </w:rPr>
        <w:t>La Faculté communique les résultats des évaluations de façon confidentie</w:t>
      </w:r>
      <w:r>
        <w:rPr>
          <w:sz w:val="24"/>
          <w:szCs w:val="24"/>
          <w:lang w:val="fr-FR"/>
        </w:rPr>
        <w:t>lle : possibilité de retrait sur le site web de la faculté</w:t>
      </w:r>
    </w:p>
    <w:p w:rsidR="00A3253F" w:rsidRDefault="00A80D9F" w:rsidP="00A3253F">
      <w:pPr>
        <w:pStyle w:val="ListParagraph"/>
        <w:numPr>
          <w:ilvl w:val="0"/>
          <w:numId w:val="4"/>
        </w:numPr>
        <w:rPr>
          <w:sz w:val="24"/>
          <w:szCs w:val="24"/>
          <w:lang w:val="fr-FR"/>
        </w:rPr>
      </w:pPr>
      <w:r>
        <w:rPr>
          <w:sz w:val="24"/>
          <w:szCs w:val="24"/>
          <w:lang w:val="fr-FR"/>
        </w:rPr>
        <w:t>La faculté de pharmacie valide les apprentissages tout au long des parcours de formation</w:t>
      </w:r>
      <w:r w:rsidR="00D56EDB">
        <w:rPr>
          <w:sz w:val="24"/>
          <w:szCs w:val="24"/>
          <w:lang w:val="fr-FR"/>
        </w:rPr>
        <w:t> :</w:t>
      </w:r>
      <w:r w:rsidR="00A3253F">
        <w:rPr>
          <w:sz w:val="24"/>
          <w:szCs w:val="24"/>
          <w:lang w:val="fr-FR"/>
        </w:rPr>
        <w:t xml:space="preserve"> </w:t>
      </w:r>
    </w:p>
    <w:p w:rsidR="00A3253F" w:rsidRDefault="00A3253F" w:rsidP="00A3253F">
      <w:pPr>
        <w:pStyle w:val="ListParagraph"/>
        <w:numPr>
          <w:ilvl w:val="1"/>
          <w:numId w:val="4"/>
        </w:numPr>
        <w:rPr>
          <w:sz w:val="24"/>
          <w:szCs w:val="24"/>
          <w:lang w:val="fr-FR"/>
        </w:rPr>
      </w:pPr>
      <w:r>
        <w:rPr>
          <w:sz w:val="24"/>
          <w:szCs w:val="24"/>
          <w:lang w:val="fr-FR"/>
        </w:rPr>
        <w:t>validation des informations</w:t>
      </w:r>
      <w:r w:rsidR="00D56EDB">
        <w:rPr>
          <w:sz w:val="24"/>
          <w:szCs w:val="24"/>
          <w:lang w:val="fr-FR"/>
        </w:rPr>
        <w:t xml:space="preserve"> </w:t>
      </w:r>
      <w:r>
        <w:rPr>
          <w:sz w:val="24"/>
          <w:szCs w:val="24"/>
          <w:lang w:val="fr-FR"/>
        </w:rPr>
        <w:t xml:space="preserve">et </w:t>
      </w:r>
      <w:r w:rsidR="00D56EDB">
        <w:rPr>
          <w:sz w:val="24"/>
          <w:szCs w:val="24"/>
          <w:lang w:val="fr-FR"/>
        </w:rPr>
        <w:t>des objectifs d’</w:t>
      </w:r>
      <w:r>
        <w:rPr>
          <w:sz w:val="24"/>
          <w:szCs w:val="24"/>
          <w:lang w:val="fr-FR"/>
        </w:rPr>
        <w:t>apprentissages par cours</w:t>
      </w:r>
      <w:r w:rsidR="00D56EDB">
        <w:rPr>
          <w:sz w:val="24"/>
          <w:szCs w:val="24"/>
          <w:lang w:val="fr-FR"/>
        </w:rPr>
        <w:t xml:space="preserve"> </w:t>
      </w:r>
    </w:p>
    <w:p w:rsidR="00A80D9F" w:rsidRDefault="00D56EDB" w:rsidP="00A3253F">
      <w:pPr>
        <w:pStyle w:val="ListParagraph"/>
        <w:numPr>
          <w:ilvl w:val="1"/>
          <w:numId w:val="4"/>
        </w:numPr>
        <w:rPr>
          <w:sz w:val="24"/>
          <w:szCs w:val="24"/>
          <w:lang w:val="fr-FR"/>
        </w:rPr>
      </w:pPr>
      <w:r>
        <w:rPr>
          <w:sz w:val="24"/>
          <w:szCs w:val="24"/>
          <w:lang w:val="fr-FR"/>
        </w:rPr>
        <w:t>validation des compétences</w:t>
      </w:r>
      <w:r w:rsidR="00A3253F">
        <w:rPr>
          <w:sz w:val="24"/>
          <w:szCs w:val="24"/>
          <w:lang w:val="fr-FR"/>
        </w:rPr>
        <w:t xml:space="preserve"> en stage</w:t>
      </w:r>
      <w:r w:rsidR="00266A05">
        <w:rPr>
          <w:sz w:val="24"/>
          <w:szCs w:val="24"/>
          <w:lang w:val="fr-FR"/>
        </w:rPr>
        <w:t> : portfolio, examens pratiques</w:t>
      </w:r>
    </w:p>
    <w:p w:rsidR="00A80D9F" w:rsidRDefault="00A80D9F" w:rsidP="00A80D9F">
      <w:pPr>
        <w:pStyle w:val="ListParagraph"/>
        <w:numPr>
          <w:ilvl w:val="0"/>
          <w:numId w:val="4"/>
        </w:numPr>
        <w:rPr>
          <w:sz w:val="24"/>
          <w:szCs w:val="24"/>
          <w:lang w:val="fr-FR"/>
        </w:rPr>
      </w:pPr>
      <w:r>
        <w:rPr>
          <w:sz w:val="24"/>
          <w:szCs w:val="24"/>
          <w:lang w:val="fr-FR"/>
        </w:rPr>
        <w:t>Les épreuves d’évaluation sont en cohérence avec les objectifs d’apprentissage</w:t>
      </w:r>
    </w:p>
    <w:p w:rsidR="00A3253F" w:rsidRDefault="00A3253F" w:rsidP="00A3253F">
      <w:pPr>
        <w:pStyle w:val="ListParagraph"/>
        <w:numPr>
          <w:ilvl w:val="1"/>
          <w:numId w:val="4"/>
        </w:numPr>
        <w:rPr>
          <w:sz w:val="24"/>
          <w:szCs w:val="24"/>
          <w:lang w:val="fr-FR"/>
        </w:rPr>
      </w:pPr>
      <w:r>
        <w:rPr>
          <w:sz w:val="24"/>
          <w:szCs w:val="24"/>
          <w:lang w:val="fr-FR"/>
        </w:rPr>
        <w:t>Vérifiées par le comité des examens et thèses</w:t>
      </w:r>
    </w:p>
    <w:p w:rsidR="00A97AE5" w:rsidRDefault="00A97AE5" w:rsidP="00A3253F">
      <w:pPr>
        <w:pStyle w:val="ListParagraph"/>
        <w:numPr>
          <w:ilvl w:val="1"/>
          <w:numId w:val="4"/>
        </w:numPr>
        <w:rPr>
          <w:sz w:val="24"/>
          <w:szCs w:val="24"/>
          <w:lang w:val="fr-FR"/>
        </w:rPr>
      </w:pPr>
      <w:r>
        <w:rPr>
          <w:sz w:val="24"/>
          <w:szCs w:val="24"/>
          <w:lang w:val="fr-FR"/>
        </w:rPr>
        <w:t xml:space="preserve">Charte des examens </w:t>
      </w:r>
    </w:p>
    <w:p w:rsidR="00A97AE5" w:rsidRDefault="00A97AE5" w:rsidP="00A3253F">
      <w:pPr>
        <w:pStyle w:val="ListParagraph"/>
        <w:numPr>
          <w:ilvl w:val="1"/>
          <w:numId w:val="4"/>
        </w:numPr>
        <w:rPr>
          <w:sz w:val="24"/>
          <w:szCs w:val="24"/>
          <w:lang w:val="fr-FR"/>
        </w:rPr>
      </w:pPr>
      <w:r>
        <w:rPr>
          <w:sz w:val="24"/>
          <w:szCs w:val="24"/>
          <w:lang w:val="fr-FR"/>
        </w:rPr>
        <w:t>Charte des mémoires et thèses</w:t>
      </w:r>
    </w:p>
    <w:p w:rsidR="00A97AE5" w:rsidRDefault="00A97AE5" w:rsidP="00A3253F">
      <w:pPr>
        <w:pStyle w:val="ListParagraph"/>
        <w:numPr>
          <w:ilvl w:val="1"/>
          <w:numId w:val="4"/>
        </w:numPr>
        <w:rPr>
          <w:sz w:val="24"/>
          <w:szCs w:val="24"/>
          <w:lang w:val="fr-FR"/>
        </w:rPr>
      </w:pPr>
      <w:r w:rsidRPr="00A97AE5">
        <w:rPr>
          <w:sz w:val="24"/>
          <w:szCs w:val="24"/>
          <w:lang w:val="fr-FR"/>
        </w:rPr>
        <w:t>Les étudiants peuvent consulter leurs copies d’examen et éventuellement déposer un recours suite aux résultats d’un examen </w:t>
      </w:r>
    </w:p>
    <w:p w:rsidR="00A80D9F" w:rsidRDefault="00A80D9F" w:rsidP="00A80D9F">
      <w:pPr>
        <w:pStyle w:val="ListParagraph"/>
        <w:numPr>
          <w:ilvl w:val="0"/>
          <w:numId w:val="4"/>
        </w:numPr>
        <w:rPr>
          <w:sz w:val="24"/>
          <w:szCs w:val="24"/>
          <w:lang w:val="fr-FR"/>
        </w:rPr>
      </w:pPr>
      <w:r>
        <w:rPr>
          <w:sz w:val="24"/>
          <w:szCs w:val="24"/>
          <w:lang w:val="fr-FR"/>
        </w:rPr>
        <w:t>Les modalités de contrôle des connaissances sont objectives, équitables, fiables, publiées et communiquées</w:t>
      </w:r>
    </w:p>
    <w:p w:rsidR="00A3253F" w:rsidRDefault="00A3253F" w:rsidP="00A3253F">
      <w:pPr>
        <w:pStyle w:val="ListParagraph"/>
        <w:numPr>
          <w:ilvl w:val="1"/>
          <w:numId w:val="4"/>
        </w:numPr>
        <w:rPr>
          <w:sz w:val="24"/>
          <w:szCs w:val="24"/>
          <w:lang w:val="fr-FR"/>
        </w:rPr>
      </w:pPr>
      <w:r>
        <w:rPr>
          <w:sz w:val="24"/>
          <w:szCs w:val="24"/>
          <w:lang w:val="fr-FR"/>
        </w:rPr>
        <w:t>Vérifiées par le comité des examens et thèses</w:t>
      </w:r>
    </w:p>
    <w:p w:rsidR="00A3253F" w:rsidRDefault="00A3253F" w:rsidP="00A3253F">
      <w:pPr>
        <w:pStyle w:val="ListParagraph"/>
        <w:numPr>
          <w:ilvl w:val="1"/>
          <w:numId w:val="4"/>
        </w:numPr>
        <w:rPr>
          <w:sz w:val="24"/>
          <w:szCs w:val="24"/>
          <w:lang w:val="fr-FR"/>
        </w:rPr>
      </w:pPr>
      <w:r>
        <w:rPr>
          <w:sz w:val="24"/>
          <w:szCs w:val="24"/>
          <w:lang w:val="fr-FR"/>
        </w:rPr>
        <w:t>Etudiants sont au courant des modalités de l’évaluation dès la distribution du syllabus</w:t>
      </w:r>
    </w:p>
    <w:p w:rsidR="00A3253F" w:rsidRDefault="00A3253F" w:rsidP="00A3253F">
      <w:pPr>
        <w:pStyle w:val="ListParagraph"/>
        <w:numPr>
          <w:ilvl w:val="1"/>
          <w:numId w:val="4"/>
        </w:numPr>
        <w:rPr>
          <w:sz w:val="24"/>
          <w:szCs w:val="24"/>
          <w:lang w:val="fr-FR"/>
        </w:rPr>
      </w:pPr>
      <w:r>
        <w:rPr>
          <w:sz w:val="24"/>
          <w:szCs w:val="24"/>
          <w:lang w:val="fr-FR"/>
        </w:rPr>
        <w:t>Manuel de l’étudiant</w:t>
      </w:r>
    </w:p>
    <w:p w:rsidR="00A80D9F" w:rsidRDefault="00A80D9F" w:rsidP="00A80D9F">
      <w:pPr>
        <w:rPr>
          <w:sz w:val="24"/>
          <w:szCs w:val="24"/>
          <w:lang w:val="fr-FR"/>
        </w:rPr>
      </w:pPr>
    </w:p>
    <w:p w:rsidR="00A80D9F" w:rsidRDefault="00A80D9F" w:rsidP="00A80D9F">
      <w:pPr>
        <w:pStyle w:val="ListParagraph"/>
        <w:numPr>
          <w:ilvl w:val="0"/>
          <w:numId w:val="3"/>
        </w:numPr>
        <w:rPr>
          <w:b/>
          <w:bCs/>
          <w:sz w:val="24"/>
          <w:szCs w:val="24"/>
          <w:lang w:val="fr-FR"/>
        </w:rPr>
      </w:pPr>
      <w:r>
        <w:rPr>
          <w:b/>
          <w:bCs/>
          <w:sz w:val="24"/>
          <w:szCs w:val="24"/>
          <w:lang w:val="fr-FR"/>
        </w:rPr>
        <w:lastRenderedPageBreak/>
        <w:t>L’orientation et l’insertion professionnelle</w:t>
      </w:r>
    </w:p>
    <w:p w:rsidR="009D4801" w:rsidRPr="009D4801" w:rsidRDefault="009D4801" w:rsidP="009D4801">
      <w:pPr>
        <w:pStyle w:val="ListParagraph"/>
        <w:widowControl w:val="0"/>
        <w:numPr>
          <w:ilvl w:val="0"/>
          <w:numId w:val="4"/>
        </w:numPr>
        <w:autoSpaceDE w:val="0"/>
        <w:autoSpaceDN w:val="0"/>
        <w:adjustRightInd w:val="0"/>
        <w:spacing w:after="0" w:line="240" w:lineRule="auto"/>
        <w:ind w:right="92"/>
        <w:jc w:val="both"/>
        <w:rPr>
          <w:rFonts w:cstheme="minorHAnsi"/>
          <w:sz w:val="24"/>
          <w:szCs w:val="24"/>
          <w:lang w:val="fr-FR"/>
        </w:rPr>
      </w:pPr>
      <w:r w:rsidRPr="009D4801">
        <w:rPr>
          <w:rFonts w:cstheme="minorHAnsi"/>
          <w:sz w:val="24"/>
          <w:szCs w:val="24"/>
          <w:lang w:val="fr-FR"/>
        </w:rPr>
        <w:t xml:space="preserve">La Faculté met en place un programme d’aide et de soutien aux étudiants (suivi académique, suivi de carrière, référence aux services universitaires, au besoin).  </w:t>
      </w:r>
    </w:p>
    <w:p w:rsidR="009D4801" w:rsidRPr="009D4801" w:rsidRDefault="009D4801" w:rsidP="009D4801">
      <w:pPr>
        <w:pStyle w:val="ListParagraph"/>
        <w:widowControl w:val="0"/>
        <w:numPr>
          <w:ilvl w:val="1"/>
          <w:numId w:val="4"/>
        </w:numPr>
        <w:autoSpaceDE w:val="0"/>
        <w:autoSpaceDN w:val="0"/>
        <w:adjustRightInd w:val="0"/>
        <w:spacing w:after="0" w:line="240" w:lineRule="auto"/>
        <w:ind w:right="92"/>
        <w:jc w:val="both"/>
        <w:rPr>
          <w:rFonts w:cstheme="minorHAnsi"/>
          <w:sz w:val="24"/>
          <w:szCs w:val="24"/>
          <w:lang w:val="fr-FR"/>
        </w:rPr>
      </w:pPr>
      <w:r w:rsidRPr="009D4801">
        <w:rPr>
          <w:rFonts w:cstheme="minorHAnsi"/>
          <w:sz w:val="24"/>
          <w:szCs w:val="24"/>
          <w:lang w:val="fr-FR"/>
        </w:rPr>
        <w:t>Département d’orientation</w:t>
      </w:r>
    </w:p>
    <w:p w:rsidR="009D4801" w:rsidRPr="009D4801" w:rsidRDefault="009D4801" w:rsidP="009D4801">
      <w:pPr>
        <w:pStyle w:val="ListParagraph"/>
        <w:numPr>
          <w:ilvl w:val="1"/>
          <w:numId w:val="4"/>
        </w:numPr>
        <w:rPr>
          <w:rFonts w:cstheme="minorHAnsi"/>
          <w:sz w:val="24"/>
          <w:szCs w:val="24"/>
          <w:lang w:val="fr-FR"/>
        </w:rPr>
      </w:pPr>
      <w:r w:rsidRPr="009D4801">
        <w:rPr>
          <w:rFonts w:cstheme="minorHAnsi"/>
          <w:sz w:val="24"/>
          <w:szCs w:val="24"/>
          <w:lang w:val="fr-FR"/>
        </w:rPr>
        <w:t>Manuel de l’étudiant</w:t>
      </w:r>
    </w:p>
    <w:p w:rsidR="00A80D9F" w:rsidRPr="009D4801" w:rsidRDefault="00A80D9F" w:rsidP="00A80D9F">
      <w:pPr>
        <w:pStyle w:val="ListParagraph"/>
        <w:numPr>
          <w:ilvl w:val="0"/>
          <w:numId w:val="4"/>
        </w:numPr>
        <w:rPr>
          <w:rFonts w:cstheme="minorHAnsi"/>
          <w:sz w:val="24"/>
          <w:szCs w:val="24"/>
          <w:lang w:val="fr-FR"/>
        </w:rPr>
      </w:pPr>
      <w:r w:rsidRPr="009D4801">
        <w:rPr>
          <w:rFonts w:cstheme="minorHAnsi"/>
          <w:sz w:val="24"/>
          <w:szCs w:val="24"/>
          <w:lang w:val="fr-FR"/>
        </w:rPr>
        <w:t>La faculté de pharmacie développe un dispositif d’aide à l’insertion professionnelle</w:t>
      </w:r>
    </w:p>
    <w:p w:rsidR="00A3253F" w:rsidRPr="009D4801" w:rsidRDefault="00A3253F" w:rsidP="00A3253F">
      <w:pPr>
        <w:pStyle w:val="ListParagraph"/>
        <w:numPr>
          <w:ilvl w:val="1"/>
          <w:numId w:val="4"/>
        </w:numPr>
        <w:rPr>
          <w:rFonts w:cstheme="minorHAnsi"/>
          <w:sz w:val="24"/>
          <w:szCs w:val="24"/>
          <w:lang w:val="fr-FR"/>
        </w:rPr>
      </w:pPr>
      <w:r w:rsidRPr="009D4801">
        <w:rPr>
          <w:rFonts w:cstheme="minorHAnsi"/>
          <w:sz w:val="24"/>
          <w:szCs w:val="24"/>
          <w:lang w:val="fr-FR"/>
        </w:rPr>
        <w:t>Stages diversifiés</w:t>
      </w:r>
    </w:p>
    <w:p w:rsidR="00A3253F" w:rsidRPr="009D4801" w:rsidRDefault="00A3253F" w:rsidP="00A3253F">
      <w:pPr>
        <w:pStyle w:val="ListParagraph"/>
        <w:numPr>
          <w:ilvl w:val="1"/>
          <w:numId w:val="4"/>
        </w:numPr>
        <w:rPr>
          <w:rFonts w:cstheme="minorHAnsi"/>
          <w:sz w:val="24"/>
          <w:szCs w:val="24"/>
          <w:lang w:val="fr-FR"/>
        </w:rPr>
      </w:pPr>
      <w:r w:rsidRPr="009D4801">
        <w:rPr>
          <w:rFonts w:cstheme="minorHAnsi"/>
          <w:sz w:val="24"/>
          <w:szCs w:val="24"/>
          <w:lang w:val="fr-FR"/>
        </w:rPr>
        <w:t>Manuel des stages</w:t>
      </w:r>
    </w:p>
    <w:p w:rsidR="00A3253F" w:rsidRDefault="00A3253F" w:rsidP="00A3253F">
      <w:pPr>
        <w:pStyle w:val="ListParagraph"/>
        <w:numPr>
          <w:ilvl w:val="1"/>
          <w:numId w:val="4"/>
        </w:numPr>
        <w:rPr>
          <w:sz w:val="24"/>
          <w:szCs w:val="24"/>
          <w:lang w:val="fr-FR"/>
        </w:rPr>
      </w:pPr>
      <w:r w:rsidRPr="009D4801">
        <w:rPr>
          <w:rFonts w:cstheme="minorHAnsi"/>
          <w:sz w:val="24"/>
          <w:szCs w:val="24"/>
          <w:lang w:val="fr-FR"/>
        </w:rPr>
        <w:t>Orientation professionnelle</w:t>
      </w:r>
      <w:r>
        <w:rPr>
          <w:sz w:val="24"/>
          <w:szCs w:val="24"/>
          <w:lang w:val="fr-FR"/>
        </w:rPr>
        <w:t xml:space="preserve"> par les diplômés</w:t>
      </w:r>
    </w:p>
    <w:p w:rsidR="00A80D9F" w:rsidRDefault="00A80D9F" w:rsidP="00A80D9F">
      <w:pPr>
        <w:pStyle w:val="ListParagraph"/>
        <w:numPr>
          <w:ilvl w:val="0"/>
          <w:numId w:val="4"/>
        </w:numPr>
        <w:rPr>
          <w:sz w:val="24"/>
          <w:szCs w:val="24"/>
          <w:lang w:val="fr-FR"/>
        </w:rPr>
      </w:pPr>
      <w:r>
        <w:rPr>
          <w:sz w:val="24"/>
          <w:szCs w:val="24"/>
          <w:lang w:val="fr-FR"/>
        </w:rPr>
        <w:t xml:space="preserve">La faculté de pharmacie développe des partenariats avec le milieu </w:t>
      </w:r>
      <w:proofErr w:type="spellStart"/>
      <w:r>
        <w:rPr>
          <w:sz w:val="24"/>
          <w:szCs w:val="24"/>
          <w:lang w:val="fr-FR"/>
        </w:rPr>
        <w:t>socio-professionnel</w:t>
      </w:r>
      <w:proofErr w:type="spellEnd"/>
    </w:p>
    <w:p w:rsidR="00A3253F" w:rsidRDefault="00A3253F" w:rsidP="00A3253F">
      <w:pPr>
        <w:pStyle w:val="ListParagraph"/>
        <w:numPr>
          <w:ilvl w:val="1"/>
          <w:numId w:val="4"/>
        </w:numPr>
        <w:rPr>
          <w:sz w:val="24"/>
          <w:szCs w:val="24"/>
          <w:lang w:val="fr-FR"/>
        </w:rPr>
      </w:pPr>
      <w:r>
        <w:rPr>
          <w:sz w:val="24"/>
          <w:szCs w:val="24"/>
          <w:lang w:val="fr-FR"/>
        </w:rPr>
        <w:t>Partenariat avec les firmes pharmaceutiques</w:t>
      </w:r>
    </w:p>
    <w:p w:rsidR="00A3253F" w:rsidRDefault="00A3253F" w:rsidP="00A3253F">
      <w:pPr>
        <w:pStyle w:val="ListParagraph"/>
        <w:numPr>
          <w:ilvl w:val="1"/>
          <w:numId w:val="4"/>
        </w:numPr>
        <w:rPr>
          <w:sz w:val="24"/>
          <w:szCs w:val="24"/>
          <w:lang w:val="fr-FR"/>
        </w:rPr>
      </w:pPr>
      <w:r>
        <w:rPr>
          <w:sz w:val="24"/>
          <w:szCs w:val="24"/>
          <w:lang w:val="fr-FR"/>
        </w:rPr>
        <w:t>Partenariat avec d’autres facultés à l’Université Libanaise</w:t>
      </w:r>
    </w:p>
    <w:p w:rsidR="00A3253F" w:rsidRDefault="00A3253F" w:rsidP="00A3253F">
      <w:pPr>
        <w:pStyle w:val="ListParagraph"/>
        <w:numPr>
          <w:ilvl w:val="1"/>
          <w:numId w:val="4"/>
        </w:numPr>
        <w:rPr>
          <w:sz w:val="24"/>
          <w:szCs w:val="24"/>
          <w:lang w:val="fr-FR"/>
        </w:rPr>
      </w:pPr>
      <w:r>
        <w:rPr>
          <w:sz w:val="24"/>
          <w:szCs w:val="24"/>
          <w:lang w:val="fr-FR"/>
        </w:rPr>
        <w:t xml:space="preserve">Partenariat avec d’autre facultés de pharmacie au Liban ou ailleurs </w:t>
      </w:r>
    </w:p>
    <w:p w:rsidR="00A80D9F" w:rsidRDefault="00A80D9F" w:rsidP="00A80D9F">
      <w:pPr>
        <w:pStyle w:val="ListParagraph"/>
        <w:numPr>
          <w:ilvl w:val="0"/>
          <w:numId w:val="4"/>
        </w:numPr>
        <w:rPr>
          <w:sz w:val="24"/>
          <w:szCs w:val="24"/>
          <w:lang w:val="fr-FR"/>
        </w:rPr>
      </w:pPr>
      <w:r>
        <w:rPr>
          <w:sz w:val="24"/>
          <w:szCs w:val="24"/>
          <w:lang w:val="fr-FR"/>
        </w:rPr>
        <w:t>La faculté de pharmacie développe un dispositif de suivi de l’employabilité des diplômés</w:t>
      </w:r>
    </w:p>
    <w:p w:rsidR="00A3253F" w:rsidRDefault="00A3253F" w:rsidP="00A3253F">
      <w:pPr>
        <w:pStyle w:val="ListParagraph"/>
        <w:numPr>
          <w:ilvl w:val="1"/>
          <w:numId w:val="4"/>
        </w:numPr>
        <w:rPr>
          <w:sz w:val="24"/>
          <w:szCs w:val="24"/>
          <w:lang w:val="fr-FR"/>
        </w:rPr>
      </w:pPr>
      <w:r>
        <w:rPr>
          <w:sz w:val="24"/>
          <w:szCs w:val="24"/>
          <w:lang w:val="fr-FR"/>
        </w:rPr>
        <w:t>Suivi par le biais de l’amicale des anciens (</w:t>
      </w:r>
      <w:proofErr w:type="spellStart"/>
      <w:r>
        <w:rPr>
          <w:sz w:val="24"/>
          <w:szCs w:val="24"/>
          <w:lang w:val="fr-FR"/>
        </w:rPr>
        <w:t>Pharmaclub</w:t>
      </w:r>
      <w:proofErr w:type="spellEnd"/>
      <w:r>
        <w:rPr>
          <w:sz w:val="24"/>
          <w:szCs w:val="24"/>
          <w:lang w:val="fr-FR"/>
        </w:rPr>
        <w:t>)</w:t>
      </w:r>
    </w:p>
    <w:p w:rsidR="00A3253F" w:rsidRDefault="00A3253F" w:rsidP="00A3253F">
      <w:pPr>
        <w:pStyle w:val="ListParagraph"/>
        <w:ind w:left="1440"/>
        <w:rPr>
          <w:sz w:val="24"/>
          <w:szCs w:val="24"/>
          <w:lang w:val="fr-FR"/>
        </w:rPr>
      </w:pPr>
    </w:p>
    <w:p w:rsidR="009011D7" w:rsidRDefault="009011D7" w:rsidP="00A3253F">
      <w:pPr>
        <w:pStyle w:val="ListParagraph"/>
        <w:ind w:left="1440"/>
        <w:rPr>
          <w:sz w:val="24"/>
          <w:szCs w:val="24"/>
          <w:lang w:val="fr-FR"/>
        </w:rPr>
      </w:pPr>
    </w:p>
    <w:p w:rsidR="000C6721" w:rsidRPr="000C6721" w:rsidRDefault="000C6721" w:rsidP="000C6721">
      <w:pPr>
        <w:pStyle w:val="ListParagraph"/>
        <w:numPr>
          <w:ilvl w:val="0"/>
          <w:numId w:val="3"/>
        </w:numPr>
        <w:spacing w:after="60" w:line="240" w:lineRule="auto"/>
        <w:jc w:val="both"/>
        <w:rPr>
          <w:rFonts w:cstheme="minorHAnsi"/>
          <w:b/>
          <w:sz w:val="24"/>
          <w:szCs w:val="24"/>
          <w:lang w:val="fr-FR"/>
        </w:rPr>
      </w:pPr>
      <w:r w:rsidRPr="000C6721">
        <w:rPr>
          <w:rFonts w:cstheme="minorHAnsi"/>
          <w:b/>
          <w:sz w:val="24"/>
          <w:szCs w:val="24"/>
          <w:lang w:val="fr-FR"/>
        </w:rPr>
        <w:t xml:space="preserve">Activités de pratique professionnelle (stages, simulations, laboratoire de pratique pharmaceutique) </w:t>
      </w:r>
    </w:p>
    <w:p w:rsidR="000C6721" w:rsidRPr="000C6721" w:rsidRDefault="000C6721" w:rsidP="000C6721">
      <w:pPr>
        <w:pStyle w:val="ListParagraph"/>
        <w:numPr>
          <w:ilvl w:val="0"/>
          <w:numId w:val="4"/>
        </w:numPr>
        <w:spacing w:after="0" w:line="240" w:lineRule="auto"/>
        <w:jc w:val="both"/>
        <w:rPr>
          <w:rFonts w:cstheme="minorHAnsi"/>
          <w:sz w:val="24"/>
          <w:szCs w:val="24"/>
          <w:lang w:val="fr-FR"/>
        </w:rPr>
      </w:pPr>
      <w:r w:rsidRPr="000C6721">
        <w:rPr>
          <w:rFonts w:cstheme="minorHAnsi"/>
          <w:sz w:val="24"/>
          <w:szCs w:val="24"/>
          <w:lang w:val="fr-FR"/>
        </w:rPr>
        <w:t xml:space="preserve">Le curriculum comporte, sous la responsabilité de l’équipe facultaire et l’encadrement de praticiens, des activités de pratique pharmaceutique réelle et/ou simulée pour permettre aux étudiants d’acquérir les compétences souhaitées. </w:t>
      </w:r>
    </w:p>
    <w:p w:rsidR="006E6FE8" w:rsidRDefault="000C6721" w:rsidP="006E6FE8">
      <w:pPr>
        <w:pStyle w:val="ListParagraph"/>
        <w:numPr>
          <w:ilvl w:val="1"/>
          <w:numId w:val="4"/>
        </w:numPr>
        <w:spacing w:after="0" w:line="240" w:lineRule="auto"/>
        <w:jc w:val="both"/>
        <w:rPr>
          <w:rFonts w:cstheme="minorHAnsi"/>
          <w:sz w:val="24"/>
          <w:szCs w:val="24"/>
          <w:lang w:val="fr-FR"/>
        </w:rPr>
      </w:pPr>
      <w:r w:rsidRPr="006E6FE8">
        <w:rPr>
          <w:rFonts w:cstheme="minorHAnsi"/>
          <w:sz w:val="24"/>
          <w:szCs w:val="24"/>
          <w:lang w:val="fr-FR"/>
        </w:rPr>
        <w:t>Elles ont pour but d’intégrer, appliquer, renforcer et approfondir les connaissances, les aptitudes, les comportements et les valeurs abordées tout au long du curriculum : Manuel de stage</w:t>
      </w:r>
      <w:r w:rsidR="006E6FE8" w:rsidRPr="006E6FE8">
        <w:rPr>
          <w:rFonts w:cstheme="minorHAnsi"/>
          <w:sz w:val="24"/>
          <w:szCs w:val="24"/>
          <w:lang w:val="fr-FR"/>
        </w:rPr>
        <w:t> </w:t>
      </w:r>
    </w:p>
    <w:p w:rsidR="006E6FE8" w:rsidRPr="006E6FE8" w:rsidRDefault="006E6FE8" w:rsidP="006E6FE8">
      <w:pPr>
        <w:pStyle w:val="ListParagraph"/>
        <w:numPr>
          <w:ilvl w:val="1"/>
          <w:numId w:val="4"/>
        </w:numPr>
        <w:spacing w:after="0" w:line="240" w:lineRule="auto"/>
        <w:jc w:val="both"/>
        <w:rPr>
          <w:rFonts w:cstheme="minorHAnsi"/>
          <w:sz w:val="24"/>
          <w:szCs w:val="24"/>
          <w:lang w:val="fr-FR"/>
        </w:rPr>
      </w:pPr>
      <w:r w:rsidRPr="006E6FE8">
        <w:rPr>
          <w:rFonts w:cstheme="minorHAnsi"/>
          <w:sz w:val="24"/>
          <w:szCs w:val="24"/>
          <w:lang w:val="fr-FR"/>
        </w:rPr>
        <w:t>Laboratoire de simulation : liste des exercices de pratique pharmaceutique dans des situations de simulation, avec leurs objectifs d’apprentissage</w:t>
      </w:r>
    </w:p>
    <w:p w:rsidR="000C6721" w:rsidRPr="000C6721" w:rsidRDefault="000C6721" w:rsidP="000C6721">
      <w:pPr>
        <w:pStyle w:val="ListParagraph"/>
        <w:widowControl w:val="0"/>
        <w:numPr>
          <w:ilvl w:val="0"/>
          <w:numId w:val="4"/>
        </w:numPr>
        <w:tabs>
          <w:tab w:val="left" w:pos="1440"/>
        </w:tabs>
        <w:autoSpaceDE w:val="0"/>
        <w:autoSpaceDN w:val="0"/>
        <w:adjustRightInd w:val="0"/>
        <w:spacing w:after="0" w:line="240" w:lineRule="auto"/>
        <w:ind w:right="92"/>
        <w:jc w:val="both"/>
        <w:rPr>
          <w:rFonts w:cstheme="minorHAnsi"/>
          <w:iCs/>
          <w:sz w:val="24"/>
          <w:szCs w:val="24"/>
          <w:lang w:val="fr-FR"/>
        </w:rPr>
      </w:pPr>
      <w:r w:rsidRPr="000C6721">
        <w:rPr>
          <w:rFonts w:cstheme="minorHAnsi"/>
          <w:iCs/>
          <w:sz w:val="24"/>
          <w:szCs w:val="24"/>
          <w:lang w:val="fr-FR"/>
        </w:rPr>
        <w:t xml:space="preserve">La Faculté s’appuie sur un nombre adéquat de terrains et de maîtres de stage, en officine et à l’hôpital (en pharmacie hospitalière, services cliniques, laboratoires de biologie médicale) et dans les autres milieux professionnels pharmaceutiques (industrie, agences de santé, laboratoires de contrôle de qualité, grossistes répartiteurs…). </w:t>
      </w:r>
    </w:p>
    <w:p w:rsidR="000C6721" w:rsidRPr="000C6721" w:rsidRDefault="000C6721" w:rsidP="000C6721">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4"/>
          <w:lang w:val="fr-FR"/>
        </w:rPr>
      </w:pPr>
      <w:r w:rsidRPr="000C6721">
        <w:rPr>
          <w:rFonts w:cstheme="minorHAnsi"/>
          <w:iCs/>
          <w:sz w:val="24"/>
          <w:szCs w:val="24"/>
          <w:lang w:val="fr-FR"/>
        </w:rPr>
        <w:t>Des critères explicites sont appliqués pour l’agrément des maîtres de stage. Un processus d’évaluation des lieux et des maîtres de stage est réalisé. La Faculté communique de façon efficace avec les maîtres de stage et les étudiants en stage.</w:t>
      </w:r>
    </w:p>
    <w:p w:rsidR="00746E13" w:rsidRDefault="000C6721" w:rsidP="00746E13">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iCs/>
          <w:sz w:val="24"/>
          <w:szCs w:val="24"/>
          <w:lang w:val="fr-FR"/>
        </w:rPr>
      </w:pPr>
      <w:r w:rsidRPr="000C6721">
        <w:rPr>
          <w:rFonts w:cstheme="minorHAnsi"/>
          <w:iCs/>
          <w:sz w:val="24"/>
          <w:szCs w:val="24"/>
          <w:lang w:val="fr-FR"/>
        </w:rPr>
        <w:t xml:space="preserve">Les compétences acquises par les étudiants à l’issue du stage </w:t>
      </w:r>
      <w:r>
        <w:rPr>
          <w:rFonts w:cstheme="minorHAnsi"/>
          <w:iCs/>
          <w:sz w:val="24"/>
          <w:szCs w:val="24"/>
          <w:lang w:val="fr-FR"/>
        </w:rPr>
        <w:t>sont évaluées : Evaluation régulière des compétences.</w:t>
      </w:r>
      <w:r w:rsidRPr="000C6721">
        <w:rPr>
          <w:rFonts w:cstheme="minorHAnsi"/>
          <w:iCs/>
          <w:sz w:val="24"/>
          <w:szCs w:val="24"/>
          <w:lang w:val="fr-FR"/>
        </w:rPr>
        <w:t xml:space="preserve"> </w:t>
      </w:r>
    </w:p>
    <w:p w:rsidR="00746E13" w:rsidRPr="00746E13" w:rsidRDefault="000C6721" w:rsidP="00746E13">
      <w:pPr>
        <w:pStyle w:val="ListParagraph"/>
        <w:widowControl w:val="0"/>
        <w:numPr>
          <w:ilvl w:val="1"/>
          <w:numId w:val="4"/>
        </w:numPr>
        <w:tabs>
          <w:tab w:val="left" w:pos="1440"/>
        </w:tabs>
        <w:autoSpaceDE w:val="0"/>
        <w:autoSpaceDN w:val="0"/>
        <w:adjustRightInd w:val="0"/>
        <w:spacing w:after="0" w:line="240" w:lineRule="auto"/>
        <w:ind w:right="92"/>
        <w:jc w:val="both"/>
        <w:rPr>
          <w:rFonts w:cstheme="minorHAnsi"/>
          <w:sz w:val="24"/>
          <w:szCs w:val="24"/>
          <w:lang w:val="fr-FR"/>
        </w:rPr>
      </w:pPr>
      <w:r w:rsidRPr="00746E13">
        <w:rPr>
          <w:rFonts w:cstheme="minorHAnsi"/>
          <w:iCs/>
          <w:sz w:val="24"/>
          <w:szCs w:val="24"/>
          <w:lang w:val="fr-FR"/>
        </w:rPr>
        <w:t>Document de pilotage des stages</w:t>
      </w:r>
      <w:r w:rsidR="006E6FE8" w:rsidRPr="00746E13">
        <w:rPr>
          <w:rFonts w:cstheme="minorHAnsi"/>
          <w:iCs/>
          <w:sz w:val="24"/>
          <w:szCs w:val="24"/>
          <w:lang w:val="fr-FR"/>
        </w:rPr>
        <w:t xml:space="preserve"> : </w:t>
      </w:r>
    </w:p>
    <w:p w:rsidR="00746E13" w:rsidRPr="00746E13" w:rsidRDefault="006E6FE8" w:rsidP="00746E13">
      <w:pPr>
        <w:pStyle w:val="ListParagraph"/>
        <w:widowControl w:val="0"/>
        <w:numPr>
          <w:ilvl w:val="2"/>
          <w:numId w:val="4"/>
        </w:numPr>
        <w:tabs>
          <w:tab w:val="left" w:pos="1440"/>
        </w:tabs>
        <w:autoSpaceDE w:val="0"/>
        <w:autoSpaceDN w:val="0"/>
        <w:adjustRightInd w:val="0"/>
        <w:spacing w:after="0" w:line="240" w:lineRule="auto"/>
        <w:ind w:right="92"/>
        <w:jc w:val="both"/>
        <w:rPr>
          <w:rFonts w:cstheme="minorHAnsi"/>
          <w:sz w:val="24"/>
          <w:szCs w:val="24"/>
          <w:lang w:val="fr-FR"/>
        </w:rPr>
      </w:pPr>
      <w:r w:rsidRPr="00746E13">
        <w:rPr>
          <w:rFonts w:cstheme="minorHAnsi"/>
          <w:sz w:val="24"/>
          <w:szCs w:val="24"/>
          <w:lang w:val="fr-FR"/>
        </w:rPr>
        <w:t xml:space="preserve">liste des exercices de pratique pharmaceutique en situation réelle, avec </w:t>
      </w:r>
      <w:r w:rsidR="00746E13">
        <w:rPr>
          <w:rFonts w:cstheme="minorHAnsi"/>
          <w:sz w:val="24"/>
          <w:szCs w:val="24"/>
          <w:lang w:val="fr-FR"/>
        </w:rPr>
        <w:t>leurs objectifs d’apprentissage</w:t>
      </w:r>
      <w:r w:rsidRPr="00746E13">
        <w:rPr>
          <w:rFonts w:cstheme="minorHAnsi"/>
          <w:sz w:val="24"/>
          <w:szCs w:val="24"/>
          <w:lang w:val="fr-FR"/>
        </w:rPr>
        <w:t xml:space="preserve"> et précisant les qualifications professionnelles et les responsabilités des personnes qui supervisent </w:t>
      </w:r>
      <w:r w:rsidRPr="00746E13">
        <w:rPr>
          <w:rFonts w:cstheme="minorHAnsi"/>
          <w:sz w:val="24"/>
          <w:szCs w:val="24"/>
          <w:lang w:val="fr-FR"/>
        </w:rPr>
        <w:lastRenderedPageBreak/>
        <w:t>l’exercice et le niveau de contact avec les patients et d’autres professionnels de santé ;</w:t>
      </w:r>
      <w:r w:rsidR="00746E13" w:rsidRPr="00746E13">
        <w:rPr>
          <w:rFonts w:ascii="Century Gothic" w:hAnsi="Century Gothic"/>
          <w:lang w:val="fr-FR"/>
        </w:rPr>
        <w:t xml:space="preserve"> </w:t>
      </w:r>
    </w:p>
    <w:p w:rsidR="00746E13" w:rsidRDefault="00746E13" w:rsidP="00746E13">
      <w:pPr>
        <w:pStyle w:val="ListParagraph"/>
        <w:widowControl w:val="0"/>
        <w:numPr>
          <w:ilvl w:val="2"/>
          <w:numId w:val="4"/>
        </w:numPr>
        <w:tabs>
          <w:tab w:val="left" w:pos="1440"/>
        </w:tabs>
        <w:autoSpaceDE w:val="0"/>
        <w:autoSpaceDN w:val="0"/>
        <w:adjustRightInd w:val="0"/>
        <w:spacing w:after="0" w:line="240" w:lineRule="auto"/>
        <w:ind w:right="92"/>
        <w:jc w:val="both"/>
        <w:rPr>
          <w:rFonts w:cstheme="minorHAnsi"/>
          <w:sz w:val="24"/>
          <w:szCs w:val="24"/>
          <w:lang w:val="fr-FR"/>
        </w:rPr>
      </w:pPr>
      <w:r w:rsidRPr="00746E13">
        <w:rPr>
          <w:rFonts w:cstheme="minorHAnsi"/>
          <w:sz w:val="24"/>
          <w:szCs w:val="24"/>
          <w:lang w:val="fr-FR"/>
        </w:rPr>
        <w:t xml:space="preserve">documents relatifs à l’agrément des maîtres et des lieux de stage ; </w:t>
      </w:r>
    </w:p>
    <w:p w:rsidR="00746E13" w:rsidRDefault="00746E13" w:rsidP="00746E13">
      <w:pPr>
        <w:pStyle w:val="ListParagraph"/>
        <w:widowControl w:val="0"/>
        <w:numPr>
          <w:ilvl w:val="2"/>
          <w:numId w:val="4"/>
        </w:numPr>
        <w:tabs>
          <w:tab w:val="left" w:pos="1440"/>
        </w:tabs>
        <w:autoSpaceDE w:val="0"/>
        <w:autoSpaceDN w:val="0"/>
        <w:adjustRightInd w:val="0"/>
        <w:spacing w:after="0" w:line="240" w:lineRule="auto"/>
        <w:ind w:right="92"/>
        <w:jc w:val="both"/>
        <w:rPr>
          <w:rFonts w:cstheme="minorHAnsi"/>
          <w:sz w:val="24"/>
          <w:szCs w:val="24"/>
          <w:lang w:val="fr-FR"/>
        </w:rPr>
      </w:pPr>
      <w:r w:rsidRPr="00746E13">
        <w:rPr>
          <w:rFonts w:cstheme="minorHAnsi"/>
          <w:sz w:val="24"/>
          <w:szCs w:val="24"/>
          <w:lang w:val="fr-FR"/>
        </w:rPr>
        <w:t xml:space="preserve">liste des terrains de stage et des maîtres de stage ; </w:t>
      </w:r>
    </w:p>
    <w:p w:rsidR="00746E13" w:rsidRDefault="00746E13" w:rsidP="00746E13">
      <w:pPr>
        <w:pStyle w:val="ListParagraph"/>
        <w:widowControl w:val="0"/>
        <w:numPr>
          <w:ilvl w:val="2"/>
          <w:numId w:val="4"/>
        </w:numPr>
        <w:tabs>
          <w:tab w:val="left" w:pos="1440"/>
        </w:tabs>
        <w:autoSpaceDE w:val="0"/>
        <w:autoSpaceDN w:val="0"/>
        <w:adjustRightInd w:val="0"/>
        <w:spacing w:after="0" w:line="240" w:lineRule="auto"/>
        <w:ind w:right="92"/>
        <w:jc w:val="both"/>
        <w:rPr>
          <w:rFonts w:cstheme="minorHAnsi"/>
          <w:sz w:val="24"/>
          <w:szCs w:val="24"/>
          <w:lang w:val="fr-FR"/>
        </w:rPr>
      </w:pPr>
      <w:r w:rsidRPr="00746E13">
        <w:rPr>
          <w:rFonts w:cstheme="minorHAnsi"/>
          <w:sz w:val="24"/>
          <w:szCs w:val="24"/>
          <w:lang w:val="fr-FR"/>
        </w:rPr>
        <w:t xml:space="preserve">processus d’évaluation des terrains de stage ; </w:t>
      </w:r>
    </w:p>
    <w:p w:rsidR="00746E13" w:rsidRPr="00746E13" w:rsidRDefault="00746E13" w:rsidP="00746E13">
      <w:pPr>
        <w:pStyle w:val="ListParagraph"/>
        <w:widowControl w:val="0"/>
        <w:numPr>
          <w:ilvl w:val="2"/>
          <w:numId w:val="4"/>
        </w:numPr>
        <w:tabs>
          <w:tab w:val="left" w:pos="1440"/>
        </w:tabs>
        <w:autoSpaceDE w:val="0"/>
        <w:autoSpaceDN w:val="0"/>
        <w:adjustRightInd w:val="0"/>
        <w:spacing w:after="0" w:line="240" w:lineRule="auto"/>
        <w:ind w:right="92"/>
        <w:jc w:val="both"/>
        <w:rPr>
          <w:rFonts w:cstheme="minorHAnsi"/>
          <w:sz w:val="24"/>
          <w:szCs w:val="24"/>
          <w:lang w:val="fr-FR"/>
        </w:rPr>
      </w:pPr>
      <w:r w:rsidRPr="00746E13">
        <w:rPr>
          <w:rFonts w:cstheme="minorHAnsi"/>
          <w:sz w:val="24"/>
          <w:szCs w:val="24"/>
          <w:lang w:val="fr-FR"/>
        </w:rPr>
        <w:t>la  liste des enseignants ou autres personnels impliqués dans la gestion des stages.</w:t>
      </w:r>
    </w:p>
    <w:p w:rsidR="006E6FE8" w:rsidRPr="006E6FE8" w:rsidRDefault="006E6FE8" w:rsidP="00746E13">
      <w:pPr>
        <w:pStyle w:val="ListParagraph"/>
        <w:widowControl w:val="0"/>
        <w:tabs>
          <w:tab w:val="left" w:pos="1440"/>
        </w:tabs>
        <w:autoSpaceDE w:val="0"/>
        <w:autoSpaceDN w:val="0"/>
        <w:adjustRightInd w:val="0"/>
        <w:spacing w:after="0" w:line="240" w:lineRule="auto"/>
        <w:ind w:left="1440" w:right="92"/>
        <w:jc w:val="both"/>
        <w:rPr>
          <w:rFonts w:cstheme="minorHAnsi"/>
          <w:iCs/>
          <w:sz w:val="24"/>
          <w:szCs w:val="24"/>
          <w:lang w:val="fr-FR"/>
        </w:rPr>
      </w:pPr>
    </w:p>
    <w:p w:rsidR="006E6FE8" w:rsidRPr="000C6721" w:rsidRDefault="006E6FE8" w:rsidP="006E6FE8">
      <w:pPr>
        <w:pStyle w:val="ListParagraph"/>
        <w:widowControl w:val="0"/>
        <w:tabs>
          <w:tab w:val="left" w:pos="1440"/>
        </w:tabs>
        <w:autoSpaceDE w:val="0"/>
        <w:autoSpaceDN w:val="0"/>
        <w:adjustRightInd w:val="0"/>
        <w:spacing w:after="0" w:line="240" w:lineRule="auto"/>
        <w:ind w:left="1440" w:right="92"/>
        <w:jc w:val="both"/>
        <w:rPr>
          <w:rFonts w:cstheme="minorHAnsi"/>
          <w:iCs/>
          <w:sz w:val="24"/>
          <w:szCs w:val="24"/>
          <w:lang w:val="fr-FR"/>
        </w:rPr>
      </w:pPr>
    </w:p>
    <w:p w:rsidR="000C6721" w:rsidRPr="000C6721" w:rsidRDefault="000C6721" w:rsidP="000C6721">
      <w:pPr>
        <w:pStyle w:val="ListParagraph"/>
        <w:spacing w:after="60" w:line="240" w:lineRule="auto"/>
        <w:jc w:val="both"/>
        <w:rPr>
          <w:rFonts w:ascii="Century Gothic" w:hAnsi="Century Gothic"/>
          <w:b/>
          <w:sz w:val="24"/>
          <w:szCs w:val="24"/>
          <w:lang w:val="fr-FR"/>
        </w:rPr>
      </w:pPr>
    </w:p>
    <w:p w:rsidR="00A80D9F" w:rsidRDefault="00A80D9F" w:rsidP="00A80D9F">
      <w:pPr>
        <w:pStyle w:val="ListParagraph"/>
        <w:numPr>
          <w:ilvl w:val="0"/>
          <w:numId w:val="3"/>
        </w:numPr>
        <w:rPr>
          <w:b/>
          <w:bCs/>
          <w:sz w:val="24"/>
          <w:szCs w:val="24"/>
          <w:lang w:val="fr-FR"/>
        </w:rPr>
      </w:pPr>
      <w:r>
        <w:rPr>
          <w:b/>
          <w:bCs/>
          <w:sz w:val="24"/>
          <w:szCs w:val="24"/>
          <w:lang w:val="fr-FR"/>
        </w:rPr>
        <w:t>La formation doctorale</w:t>
      </w:r>
    </w:p>
    <w:p w:rsidR="00A80D9F" w:rsidRDefault="00FD36E9" w:rsidP="00A80D9F">
      <w:pPr>
        <w:pStyle w:val="ListParagraph"/>
        <w:numPr>
          <w:ilvl w:val="0"/>
          <w:numId w:val="4"/>
        </w:numPr>
        <w:rPr>
          <w:sz w:val="24"/>
          <w:szCs w:val="24"/>
          <w:lang w:val="fr-FR"/>
        </w:rPr>
      </w:pPr>
      <w:r>
        <w:rPr>
          <w:sz w:val="24"/>
          <w:szCs w:val="24"/>
          <w:lang w:val="fr-FR"/>
        </w:rPr>
        <w:t>La faculté de pharmacie</w:t>
      </w:r>
      <w:r w:rsidR="00A80D9F">
        <w:rPr>
          <w:sz w:val="24"/>
          <w:szCs w:val="24"/>
          <w:lang w:val="fr-FR"/>
        </w:rPr>
        <w:t xml:space="preserve"> garantit la qualité des formations doctorales par leur adossement scientifique et par des stratégies de coopération nationale et internationale</w:t>
      </w:r>
    </w:p>
    <w:p w:rsidR="00A3253F" w:rsidRDefault="00A3253F" w:rsidP="00A3253F">
      <w:pPr>
        <w:pStyle w:val="ListParagraph"/>
        <w:numPr>
          <w:ilvl w:val="1"/>
          <w:numId w:val="4"/>
        </w:numPr>
        <w:rPr>
          <w:sz w:val="24"/>
          <w:szCs w:val="24"/>
          <w:lang w:val="fr-FR"/>
        </w:rPr>
      </w:pPr>
      <w:r>
        <w:rPr>
          <w:sz w:val="24"/>
          <w:szCs w:val="24"/>
          <w:lang w:val="fr-FR"/>
        </w:rPr>
        <w:t xml:space="preserve">Masters en </w:t>
      </w:r>
      <w:proofErr w:type="spellStart"/>
      <w:r>
        <w:rPr>
          <w:sz w:val="24"/>
          <w:szCs w:val="24"/>
          <w:lang w:val="fr-FR"/>
        </w:rPr>
        <w:t>co</w:t>
      </w:r>
      <w:proofErr w:type="spellEnd"/>
      <w:r>
        <w:rPr>
          <w:sz w:val="24"/>
          <w:szCs w:val="24"/>
          <w:lang w:val="fr-FR"/>
        </w:rPr>
        <w:t>-</w:t>
      </w:r>
      <w:proofErr w:type="spellStart"/>
      <w:r>
        <w:rPr>
          <w:sz w:val="24"/>
          <w:szCs w:val="24"/>
          <w:lang w:val="fr-FR"/>
        </w:rPr>
        <w:t>diplômation</w:t>
      </w:r>
      <w:proofErr w:type="spellEnd"/>
    </w:p>
    <w:p w:rsidR="00A3253F" w:rsidRDefault="00A3253F" w:rsidP="00A3253F">
      <w:pPr>
        <w:pStyle w:val="ListParagraph"/>
        <w:numPr>
          <w:ilvl w:val="1"/>
          <w:numId w:val="4"/>
        </w:numPr>
        <w:rPr>
          <w:sz w:val="24"/>
          <w:szCs w:val="24"/>
          <w:lang w:val="fr-FR"/>
        </w:rPr>
      </w:pPr>
      <w:r>
        <w:rPr>
          <w:sz w:val="24"/>
          <w:szCs w:val="24"/>
          <w:lang w:val="fr-FR"/>
        </w:rPr>
        <w:t xml:space="preserve">Doctorat en </w:t>
      </w:r>
      <w:proofErr w:type="spellStart"/>
      <w:r>
        <w:rPr>
          <w:sz w:val="24"/>
          <w:szCs w:val="24"/>
          <w:lang w:val="fr-FR"/>
        </w:rPr>
        <w:t>co-tutelle</w:t>
      </w:r>
      <w:proofErr w:type="spellEnd"/>
      <w:r>
        <w:rPr>
          <w:sz w:val="24"/>
          <w:szCs w:val="24"/>
          <w:lang w:val="fr-FR"/>
        </w:rPr>
        <w:t xml:space="preserve"> ou en </w:t>
      </w:r>
      <w:proofErr w:type="spellStart"/>
      <w:r>
        <w:rPr>
          <w:sz w:val="24"/>
          <w:szCs w:val="24"/>
          <w:lang w:val="fr-FR"/>
        </w:rPr>
        <w:t>co-direction</w:t>
      </w:r>
      <w:proofErr w:type="spellEnd"/>
    </w:p>
    <w:p w:rsidR="00A3253F" w:rsidRDefault="00A3253F" w:rsidP="00A3253F">
      <w:pPr>
        <w:pStyle w:val="ListParagraph"/>
        <w:numPr>
          <w:ilvl w:val="1"/>
          <w:numId w:val="4"/>
        </w:numPr>
        <w:rPr>
          <w:sz w:val="24"/>
          <w:szCs w:val="24"/>
          <w:lang w:val="fr-FR"/>
        </w:rPr>
      </w:pPr>
      <w:r>
        <w:rPr>
          <w:sz w:val="24"/>
          <w:szCs w:val="24"/>
          <w:lang w:val="fr-FR"/>
        </w:rPr>
        <w:t>Masters de recherche encadrés par des équipes de chercheurs</w:t>
      </w:r>
    </w:p>
    <w:p w:rsidR="00A80D9F" w:rsidRDefault="00FD36E9" w:rsidP="00A80D9F">
      <w:pPr>
        <w:pStyle w:val="ListParagraph"/>
        <w:numPr>
          <w:ilvl w:val="0"/>
          <w:numId w:val="4"/>
        </w:numPr>
        <w:rPr>
          <w:sz w:val="24"/>
          <w:szCs w:val="24"/>
          <w:lang w:val="fr-FR"/>
        </w:rPr>
      </w:pPr>
      <w:r>
        <w:rPr>
          <w:sz w:val="24"/>
          <w:szCs w:val="24"/>
          <w:lang w:val="fr-FR"/>
        </w:rPr>
        <w:t>La faculté de pharmacie</w:t>
      </w:r>
      <w:r w:rsidR="00A80D9F">
        <w:rPr>
          <w:sz w:val="24"/>
          <w:szCs w:val="24"/>
          <w:lang w:val="fr-FR"/>
        </w:rPr>
        <w:t xml:space="preserve"> développe un dispositif d’encadrement, de suivi et d’insertion de ses docteurs</w:t>
      </w:r>
    </w:p>
    <w:p w:rsidR="00EE789B" w:rsidRDefault="00EE789B" w:rsidP="00EE789B">
      <w:pPr>
        <w:pStyle w:val="ListParagraph"/>
        <w:numPr>
          <w:ilvl w:val="1"/>
          <w:numId w:val="4"/>
        </w:numPr>
        <w:rPr>
          <w:sz w:val="24"/>
          <w:szCs w:val="24"/>
          <w:lang w:val="fr-FR"/>
        </w:rPr>
      </w:pPr>
      <w:r>
        <w:rPr>
          <w:sz w:val="24"/>
          <w:szCs w:val="24"/>
          <w:lang w:val="fr-FR"/>
        </w:rPr>
        <w:t>Equipes de recherche de la faculté</w:t>
      </w:r>
    </w:p>
    <w:p w:rsidR="00EE789B" w:rsidRDefault="00EE789B" w:rsidP="00EE789B">
      <w:pPr>
        <w:pStyle w:val="ListParagraph"/>
        <w:ind w:left="1440"/>
        <w:rPr>
          <w:sz w:val="24"/>
          <w:szCs w:val="24"/>
          <w:lang w:val="fr-FR"/>
        </w:rPr>
      </w:pPr>
    </w:p>
    <w:p w:rsidR="00A80D9F" w:rsidRDefault="00A80D9F" w:rsidP="00A80D9F">
      <w:pPr>
        <w:pStyle w:val="ListParagraph"/>
        <w:numPr>
          <w:ilvl w:val="0"/>
          <w:numId w:val="3"/>
        </w:numPr>
        <w:rPr>
          <w:b/>
          <w:bCs/>
          <w:sz w:val="24"/>
          <w:szCs w:val="24"/>
          <w:lang w:val="fr-FR"/>
        </w:rPr>
      </w:pPr>
      <w:r>
        <w:rPr>
          <w:b/>
          <w:bCs/>
          <w:sz w:val="24"/>
          <w:szCs w:val="24"/>
          <w:lang w:val="fr-FR"/>
        </w:rPr>
        <w:t>La formation tout au long de la vie</w:t>
      </w:r>
    </w:p>
    <w:p w:rsidR="00A80D9F" w:rsidRDefault="004762C5" w:rsidP="00A80D9F">
      <w:pPr>
        <w:pStyle w:val="ListParagraph"/>
        <w:numPr>
          <w:ilvl w:val="0"/>
          <w:numId w:val="4"/>
        </w:numPr>
        <w:rPr>
          <w:sz w:val="24"/>
          <w:szCs w:val="24"/>
          <w:lang w:val="fr-FR"/>
        </w:rPr>
      </w:pPr>
      <w:r>
        <w:rPr>
          <w:sz w:val="24"/>
          <w:szCs w:val="24"/>
          <w:lang w:val="fr-FR"/>
        </w:rPr>
        <w:t>La formation continue fait partie intégrante de l’offre de formation</w:t>
      </w:r>
    </w:p>
    <w:p w:rsidR="004762C5" w:rsidRDefault="00FD36E9" w:rsidP="00A80D9F">
      <w:pPr>
        <w:pStyle w:val="ListParagraph"/>
        <w:numPr>
          <w:ilvl w:val="0"/>
          <w:numId w:val="4"/>
        </w:numPr>
        <w:rPr>
          <w:sz w:val="24"/>
          <w:szCs w:val="24"/>
          <w:lang w:val="fr-FR"/>
        </w:rPr>
      </w:pPr>
      <w:r>
        <w:rPr>
          <w:sz w:val="24"/>
          <w:szCs w:val="24"/>
          <w:lang w:val="fr-FR"/>
        </w:rPr>
        <w:t>La faculté de pharmacie</w:t>
      </w:r>
      <w:r w:rsidR="004762C5">
        <w:rPr>
          <w:sz w:val="24"/>
          <w:szCs w:val="24"/>
          <w:lang w:val="fr-FR"/>
        </w:rPr>
        <w:t xml:space="preserve"> favorise l’accueil des adultes en reprise d’études</w:t>
      </w:r>
    </w:p>
    <w:p w:rsidR="004762C5" w:rsidRDefault="00FD36E9" w:rsidP="00A80D9F">
      <w:pPr>
        <w:pStyle w:val="ListParagraph"/>
        <w:numPr>
          <w:ilvl w:val="0"/>
          <w:numId w:val="4"/>
        </w:numPr>
        <w:rPr>
          <w:sz w:val="24"/>
          <w:szCs w:val="24"/>
          <w:lang w:val="fr-FR"/>
        </w:rPr>
      </w:pPr>
      <w:r>
        <w:rPr>
          <w:sz w:val="24"/>
          <w:szCs w:val="24"/>
          <w:lang w:val="fr-FR"/>
        </w:rPr>
        <w:t>La faculté de pharmacie</w:t>
      </w:r>
      <w:r w:rsidR="004762C5">
        <w:rPr>
          <w:sz w:val="24"/>
          <w:szCs w:val="24"/>
          <w:lang w:val="fr-FR"/>
        </w:rPr>
        <w:t xml:space="preserve"> assure des formations </w:t>
      </w:r>
      <w:proofErr w:type="spellStart"/>
      <w:r w:rsidR="004762C5">
        <w:rPr>
          <w:sz w:val="24"/>
          <w:szCs w:val="24"/>
          <w:lang w:val="fr-FR"/>
        </w:rPr>
        <w:t>diplômantes</w:t>
      </w:r>
      <w:proofErr w:type="spellEnd"/>
      <w:r w:rsidR="004762C5">
        <w:rPr>
          <w:sz w:val="24"/>
          <w:szCs w:val="24"/>
          <w:lang w:val="fr-FR"/>
        </w:rPr>
        <w:t xml:space="preserve"> et/ou </w:t>
      </w:r>
      <w:proofErr w:type="spellStart"/>
      <w:r w:rsidR="004762C5">
        <w:rPr>
          <w:sz w:val="24"/>
          <w:szCs w:val="24"/>
          <w:lang w:val="fr-FR"/>
        </w:rPr>
        <w:t>certifiantes</w:t>
      </w:r>
      <w:proofErr w:type="spellEnd"/>
      <w:r w:rsidR="004762C5">
        <w:rPr>
          <w:sz w:val="24"/>
          <w:szCs w:val="24"/>
          <w:lang w:val="fr-FR"/>
        </w:rPr>
        <w:t xml:space="preserve"> pour des publics du milieu académique et des milieux </w:t>
      </w:r>
      <w:proofErr w:type="spellStart"/>
      <w:r w:rsidR="004762C5">
        <w:rPr>
          <w:sz w:val="24"/>
          <w:szCs w:val="24"/>
          <w:lang w:val="fr-FR"/>
        </w:rPr>
        <w:t>socio-professionnels</w:t>
      </w:r>
      <w:proofErr w:type="spellEnd"/>
      <w:r w:rsidR="0012684F">
        <w:rPr>
          <w:sz w:val="24"/>
          <w:szCs w:val="24"/>
          <w:lang w:val="fr-FR"/>
        </w:rPr>
        <w:t xml:space="preserve"> (</w:t>
      </w:r>
      <w:r w:rsidR="005123E3">
        <w:rPr>
          <w:sz w:val="24"/>
          <w:szCs w:val="24"/>
          <w:lang w:val="fr-FR"/>
        </w:rPr>
        <w:t>pharmaciens ou autres professionnels, le cas échéant)</w:t>
      </w:r>
    </w:p>
    <w:p w:rsidR="00401DA9" w:rsidRDefault="00401DA9" w:rsidP="00401DA9">
      <w:pPr>
        <w:pStyle w:val="ListParagraph"/>
        <w:numPr>
          <w:ilvl w:val="1"/>
          <w:numId w:val="4"/>
        </w:numPr>
        <w:rPr>
          <w:sz w:val="24"/>
          <w:szCs w:val="24"/>
          <w:lang w:val="fr-FR"/>
        </w:rPr>
      </w:pPr>
      <w:r>
        <w:rPr>
          <w:sz w:val="24"/>
          <w:szCs w:val="24"/>
          <w:lang w:val="fr-FR"/>
        </w:rPr>
        <w:t>Partenariat avec les</w:t>
      </w:r>
      <w:r w:rsidR="005123E3">
        <w:rPr>
          <w:sz w:val="24"/>
          <w:szCs w:val="24"/>
          <w:lang w:val="fr-FR"/>
        </w:rPr>
        <w:t xml:space="preserve"> organisations professionnelles,</w:t>
      </w:r>
      <w:r>
        <w:rPr>
          <w:sz w:val="24"/>
          <w:szCs w:val="24"/>
          <w:lang w:val="fr-FR"/>
        </w:rPr>
        <w:t xml:space="preserve"> </w:t>
      </w:r>
      <w:r w:rsidR="005123E3">
        <w:rPr>
          <w:sz w:val="24"/>
          <w:szCs w:val="24"/>
          <w:lang w:val="fr-FR"/>
        </w:rPr>
        <w:t xml:space="preserve">les sociétés savantes et les </w:t>
      </w:r>
      <w:r>
        <w:rPr>
          <w:sz w:val="24"/>
          <w:szCs w:val="24"/>
          <w:lang w:val="fr-FR"/>
        </w:rPr>
        <w:t>firmes pharmaceutiques pour ce genre de formation</w:t>
      </w:r>
    </w:p>
    <w:p w:rsidR="009011D7" w:rsidRDefault="009011D7" w:rsidP="004762C5">
      <w:pPr>
        <w:pStyle w:val="Heading1"/>
        <w:rPr>
          <w:lang w:val="fr-FR"/>
        </w:rPr>
      </w:pPr>
    </w:p>
    <w:p w:rsidR="004762C5" w:rsidRDefault="004762C5" w:rsidP="004762C5">
      <w:pPr>
        <w:pStyle w:val="Heading1"/>
        <w:rPr>
          <w:lang w:val="fr-FR"/>
        </w:rPr>
      </w:pPr>
      <w:r w:rsidRPr="00CC725A">
        <w:rPr>
          <w:lang w:val="fr-FR"/>
        </w:rPr>
        <w:t>Domaine de la Recherche</w:t>
      </w:r>
    </w:p>
    <w:p w:rsidR="00FD36E9" w:rsidRPr="00FD36E9" w:rsidRDefault="00FD36E9" w:rsidP="00FD36E9">
      <w:pPr>
        <w:rPr>
          <w:lang w:val="fr-FR"/>
        </w:rPr>
      </w:pPr>
    </w:p>
    <w:p w:rsidR="004762C5" w:rsidRDefault="00FE51EE" w:rsidP="00FE51EE">
      <w:pPr>
        <w:pStyle w:val="ListParagraph"/>
        <w:numPr>
          <w:ilvl w:val="0"/>
          <w:numId w:val="5"/>
        </w:numPr>
        <w:rPr>
          <w:b/>
          <w:bCs/>
          <w:sz w:val="24"/>
          <w:szCs w:val="24"/>
          <w:lang w:val="fr-FR"/>
        </w:rPr>
      </w:pPr>
      <w:r>
        <w:rPr>
          <w:b/>
          <w:bCs/>
          <w:sz w:val="24"/>
          <w:szCs w:val="24"/>
          <w:lang w:val="fr-FR"/>
        </w:rPr>
        <w:t>L’organisation, la structuration et le développement de la recherche</w:t>
      </w:r>
    </w:p>
    <w:p w:rsidR="00BC781E" w:rsidRDefault="00BC781E" w:rsidP="00BC781E">
      <w:pPr>
        <w:pStyle w:val="ListParagraph"/>
        <w:numPr>
          <w:ilvl w:val="0"/>
          <w:numId w:val="4"/>
        </w:numPr>
        <w:rPr>
          <w:sz w:val="24"/>
          <w:szCs w:val="24"/>
          <w:lang w:val="fr-FR"/>
        </w:rPr>
      </w:pPr>
      <w:r w:rsidRPr="00BC781E">
        <w:rPr>
          <w:sz w:val="24"/>
          <w:szCs w:val="24"/>
          <w:lang w:val="fr-FR"/>
        </w:rPr>
        <w:t xml:space="preserve">La Faculté s’implique dans la recherche scientifique, facilite les activités de recherche des enseignants chercheurs, contribue à l’amélioration de la qualité, et œuvre en vue de valoriser les résultats de la recherche.  </w:t>
      </w:r>
    </w:p>
    <w:p w:rsidR="00BC781E" w:rsidRDefault="00BC781E" w:rsidP="00BC781E">
      <w:pPr>
        <w:pStyle w:val="ListParagraph"/>
        <w:numPr>
          <w:ilvl w:val="1"/>
          <w:numId w:val="4"/>
        </w:numPr>
        <w:rPr>
          <w:sz w:val="24"/>
          <w:szCs w:val="24"/>
          <w:lang w:val="fr-FR"/>
        </w:rPr>
      </w:pPr>
      <w:r>
        <w:rPr>
          <w:sz w:val="24"/>
          <w:szCs w:val="24"/>
          <w:lang w:val="fr-FR"/>
        </w:rPr>
        <w:t xml:space="preserve">Politique </w:t>
      </w:r>
      <w:r w:rsidR="0020222D">
        <w:rPr>
          <w:sz w:val="24"/>
          <w:szCs w:val="24"/>
          <w:lang w:val="fr-FR"/>
        </w:rPr>
        <w:t xml:space="preserve">globale </w:t>
      </w:r>
      <w:r>
        <w:rPr>
          <w:sz w:val="24"/>
          <w:szCs w:val="24"/>
          <w:lang w:val="fr-FR"/>
        </w:rPr>
        <w:t>de recherche</w:t>
      </w:r>
      <w:r w:rsidR="00195FEE">
        <w:rPr>
          <w:sz w:val="24"/>
          <w:szCs w:val="24"/>
          <w:lang w:val="fr-FR"/>
        </w:rPr>
        <w:t xml:space="preserve"> de la faculté</w:t>
      </w:r>
    </w:p>
    <w:p w:rsidR="00195FEE" w:rsidRDefault="00195FEE" w:rsidP="00BC781E">
      <w:pPr>
        <w:pStyle w:val="ListParagraph"/>
        <w:numPr>
          <w:ilvl w:val="1"/>
          <w:numId w:val="4"/>
        </w:numPr>
        <w:rPr>
          <w:sz w:val="24"/>
          <w:szCs w:val="24"/>
          <w:lang w:val="fr-FR"/>
        </w:rPr>
      </w:pPr>
      <w:r>
        <w:rPr>
          <w:sz w:val="24"/>
          <w:szCs w:val="24"/>
          <w:lang w:val="fr-FR"/>
        </w:rPr>
        <w:lastRenderedPageBreak/>
        <w:t>Collaboration avec le comité central de recherche de l’Université Libanaise</w:t>
      </w:r>
    </w:p>
    <w:p w:rsidR="00195FEE" w:rsidRPr="00BC781E" w:rsidRDefault="00195FEE" w:rsidP="00BC781E">
      <w:pPr>
        <w:pStyle w:val="ListParagraph"/>
        <w:numPr>
          <w:ilvl w:val="1"/>
          <w:numId w:val="4"/>
        </w:numPr>
        <w:rPr>
          <w:sz w:val="24"/>
          <w:szCs w:val="24"/>
          <w:lang w:val="fr-FR"/>
        </w:rPr>
      </w:pPr>
      <w:r>
        <w:rPr>
          <w:sz w:val="24"/>
          <w:szCs w:val="24"/>
          <w:lang w:val="fr-FR"/>
        </w:rPr>
        <w:t xml:space="preserve">Collaboration avec l’Ecole doctorale des Sciences et Technologie de l’Université Libanaise </w:t>
      </w:r>
    </w:p>
    <w:p w:rsidR="00FE51EE" w:rsidRPr="00CC725A" w:rsidRDefault="00FD36E9" w:rsidP="00FE51EE">
      <w:pPr>
        <w:pStyle w:val="ListParagraph"/>
        <w:numPr>
          <w:ilvl w:val="0"/>
          <w:numId w:val="4"/>
        </w:numPr>
        <w:rPr>
          <w:b/>
          <w:bCs/>
          <w:sz w:val="24"/>
          <w:szCs w:val="24"/>
          <w:lang w:val="fr-FR"/>
        </w:rPr>
      </w:pPr>
      <w:r>
        <w:rPr>
          <w:sz w:val="24"/>
          <w:szCs w:val="24"/>
          <w:lang w:val="fr-FR"/>
        </w:rPr>
        <w:t>La faculté de pharmacie</w:t>
      </w:r>
      <w:r w:rsidR="00FE51EE">
        <w:rPr>
          <w:sz w:val="24"/>
          <w:szCs w:val="24"/>
          <w:lang w:val="fr-FR"/>
        </w:rPr>
        <w:t xml:space="preserve"> définit ses priorités de recherche et met en œuvre les moyens adaptés</w:t>
      </w:r>
    </w:p>
    <w:p w:rsidR="00CC725A" w:rsidRPr="00CC725A" w:rsidRDefault="00CC725A" w:rsidP="00CC725A">
      <w:pPr>
        <w:pStyle w:val="ListParagraph"/>
        <w:numPr>
          <w:ilvl w:val="1"/>
          <w:numId w:val="4"/>
        </w:numPr>
        <w:rPr>
          <w:b/>
          <w:bCs/>
          <w:sz w:val="24"/>
          <w:szCs w:val="24"/>
          <w:lang w:val="fr-FR"/>
        </w:rPr>
      </w:pPr>
      <w:r>
        <w:rPr>
          <w:sz w:val="24"/>
          <w:szCs w:val="24"/>
          <w:lang w:val="fr-FR"/>
        </w:rPr>
        <w:t>Comité de recherche</w:t>
      </w:r>
    </w:p>
    <w:p w:rsidR="00CC725A" w:rsidRPr="00CC725A" w:rsidRDefault="00CC725A" w:rsidP="00CC725A">
      <w:pPr>
        <w:pStyle w:val="ListParagraph"/>
        <w:numPr>
          <w:ilvl w:val="1"/>
          <w:numId w:val="4"/>
        </w:numPr>
        <w:rPr>
          <w:b/>
          <w:bCs/>
          <w:sz w:val="24"/>
          <w:szCs w:val="24"/>
          <w:lang w:val="fr-FR"/>
        </w:rPr>
      </w:pPr>
      <w:r>
        <w:rPr>
          <w:sz w:val="24"/>
          <w:szCs w:val="24"/>
          <w:lang w:val="fr-FR"/>
        </w:rPr>
        <w:t>Politique de recherche</w:t>
      </w:r>
    </w:p>
    <w:p w:rsidR="00CC725A" w:rsidRPr="00CC725A" w:rsidRDefault="00CC725A" w:rsidP="00CC725A">
      <w:pPr>
        <w:pStyle w:val="ListParagraph"/>
        <w:numPr>
          <w:ilvl w:val="1"/>
          <w:numId w:val="4"/>
        </w:numPr>
        <w:rPr>
          <w:b/>
          <w:bCs/>
          <w:sz w:val="24"/>
          <w:szCs w:val="24"/>
          <w:lang w:val="fr-FR"/>
        </w:rPr>
      </w:pPr>
      <w:r>
        <w:rPr>
          <w:sz w:val="24"/>
          <w:szCs w:val="24"/>
          <w:lang w:val="fr-FR"/>
        </w:rPr>
        <w:t>Masters de recherche</w:t>
      </w:r>
    </w:p>
    <w:p w:rsidR="00CC725A" w:rsidRPr="00CC725A" w:rsidRDefault="00CC725A" w:rsidP="00CC725A">
      <w:pPr>
        <w:pStyle w:val="ListParagraph"/>
        <w:numPr>
          <w:ilvl w:val="1"/>
          <w:numId w:val="4"/>
        </w:numPr>
        <w:rPr>
          <w:b/>
          <w:bCs/>
          <w:sz w:val="24"/>
          <w:szCs w:val="24"/>
          <w:lang w:val="fr-FR"/>
        </w:rPr>
      </w:pPr>
      <w:r>
        <w:rPr>
          <w:sz w:val="24"/>
          <w:szCs w:val="24"/>
          <w:lang w:val="fr-FR"/>
        </w:rPr>
        <w:t>Equipes de recherche</w:t>
      </w:r>
    </w:p>
    <w:p w:rsidR="00CC725A" w:rsidRPr="00FE51EE" w:rsidRDefault="00CC725A" w:rsidP="00CC725A">
      <w:pPr>
        <w:pStyle w:val="ListParagraph"/>
        <w:numPr>
          <w:ilvl w:val="1"/>
          <w:numId w:val="4"/>
        </w:numPr>
        <w:rPr>
          <w:b/>
          <w:bCs/>
          <w:sz w:val="24"/>
          <w:szCs w:val="24"/>
          <w:lang w:val="fr-FR"/>
        </w:rPr>
      </w:pPr>
      <w:r>
        <w:rPr>
          <w:sz w:val="24"/>
          <w:szCs w:val="24"/>
          <w:lang w:val="fr-FR"/>
        </w:rPr>
        <w:t>Création du Département des masters et de la recherche</w:t>
      </w:r>
    </w:p>
    <w:p w:rsidR="00FE51EE" w:rsidRDefault="00FD36E9" w:rsidP="00FE51EE">
      <w:pPr>
        <w:pStyle w:val="ListParagraph"/>
        <w:numPr>
          <w:ilvl w:val="0"/>
          <w:numId w:val="4"/>
        </w:numPr>
        <w:rPr>
          <w:sz w:val="24"/>
          <w:szCs w:val="24"/>
          <w:lang w:val="fr-FR"/>
        </w:rPr>
      </w:pPr>
      <w:r>
        <w:rPr>
          <w:sz w:val="24"/>
          <w:szCs w:val="24"/>
          <w:lang w:val="fr-FR"/>
        </w:rPr>
        <w:t>La faculté de pharmacie</w:t>
      </w:r>
      <w:r w:rsidR="009E449B" w:rsidRPr="009E449B">
        <w:rPr>
          <w:sz w:val="24"/>
          <w:szCs w:val="24"/>
          <w:lang w:val="fr-FR"/>
        </w:rPr>
        <w:t xml:space="preserve"> dispose de structures</w:t>
      </w:r>
      <w:r w:rsidR="009E449B">
        <w:rPr>
          <w:sz w:val="24"/>
          <w:szCs w:val="24"/>
          <w:lang w:val="fr-FR"/>
        </w:rPr>
        <w:t xml:space="preserve"> de pilotage et de suivi de la recherche</w:t>
      </w:r>
    </w:p>
    <w:p w:rsidR="00CC725A" w:rsidRDefault="00CC725A" w:rsidP="00CC725A">
      <w:pPr>
        <w:pStyle w:val="ListParagraph"/>
        <w:numPr>
          <w:ilvl w:val="1"/>
          <w:numId w:val="4"/>
        </w:numPr>
        <w:rPr>
          <w:sz w:val="24"/>
          <w:szCs w:val="24"/>
          <w:lang w:val="fr-FR"/>
        </w:rPr>
      </w:pPr>
      <w:r>
        <w:rPr>
          <w:sz w:val="24"/>
          <w:szCs w:val="24"/>
          <w:lang w:val="fr-FR"/>
        </w:rPr>
        <w:t>Comité de recherche</w:t>
      </w:r>
    </w:p>
    <w:p w:rsidR="00CC725A" w:rsidRDefault="00CC725A" w:rsidP="00CC725A">
      <w:pPr>
        <w:pStyle w:val="ListParagraph"/>
        <w:numPr>
          <w:ilvl w:val="1"/>
          <w:numId w:val="4"/>
        </w:numPr>
        <w:rPr>
          <w:sz w:val="24"/>
          <w:szCs w:val="24"/>
          <w:lang w:val="fr-FR"/>
        </w:rPr>
      </w:pPr>
      <w:r>
        <w:rPr>
          <w:sz w:val="24"/>
          <w:szCs w:val="24"/>
          <w:lang w:val="fr-FR"/>
        </w:rPr>
        <w:t>Département des masters et de la recherche</w:t>
      </w:r>
    </w:p>
    <w:p w:rsidR="009E449B" w:rsidRDefault="00FD36E9" w:rsidP="00FE51EE">
      <w:pPr>
        <w:pStyle w:val="ListParagraph"/>
        <w:numPr>
          <w:ilvl w:val="0"/>
          <w:numId w:val="4"/>
        </w:numPr>
        <w:rPr>
          <w:sz w:val="24"/>
          <w:szCs w:val="24"/>
          <w:lang w:val="fr-FR"/>
        </w:rPr>
      </w:pPr>
      <w:r>
        <w:rPr>
          <w:sz w:val="24"/>
          <w:szCs w:val="24"/>
          <w:lang w:val="fr-FR"/>
        </w:rPr>
        <w:t>La faculté de pharmacie</w:t>
      </w:r>
      <w:r w:rsidR="009E449B">
        <w:rPr>
          <w:sz w:val="24"/>
          <w:szCs w:val="24"/>
          <w:lang w:val="fr-FR"/>
        </w:rPr>
        <w:t xml:space="preserve"> organise une réflexion stratégique et une évaluation interne en matière de recherche</w:t>
      </w:r>
    </w:p>
    <w:p w:rsidR="00CD3F08" w:rsidRDefault="00CD3F08" w:rsidP="00CC725A">
      <w:pPr>
        <w:pStyle w:val="ListParagraph"/>
        <w:numPr>
          <w:ilvl w:val="1"/>
          <w:numId w:val="4"/>
        </w:numPr>
        <w:rPr>
          <w:sz w:val="24"/>
          <w:szCs w:val="24"/>
          <w:lang w:val="fr-FR"/>
        </w:rPr>
      </w:pPr>
      <w:r>
        <w:rPr>
          <w:sz w:val="24"/>
          <w:szCs w:val="24"/>
          <w:lang w:val="fr-FR"/>
        </w:rPr>
        <w:t>Comité de recherche</w:t>
      </w:r>
    </w:p>
    <w:p w:rsidR="00CD3F08" w:rsidRDefault="00CD3F08" w:rsidP="00CC725A">
      <w:pPr>
        <w:pStyle w:val="ListParagraph"/>
        <w:numPr>
          <w:ilvl w:val="1"/>
          <w:numId w:val="4"/>
        </w:numPr>
        <w:rPr>
          <w:sz w:val="24"/>
          <w:szCs w:val="24"/>
          <w:lang w:val="fr-FR"/>
        </w:rPr>
      </w:pPr>
      <w:r>
        <w:rPr>
          <w:sz w:val="24"/>
          <w:szCs w:val="24"/>
          <w:lang w:val="fr-FR"/>
        </w:rPr>
        <w:t>Département de recherche</w:t>
      </w:r>
    </w:p>
    <w:p w:rsidR="00CC725A" w:rsidRDefault="00CC725A" w:rsidP="00CC725A">
      <w:pPr>
        <w:pStyle w:val="ListParagraph"/>
        <w:numPr>
          <w:ilvl w:val="1"/>
          <w:numId w:val="4"/>
        </w:numPr>
        <w:rPr>
          <w:sz w:val="24"/>
          <w:szCs w:val="24"/>
          <w:lang w:val="fr-FR"/>
        </w:rPr>
      </w:pPr>
      <w:r>
        <w:rPr>
          <w:sz w:val="24"/>
          <w:szCs w:val="24"/>
          <w:lang w:val="fr-FR"/>
        </w:rPr>
        <w:t>Séminaires de recherche</w:t>
      </w:r>
    </w:p>
    <w:p w:rsidR="006E0B61" w:rsidRDefault="00CC725A" w:rsidP="006E0B61">
      <w:pPr>
        <w:pStyle w:val="ListParagraph"/>
        <w:numPr>
          <w:ilvl w:val="1"/>
          <w:numId w:val="4"/>
        </w:numPr>
        <w:rPr>
          <w:sz w:val="24"/>
          <w:szCs w:val="24"/>
          <w:lang w:val="fr-FR"/>
        </w:rPr>
      </w:pPr>
      <w:r>
        <w:rPr>
          <w:sz w:val="24"/>
          <w:szCs w:val="24"/>
          <w:lang w:val="fr-FR"/>
        </w:rPr>
        <w:t>Projets de recherche décloisonnés</w:t>
      </w:r>
    </w:p>
    <w:p w:rsidR="006E0B61" w:rsidRPr="006E0B61" w:rsidRDefault="006E0B61" w:rsidP="006E0B61">
      <w:pPr>
        <w:pStyle w:val="ListParagraph"/>
        <w:numPr>
          <w:ilvl w:val="1"/>
          <w:numId w:val="4"/>
        </w:numPr>
        <w:rPr>
          <w:sz w:val="24"/>
          <w:szCs w:val="24"/>
          <w:lang w:val="fr-FR"/>
        </w:rPr>
      </w:pPr>
      <w:r w:rsidRPr="006E0B61">
        <w:rPr>
          <w:sz w:val="24"/>
          <w:szCs w:val="24"/>
          <w:lang w:val="fr-FR"/>
        </w:rPr>
        <w:t>Documents relatifs aux orientations stratégiques pour la recherche</w:t>
      </w:r>
    </w:p>
    <w:p w:rsidR="006E0B61" w:rsidRDefault="006E0B61" w:rsidP="006E0B61">
      <w:pPr>
        <w:pStyle w:val="ListParagraph"/>
        <w:numPr>
          <w:ilvl w:val="1"/>
          <w:numId w:val="4"/>
        </w:numPr>
        <w:rPr>
          <w:sz w:val="24"/>
          <w:szCs w:val="24"/>
          <w:lang w:val="fr-FR"/>
        </w:rPr>
      </w:pPr>
      <w:r w:rsidRPr="006E0B61">
        <w:rPr>
          <w:sz w:val="24"/>
          <w:szCs w:val="24"/>
          <w:lang w:val="fr-FR"/>
        </w:rPr>
        <w:t>Bilan de la recherche scientifique des membres de la Faculté </w:t>
      </w:r>
    </w:p>
    <w:p w:rsidR="006E652D" w:rsidRDefault="00FD36E9" w:rsidP="00FE51EE">
      <w:pPr>
        <w:pStyle w:val="ListParagraph"/>
        <w:numPr>
          <w:ilvl w:val="0"/>
          <w:numId w:val="4"/>
        </w:numPr>
        <w:rPr>
          <w:sz w:val="24"/>
          <w:szCs w:val="24"/>
          <w:lang w:val="fr-FR"/>
        </w:rPr>
      </w:pPr>
      <w:r>
        <w:rPr>
          <w:sz w:val="24"/>
          <w:szCs w:val="24"/>
          <w:lang w:val="fr-FR"/>
        </w:rPr>
        <w:t>La faculté de pharmacie</w:t>
      </w:r>
      <w:r w:rsidR="006E652D">
        <w:rPr>
          <w:sz w:val="24"/>
          <w:szCs w:val="24"/>
          <w:lang w:val="fr-FR"/>
        </w:rPr>
        <w:t xml:space="preserve"> développe une recherche qui répond aux besoins de son environnement</w:t>
      </w:r>
    </w:p>
    <w:p w:rsidR="00CD3F08" w:rsidRDefault="00CD3F08" w:rsidP="00CD3F08">
      <w:pPr>
        <w:pStyle w:val="ListParagraph"/>
        <w:numPr>
          <w:ilvl w:val="1"/>
          <w:numId w:val="4"/>
        </w:numPr>
        <w:rPr>
          <w:sz w:val="24"/>
          <w:szCs w:val="24"/>
          <w:lang w:val="fr-FR"/>
        </w:rPr>
      </w:pPr>
      <w:r>
        <w:rPr>
          <w:sz w:val="24"/>
          <w:szCs w:val="24"/>
          <w:lang w:val="fr-FR"/>
        </w:rPr>
        <w:t>Encouragement de la recherche appliquée</w:t>
      </w:r>
    </w:p>
    <w:p w:rsidR="006E652D" w:rsidRDefault="00FD36E9" w:rsidP="00FE51EE">
      <w:pPr>
        <w:pStyle w:val="ListParagraph"/>
        <w:numPr>
          <w:ilvl w:val="0"/>
          <w:numId w:val="4"/>
        </w:numPr>
        <w:rPr>
          <w:sz w:val="24"/>
          <w:szCs w:val="24"/>
          <w:lang w:val="fr-FR"/>
        </w:rPr>
      </w:pPr>
      <w:r>
        <w:rPr>
          <w:sz w:val="24"/>
          <w:szCs w:val="24"/>
          <w:lang w:val="fr-FR"/>
        </w:rPr>
        <w:t>La faculté de pharmacie</w:t>
      </w:r>
      <w:r w:rsidR="006E652D">
        <w:rPr>
          <w:sz w:val="24"/>
          <w:szCs w:val="24"/>
          <w:lang w:val="fr-FR"/>
        </w:rPr>
        <w:t xml:space="preserve"> encourage le dynamisme de la recherche et motive ses enseignants chercheurs</w:t>
      </w:r>
    </w:p>
    <w:p w:rsidR="00CC725A" w:rsidRDefault="00CC725A" w:rsidP="00CC725A">
      <w:pPr>
        <w:pStyle w:val="ListParagraph"/>
        <w:numPr>
          <w:ilvl w:val="1"/>
          <w:numId w:val="4"/>
        </w:numPr>
        <w:rPr>
          <w:sz w:val="24"/>
          <w:szCs w:val="24"/>
          <w:lang w:val="fr-FR"/>
        </w:rPr>
      </w:pPr>
      <w:r>
        <w:rPr>
          <w:sz w:val="24"/>
          <w:szCs w:val="24"/>
          <w:lang w:val="fr-FR"/>
        </w:rPr>
        <w:t>Critères de recrutement</w:t>
      </w:r>
    </w:p>
    <w:p w:rsidR="00CC725A" w:rsidRPr="00CC725A" w:rsidRDefault="00CC725A" w:rsidP="00CC725A">
      <w:pPr>
        <w:pStyle w:val="ListParagraph"/>
        <w:numPr>
          <w:ilvl w:val="1"/>
          <w:numId w:val="4"/>
        </w:numPr>
        <w:rPr>
          <w:sz w:val="24"/>
          <w:szCs w:val="24"/>
          <w:lang w:val="fr-FR"/>
        </w:rPr>
      </w:pPr>
      <w:r>
        <w:rPr>
          <w:sz w:val="24"/>
          <w:szCs w:val="24"/>
          <w:lang w:val="fr-FR"/>
        </w:rPr>
        <w:t>Critères d’avancement et de promotion</w:t>
      </w:r>
    </w:p>
    <w:p w:rsidR="006E652D" w:rsidRDefault="00FD36E9" w:rsidP="00FE51EE">
      <w:pPr>
        <w:pStyle w:val="ListParagraph"/>
        <w:numPr>
          <w:ilvl w:val="0"/>
          <w:numId w:val="4"/>
        </w:numPr>
        <w:rPr>
          <w:sz w:val="24"/>
          <w:szCs w:val="24"/>
          <w:lang w:val="fr-FR"/>
        </w:rPr>
      </w:pPr>
      <w:r>
        <w:rPr>
          <w:sz w:val="24"/>
          <w:szCs w:val="24"/>
          <w:lang w:val="fr-FR"/>
        </w:rPr>
        <w:t>La faculté de pharmacie</w:t>
      </w:r>
      <w:r w:rsidR="006E652D">
        <w:rPr>
          <w:sz w:val="24"/>
          <w:szCs w:val="24"/>
          <w:lang w:val="fr-FR"/>
        </w:rPr>
        <w:t xml:space="preserve"> développe une politique de formation à la recherche et par la recherche</w:t>
      </w:r>
    </w:p>
    <w:p w:rsidR="0028339B" w:rsidRDefault="0028339B" w:rsidP="0028339B">
      <w:pPr>
        <w:pStyle w:val="ListParagraph"/>
        <w:numPr>
          <w:ilvl w:val="1"/>
          <w:numId w:val="4"/>
        </w:numPr>
        <w:rPr>
          <w:sz w:val="24"/>
          <w:szCs w:val="24"/>
          <w:lang w:val="fr-FR"/>
        </w:rPr>
      </w:pPr>
      <w:r>
        <w:rPr>
          <w:sz w:val="24"/>
          <w:szCs w:val="24"/>
          <w:lang w:val="fr-FR"/>
        </w:rPr>
        <w:t>Séminaires de formation en recherche</w:t>
      </w:r>
    </w:p>
    <w:p w:rsidR="0028339B" w:rsidRDefault="0028339B" w:rsidP="0028339B">
      <w:pPr>
        <w:pStyle w:val="ListParagraph"/>
        <w:numPr>
          <w:ilvl w:val="1"/>
          <w:numId w:val="4"/>
        </w:numPr>
        <w:rPr>
          <w:sz w:val="24"/>
          <w:szCs w:val="24"/>
          <w:lang w:val="fr-FR"/>
        </w:rPr>
      </w:pPr>
      <w:r>
        <w:rPr>
          <w:sz w:val="24"/>
          <w:szCs w:val="24"/>
          <w:lang w:val="fr-FR"/>
        </w:rPr>
        <w:t>Création et élaboration de masters de recherche</w:t>
      </w:r>
    </w:p>
    <w:p w:rsidR="0028339B" w:rsidRDefault="0028339B" w:rsidP="0028339B">
      <w:pPr>
        <w:pStyle w:val="ListParagraph"/>
        <w:numPr>
          <w:ilvl w:val="1"/>
          <w:numId w:val="4"/>
        </w:numPr>
        <w:rPr>
          <w:sz w:val="24"/>
          <w:szCs w:val="24"/>
          <w:lang w:val="fr-FR"/>
        </w:rPr>
      </w:pPr>
      <w:r>
        <w:rPr>
          <w:sz w:val="24"/>
          <w:szCs w:val="24"/>
          <w:lang w:val="fr-FR"/>
        </w:rPr>
        <w:t>Accueil d’étudiants en stage de recherche</w:t>
      </w:r>
    </w:p>
    <w:p w:rsidR="006E652D" w:rsidRDefault="00FD36E9" w:rsidP="00FE51EE">
      <w:pPr>
        <w:pStyle w:val="ListParagraph"/>
        <w:numPr>
          <w:ilvl w:val="0"/>
          <w:numId w:val="4"/>
        </w:numPr>
        <w:rPr>
          <w:sz w:val="24"/>
          <w:szCs w:val="24"/>
          <w:lang w:val="fr-FR"/>
        </w:rPr>
      </w:pPr>
      <w:r>
        <w:rPr>
          <w:sz w:val="24"/>
          <w:szCs w:val="24"/>
          <w:lang w:val="fr-FR"/>
        </w:rPr>
        <w:t>La faculté de pharmacie</w:t>
      </w:r>
      <w:r w:rsidR="006E652D">
        <w:rPr>
          <w:sz w:val="24"/>
          <w:szCs w:val="24"/>
          <w:lang w:val="fr-FR"/>
        </w:rPr>
        <w:t xml:space="preserve"> assure une fonction de veille sur les évolutions méthodologiques, scientifiques et technologiques</w:t>
      </w:r>
    </w:p>
    <w:p w:rsidR="0028339B" w:rsidRDefault="0028339B" w:rsidP="0028339B">
      <w:pPr>
        <w:pStyle w:val="ListParagraph"/>
        <w:numPr>
          <w:ilvl w:val="1"/>
          <w:numId w:val="4"/>
        </w:numPr>
        <w:rPr>
          <w:sz w:val="24"/>
          <w:szCs w:val="24"/>
          <w:lang w:val="fr-FR"/>
        </w:rPr>
      </w:pPr>
      <w:r>
        <w:rPr>
          <w:sz w:val="24"/>
          <w:szCs w:val="24"/>
          <w:lang w:val="fr-FR"/>
        </w:rPr>
        <w:t>Centre de pharmacovigilance</w:t>
      </w:r>
    </w:p>
    <w:p w:rsidR="0028339B" w:rsidRDefault="00B905C9" w:rsidP="0028339B">
      <w:pPr>
        <w:pStyle w:val="ListParagraph"/>
        <w:numPr>
          <w:ilvl w:val="1"/>
          <w:numId w:val="4"/>
        </w:numPr>
        <w:rPr>
          <w:sz w:val="24"/>
          <w:szCs w:val="24"/>
          <w:lang w:val="fr-FR"/>
        </w:rPr>
      </w:pPr>
      <w:r>
        <w:rPr>
          <w:sz w:val="24"/>
          <w:szCs w:val="24"/>
          <w:lang w:val="fr-FR"/>
        </w:rPr>
        <w:t>Centre</w:t>
      </w:r>
      <w:r w:rsidR="0028339B">
        <w:rPr>
          <w:sz w:val="24"/>
          <w:szCs w:val="24"/>
          <w:lang w:val="fr-FR"/>
        </w:rPr>
        <w:t xml:space="preserve"> national </w:t>
      </w:r>
      <w:proofErr w:type="spellStart"/>
      <w:r w:rsidR="0028339B">
        <w:rPr>
          <w:sz w:val="24"/>
          <w:szCs w:val="24"/>
          <w:lang w:val="fr-FR"/>
        </w:rPr>
        <w:t>interfacultaire</w:t>
      </w:r>
      <w:proofErr w:type="spellEnd"/>
      <w:r w:rsidR="0028339B">
        <w:rPr>
          <w:sz w:val="24"/>
          <w:szCs w:val="24"/>
          <w:lang w:val="fr-FR"/>
        </w:rPr>
        <w:t xml:space="preserve"> pour la santé</w:t>
      </w:r>
    </w:p>
    <w:p w:rsidR="0028339B" w:rsidRDefault="0028339B" w:rsidP="0028339B">
      <w:pPr>
        <w:pStyle w:val="ListParagraph"/>
        <w:numPr>
          <w:ilvl w:val="1"/>
          <w:numId w:val="4"/>
        </w:numPr>
        <w:rPr>
          <w:sz w:val="24"/>
          <w:szCs w:val="24"/>
          <w:lang w:val="fr-FR"/>
        </w:rPr>
      </w:pPr>
      <w:r>
        <w:rPr>
          <w:sz w:val="24"/>
          <w:szCs w:val="24"/>
          <w:lang w:val="fr-FR"/>
        </w:rPr>
        <w:t xml:space="preserve">Encouragement des doctorants en </w:t>
      </w:r>
      <w:proofErr w:type="spellStart"/>
      <w:r>
        <w:rPr>
          <w:sz w:val="24"/>
          <w:szCs w:val="24"/>
          <w:lang w:val="fr-FR"/>
        </w:rPr>
        <w:t>co-tutelle</w:t>
      </w:r>
      <w:proofErr w:type="spellEnd"/>
      <w:r>
        <w:rPr>
          <w:sz w:val="24"/>
          <w:szCs w:val="24"/>
          <w:lang w:val="fr-FR"/>
        </w:rPr>
        <w:t xml:space="preserve"> et en </w:t>
      </w:r>
      <w:proofErr w:type="spellStart"/>
      <w:r>
        <w:rPr>
          <w:sz w:val="24"/>
          <w:szCs w:val="24"/>
          <w:lang w:val="fr-FR"/>
        </w:rPr>
        <w:t>co-direction</w:t>
      </w:r>
      <w:proofErr w:type="spellEnd"/>
      <w:r>
        <w:rPr>
          <w:sz w:val="24"/>
          <w:szCs w:val="24"/>
          <w:lang w:val="fr-FR"/>
        </w:rPr>
        <w:t xml:space="preserve"> </w:t>
      </w:r>
    </w:p>
    <w:p w:rsidR="006E652D" w:rsidRDefault="006E652D" w:rsidP="006E652D">
      <w:pPr>
        <w:rPr>
          <w:sz w:val="24"/>
          <w:szCs w:val="24"/>
          <w:lang w:val="fr-FR"/>
        </w:rPr>
      </w:pPr>
    </w:p>
    <w:p w:rsidR="006E652D" w:rsidRDefault="006E652D" w:rsidP="006E652D">
      <w:pPr>
        <w:pStyle w:val="ListParagraph"/>
        <w:numPr>
          <w:ilvl w:val="0"/>
          <w:numId w:val="5"/>
        </w:numPr>
        <w:rPr>
          <w:b/>
          <w:bCs/>
          <w:sz w:val="24"/>
          <w:szCs w:val="24"/>
          <w:lang w:val="fr-FR"/>
        </w:rPr>
      </w:pPr>
      <w:r>
        <w:rPr>
          <w:b/>
          <w:bCs/>
          <w:sz w:val="24"/>
          <w:szCs w:val="24"/>
          <w:lang w:val="fr-FR"/>
        </w:rPr>
        <w:t>Les relations et les partenariats scientifiques</w:t>
      </w:r>
    </w:p>
    <w:p w:rsidR="006E652D" w:rsidRDefault="00FD36E9" w:rsidP="006E652D">
      <w:pPr>
        <w:pStyle w:val="ListParagraph"/>
        <w:numPr>
          <w:ilvl w:val="0"/>
          <w:numId w:val="4"/>
        </w:numPr>
        <w:rPr>
          <w:sz w:val="24"/>
          <w:szCs w:val="24"/>
          <w:lang w:val="fr-FR"/>
        </w:rPr>
      </w:pPr>
      <w:r>
        <w:rPr>
          <w:sz w:val="24"/>
          <w:szCs w:val="24"/>
          <w:lang w:val="fr-FR"/>
        </w:rPr>
        <w:t>La faculté de pharmacie</w:t>
      </w:r>
      <w:r w:rsidR="006E652D">
        <w:rPr>
          <w:sz w:val="24"/>
          <w:szCs w:val="24"/>
          <w:lang w:val="fr-FR"/>
        </w:rPr>
        <w:t xml:space="preserve"> veille en interne à la mutualisation des activités de recherche</w:t>
      </w:r>
    </w:p>
    <w:p w:rsidR="00CD3F08" w:rsidRDefault="00CD3F08" w:rsidP="00CD3F08">
      <w:pPr>
        <w:pStyle w:val="ListParagraph"/>
        <w:numPr>
          <w:ilvl w:val="1"/>
          <w:numId w:val="4"/>
        </w:numPr>
        <w:rPr>
          <w:sz w:val="24"/>
          <w:szCs w:val="24"/>
          <w:lang w:val="fr-FR"/>
        </w:rPr>
      </w:pPr>
      <w:r>
        <w:rPr>
          <w:sz w:val="24"/>
          <w:szCs w:val="24"/>
          <w:lang w:val="fr-FR"/>
        </w:rPr>
        <w:t>Séminaires de recherche</w:t>
      </w:r>
    </w:p>
    <w:p w:rsidR="00CD3F08" w:rsidRDefault="00CD3F08" w:rsidP="00CD3F08">
      <w:pPr>
        <w:pStyle w:val="ListParagraph"/>
        <w:numPr>
          <w:ilvl w:val="1"/>
          <w:numId w:val="4"/>
        </w:numPr>
        <w:rPr>
          <w:sz w:val="24"/>
          <w:szCs w:val="24"/>
          <w:lang w:val="fr-FR"/>
        </w:rPr>
      </w:pPr>
      <w:r>
        <w:rPr>
          <w:sz w:val="24"/>
          <w:szCs w:val="24"/>
          <w:lang w:val="fr-FR"/>
        </w:rPr>
        <w:t>Projets de recherche décloisonnés</w:t>
      </w:r>
      <w:r w:rsidR="00E0354D">
        <w:rPr>
          <w:sz w:val="24"/>
          <w:szCs w:val="24"/>
          <w:lang w:val="fr-FR"/>
        </w:rPr>
        <w:t xml:space="preserve"> à l’intérieur de la faculté</w:t>
      </w:r>
    </w:p>
    <w:p w:rsidR="00E0354D" w:rsidRPr="00CD3F08" w:rsidRDefault="00E0354D" w:rsidP="00CD3F08">
      <w:pPr>
        <w:pStyle w:val="ListParagraph"/>
        <w:numPr>
          <w:ilvl w:val="1"/>
          <w:numId w:val="4"/>
        </w:numPr>
        <w:rPr>
          <w:sz w:val="24"/>
          <w:szCs w:val="24"/>
          <w:lang w:val="fr-FR"/>
        </w:rPr>
      </w:pPr>
      <w:r>
        <w:rPr>
          <w:sz w:val="24"/>
          <w:szCs w:val="24"/>
          <w:lang w:val="fr-FR"/>
        </w:rPr>
        <w:t>Ouverture vers d’autres universités</w:t>
      </w:r>
    </w:p>
    <w:p w:rsidR="006E652D" w:rsidRDefault="00FD36E9" w:rsidP="006E652D">
      <w:pPr>
        <w:pStyle w:val="ListParagraph"/>
        <w:numPr>
          <w:ilvl w:val="0"/>
          <w:numId w:val="4"/>
        </w:numPr>
        <w:rPr>
          <w:sz w:val="24"/>
          <w:szCs w:val="24"/>
          <w:lang w:val="fr-FR"/>
        </w:rPr>
      </w:pPr>
      <w:r>
        <w:rPr>
          <w:sz w:val="24"/>
          <w:szCs w:val="24"/>
          <w:lang w:val="fr-FR"/>
        </w:rPr>
        <w:t>La faculté de pharmacie</w:t>
      </w:r>
      <w:r w:rsidR="006E652D">
        <w:rPr>
          <w:sz w:val="24"/>
          <w:szCs w:val="24"/>
          <w:lang w:val="fr-FR"/>
        </w:rPr>
        <w:t xml:space="preserve"> met en place une stratégie de partenariats privilégiés en matière de recherche aux niveaux régional et national</w:t>
      </w:r>
    </w:p>
    <w:p w:rsidR="00CD3F08" w:rsidRDefault="00CD3F08" w:rsidP="00CD3F08">
      <w:pPr>
        <w:pStyle w:val="ListParagraph"/>
        <w:numPr>
          <w:ilvl w:val="1"/>
          <w:numId w:val="4"/>
        </w:numPr>
        <w:rPr>
          <w:sz w:val="24"/>
          <w:szCs w:val="24"/>
          <w:lang w:val="fr-FR"/>
        </w:rPr>
      </w:pPr>
      <w:r>
        <w:rPr>
          <w:sz w:val="24"/>
          <w:szCs w:val="24"/>
          <w:lang w:val="fr-FR"/>
        </w:rPr>
        <w:t>Partenariat avec les organisations gouvernementales</w:t>
      </w:r>
    </w:p>
    <w:p w:rsidR="00CD3F08" w:rsidRDefault="00CD3F08" w:rsidP="00CD3F08">
      <w:pPr>
        <w:pStyle w:val="ListParagraph"/>
        <w:numPr>
          <w:ilvl w:val="1"/>
          <w:numId w:val="4"/>
        </w:numPr>
        <w:rPr>
          <w:sz w:val="24"/>
          <w:szCs w:val="24"/>
          <w:lang w:val="fr-FR"/>
        </w:rPr>
      </w:pPr>
      <w:r>
        <w:rPr>
          <w:sz w:val="24"/>
          <w:szCs w:val="24"/>
          <w:lang w:val="fr-FR"/>
        </w:rPr>
        <w:t>Partenariat avec les organisations non gouvernementales</w:t>
      </w:r>
    </w:p>
    <w:p w:rsidR="00CD3F08" w:rsidRDefault="00CD3F08" w:rsidP="00CD3F08">
      <w:pPr>
        <w:pStyle w:val="ListParagraph"/>
        <w:numPr>
          <w:ilvl w:val="1"/>
          <w:numId w:val="4"/>
        </w:numPr>
        <w:rPr>
          <w:sz w:val="24"/>
          <w:szCs w:val="24"/>
          <w:lang w:val="fr-FR"/>
        </w:rPr>
      </w:pPr>
      <w:r>
        <w:rPr>
          <w:sz w:val="24"/>
          <w:szCs w:val="24"/>
          <w:lang w:val="fr-FR"/>
        </w:rPr>
        <w:t>Partenariat avec les firmes pharmaceutiques</w:t>
      </w:r>
    </w:p>
    <w:p w:rsidR="00CD3F08" w:rsidRPr="00CD3F08" w:rsidRDefault="00CD3F08" w:rsidP="00CD3F08">
      <w:pPr>
        <w:pStyle w:val="ListParagraph"/>
        <w:numPr>
          <w:ilvl w:val="1"/>
          <w:numId w:val="4"/>
        </w:numPr>
        <w:rPr>
          <w:sz w:val="24"/>
          <w:szCs w:val="24"/>
          <w:lang w:val="fr-FR"/>
        </w:rPr>
      </w:pPr>
      <w:r>
        <w:rPr>
          <w:sz w:val="24"/>
          <w:szCs w:val="24"/>
          <w:lang w:val="fr-FR"/>
        </w:rPr>
        <w:t>Partenariat avec les facultés de pharmacie d’autres universités</w:t>
      </w:r>
    </w:p>
    <w:p w:rsidR="006E652D" w:rsidRDefault="00FD36E9" w:rsidP="006E652D">
      <w:pPr>
        <w:pStyle w:val="ListParagraph"/>
        <w:numPr>
          <w:ilvl w:val="0"/>
          <w:numId w:val="4"/>
        </w:numPr>
        <w:rPr>
          <w:sz w:val="24"/>
          <w:szCs w:val="24"/>
          <w:lang w:val="fr-FR"/>
        </w:rPr>
      </w:pPr>
      <w:r>
        <w:rPr>
          <w:sz w:val="24"/>
          <w:szCs w:val="24"/>
          <w:lang w:val="fr-FR"/>
        </w:rPr>
        <w:t>La faculté de pharmacie</w:t>
      </w:r>
      <w:r w:rsidR="006E652D">
        <w:rPr>
          <w:sz w:val="24"/>
          <w:szCs w:val="24"/>
          <w:lang w:val="fr-FR"/>
        </w:rPr>
        <w:t xml:space="preserve"> assure un développement structuré des partenariats internationaux en matière de recherche</w:t>
      </w:r>
    </w:p>
    <w:p w:rsidR="00CD3F08" w:rsidRDefault="00CD3F08" w:rsidP="00CD3F08">
      <w:pPr>
        <w:pStyle w:val="ListParagraph"/>
        <w:numPr>
          <w:ilvl w:val="1"/>
          <w:numId w:val="4"/>
        </w:numPr>
        <w:rPr>
          <w:sz w:val="24"/>
          <w:szCs w:val="24"/>
          <w:lang w:val="fr-FR"/>
        </w:rPr>
      </w:pPr>
      <w:r>
        <w:rPr>
          <w:sz w:val="24"/>
          <w:szCs w:val="24"/>
          <w:lang w:val="fr-FR"/>
        </w:rPr>
        <w:t xml:space="preserve">Encouragement des doctorats en </w:t>
      </w:r>
      <w:proofErr w:type="spellStart"/>
      <w:r>
        <w:rPr>
          <w:sz w:val="24"/>
          <w:szCs w:val="24"/>
          <w:lang w:val="fr-FR"/>
        </w:rPr>
        <w:t>co-tutelle</w:t>
      </w:r>
      <w:proofErr w:type="spellEnd"/>
      <w:r>
        <w:rPr>
          <w:sz w:val="24"/>
          <w:szCs w:val="24"/>
          <w:lang w:val="fr-FR"/>
        </w:rPr>
        <w:t xml:space="preserve"> et en </w:t>
      </w:r>
      <w:proofErr w:type="spellStart"/>
      <w:r>
        <w:rPr>
          <w:sz w:val="24"/>
          <w:szCs w:val="24"/>
          <w:lang w:val="fr-FR"/>
        </w:rPr>
        <w:t>co-direction</w:t>
      </w:r>
      <w:proofErr w:type="spellEnd"/>
      <w:r>
        <w:rPr>
          <w:sz w:val="24"/>
          <w:szCs w:val="24"/>
          <w:lang w:val="fr-FR"/>
        </w:rPr>
        <w:t xml:space="preserve"> </w:t>
      </w:r>
    </w:p>
    <w:p w:rsidR="00CD3F08" w:rsidRDefault="00CD3F08" w:rsidP="00CD3F08">
      <w:pPr>
        <w:pStyle w:val="ListParagraph"/>
        <w:numPr>
          <w:ilvl w:val="1"/>
          <w:numId w:val="4"/>
        </w:numPr>
        <w:rPr>
          <w:sz w:val="24"/>
          <w:szCs w:val="24"/>
          <w:lang w:val="fr-FR"/>
        </w:rPr>
      </w:pPr>
      <w:r>
        <w:rPr>
          <w:sz w:val="24"/>
          <w:szCs w:val="24"/>
          <w:lang w:val="fr-FR"/>
        </w:rPr>
        <w:t>Accueil de missionnaires pour l’enseignement et la recherche</w:t>
      </w:r>
    </w:p>
    <w:p w:rsidR="008364C4" w:rsidRDefault="008364C4" w:rsidP="00CD3F08">
      <w:pPr>
        <w:pStyle w:val="ListParagraph"/>
        <w:numPr>
          <w:ilvl w:val="1"/>
          <w:numId w:val="4"/>
        </w:numPr>
        <w:rPr>
          <w:sz w:val="24"/>
          <w:szCs w:val="24"/>
          <w:lang w:val="fr-FR"/>
        </w:rPr>
      </w:pPr>
      <w:r>
        <w:rPr>
          <w:sz w:val="24"/>
          <w:szCs w:val="24"/>
          <w:lang w:val="fr-FR"/>
        </w:rPr>
        <w:t>Encouragement de la participation des enseignants et étudiants aux évènement</w:t>
      </w:r>
      <w:r w:rsidR="00E0354D">
        <w:rPr>
          <w:sz w:val="24"/>
          <w:szCs w:val="24"/>
          <w:lang w:val="fr-FR"/>
        </w:rPr>
        <w:t>s</w:t>
      </w:r>
      <w:r>
        <w:rPr>
          <w:sz w:val="24"/>
          <w:szCs w:val="24"/>
          <w:lang w:val="fr-FR"/>
        </w:rPr>
        <w:t xml:space="preserve"> scientifiques internationaux</w:t>
      </w:r>
    </w:p>
    <w:p w:rsidR="006E652D" w:rsidRDefault="00FD36E9" w:rsidP="006E652D">
      <w:pPr>
        <w:pStyle w:val="ListParagraph"/>
        <w:numPr>
          <w:ilvl w:val="0"/>
          <w:numId w:val="4"/>
        </w:numPr>
        <w:rPr>
          <w:sz w:val="24"/>
          <w:szCs w:val="24"/>
          <w:lang w:val="fr-FR"/>
        </w:rPr>
      </w:pPr>
      <w:r>
        <w:rPr>
          <w:sz w:val="24"/>
          <w:szCs w:val="24"/>
          <w:lang w:val="fr-FR"/>
        </w:rPr>
        <w:t>La faculté de pharmacie</w:t>
      </w:r>
      <w:r w:rsidR="006E652D">
        <w:rPr>
          <w:sz w:val="24"/>
          <w:szCs w:val="24"/>
          <w:lang w:val="fr-FR"/>
        </w:rPr>
        <w:t xml:space="preserve"> dispose d’une politique de communication et de diffusion de sa production scientifique</w:t>
      </w:r>
    </w:p>
    <w:p w:rsidR="00CD3F08" w:rsidRDefault="00CD3F08" w:rsidP="00CD3F08">
      <w:pPr>
        <w:pStyle w:val="ListParagraph"/>
        <w:numPr>
          <w:ilvl w:val="1"/>
          <w:numId w:val="4"/>
        </w:numPr>
        <w:rPr>
          <w:sz w:val="24"/>
          <w:szCs w:val="24"/>
          <w:lang w:val="fr-FR"/>
        </w:rPr>
      </w:pPr>
      <w:r>
        <w:rPr>
          <w:sz w:val="24"/>
          <w:szCs w:val="24"/>
          <w:lang w:val="fr-FR"/>
        </w:rPr>
        <w:t>Construction du coin recherche sur site web</w:t>
      </w:r>
    </w:p>
    <w:p w:rsidR="00CD3F08" w:rsidRDefault="00CD3F08" w:rsidP="00CD3F08">
      <w:pPr>
        <w:pStyle w:val="ListParagraph"/>
        <w:numPr>
          <w:ilvl w:val="1"/>
          <w:numId w:val="4"/>
        </w:numPr>
        <w:rPr>
          <w:sz w:val="24"/>
          <w:szCs w:val="24"/>
          <w:lang w:val="fr-FR"/>
        </w:rPr>
      </w:pPr>
      <w:r>
        <w:rPr>
          <w:sz w:val="24"/>
          <w:szCs w:val="24"/>
          <w:lang w:val="fr-FR"/>
        </w:rPr>
        <w:t>Diffusion aux autorités et partenaires concernés</w:t>
      </w:r>
    </w:p>
    <w:p w:rsidR="00CD3F08" w:rsidRDefault="00CD3F08" w:rsidP="00CD3F08">
      <w:pPr>
        <w:pStyle w:val="ListParagraph"/>
        <w:numPr>
          <w:ilvl w:val="1"/>
          <w:numId w:val="4"/>
        </w:numPr>
        <w:rPr>
          <w:sz w:val="24"/>
          <w:szCs w:val="24"/>
          <w:lang w:val="fr-FR"/>
        </w:rPr>
      </w:pPr>
      <w:r>
        <w:rPr>
          <w:sz w:val="24"/>
          <w:szCs w:val="24"/>
          <w:lang w:val="fr-FR"/>
        </w:rPr>
        <w:t>Journées nationales pour la recherche</w:t>
      </w:r>
    </w:p>
    <w:p w:rsidR="008364C4" w:rsidRDefault="008364C4" w:rsidP="00CD3F08">
      <w:pPr>
        <w:pStyle w:val="ListParagraph"/>
        <w:numPr>
          <w:ilvl w:val="1"/>
          <w:numId w:val="4"/>
        </w:numPr>
        <w:rPr>
          <w:sz w:val="24"/>
          <w:szCs w:val="24"/>
          <w:lang w:val="fr-FR"/>
        </w:rPr>
      </w:pPr>
      <w:proofErr w:type="spellStart"/>
      <w:r>
        <w:rPr>
          <w:sz w:val="24"/>
          <w:szCs w:val="24"/>
          <w:lang w:val="fr-FR"/>
        </w:rPr>
        <w:t>News-letter</w:t>
      </w:r>
      <w:proofErr w:type="spellEnd"/>
      <w:r>
        <w:rPr>
          <w:sz w:val="24"/>
          <w:szCs w:val="24"/>
          <w:lang w:val="fr-FR"/>
        </w:rPr>
        <w:t xml:space="preserve"> électronique </w:t>
      </w:r>
    </w:p>
    <w:p w:rsidR="005B0A9E" w:rsidRDefault="005B0A9E" w:rsidP="005B0A9E">
      <w:pPr>
        <w:pStyle w:val="ListParagraph"/>
        <w:numPr>
          <w:ilvl w:val="0"/>
          <w:numId w:val="4"/>
        </w:numPr>
        <w:rPr>
          <w:sz w:val="24"/>
          <w:szCs w:val="24"/>
          <w:lang w:val="fr-FR"/>
        </w:rPr>
      </w:pPr>
      <w:r w:rsidRPr="005B0A9E">
        <w:rPr>
          <w:sz w:val="24"/>
          <w:szCs w:val="24"/>
          <w:lang w:val="fr-FR"/>
        </w:rPr>
        <w:t>La Faculté établit une stratégie de développement de</w:t>
      </w:r>
      <w:r>
        <w:rPr>
          <w:sz w:val="24"/>
          <w:szCs w:val="24"/>
          <w:lang w:val="fr-FR"/>
        </w:rPr>
        <w:t xml:space="preserve"> la coopération internationale </w:t>
      </w:r>
      <w:r w:rsidRPr="005B0A9E">
        <w:rPr>
          <w:sz w:val="24"/>
          <w:szCs w:val="24"/>
          <w:lang w:val="fr-FR"/>
        </w:rPr>
        <w:t>incluant</w:t>
      </w:r>
    </w:p>
    <w:p w:rsidR="005B0A9E" w:rsidRDefault="005B0A9E" w:rsidP="005B0A9E">
      <w:pPr>
        <w:pStyle w:val="ListParagraph"/>
        <w:numPr>
          <w:ilvl w:val="1"/>
          <w:numId w:val="4"/>
        </w:numPr>
        <w:rPr>
          <w:sz w:val="24"/>
          <w:szCs w:val="24"/>
          <w:lang w:val="fr-FR"/>
        </w:rPr>
      </w:pPr>
      <w:r w:rsidRPr="005B0A9E">
        <w:rPr>
          <w:sz w:val="24"/>
          <w:szCs w:val="24"/>
          <w:lang w:val="fr-FR"/>
        </w:rPr>
        <w:t xml:space="preserve">les </w:t>
      </w:r>
      <w:r>
        <w:rPr>
          <w:sz w:val="24"/>
          <w:szCs w:val="24"/>
          <w:lang w:val="fr-FR"/>
        </w:rPr>
        <w:t>programmes d’échanges étudiants</w:t>
      </w:r>
      <w:r w:rsidR="0059615A">
        <w:rPr>
          <w:sz w:val="24"/>
          <w:szCs w:val="24"/>
          <w:lang w:val="fr-FR"/>
        </w:rPr>
        <w:t xml:space="preserve"> (6eme année)</w:t>
      </w:r>
    </w:p>
    <w:p w:rsidR="005B0A9E" w:rsidRDefault="005B0A9E" w:rsidP="005B0A9E">
      <w:pPr>
        <w:pStyle w:val="ListParagraph"/>
        <w:numPr>
          <w:ilvl w:val="1"/>
          <w:numId w:val="4"/>
        </w:numPr>
        <w:rPr>
          <w:sz w:val="24"/>
          <w:szCs w:val="24"/>
          <w:lang w:val="fr-FR"/>
        </w:rPr>
      </w:pPr>
      <w:r w:rsidRPr="005B0A9E">
        <w:rPr>
          <w:sz w:val="24"/>
          <w:szCs w:val="24"/>
          <w:lang w:val="fr-FR"/>
        </w:rPr>
        <w:t>la mobilité enseig</w:t>
      </w:r>
      <w:r>
        <w:rPr>
          <w:sz w:val="24"/>
          <w:szCs w:val="24"/>
          <w:lang w:val="fr-FR"/>
        </w:rPr>
        <w:t>nante</w:t>
      </w:r>
      <w:r w:rsidR="0059615A">
        <w:rPr>
          <w:sz w:val="24"/>
          <w:szCs w:val="24"/>
          <w:lang w:val="fr-FR"/>
        </w:rPr>
        <w:t xml:space="preserve"> (HDR, autres formations)</w:t>
      </w:r>
    </w:p>
    <w:p w:rsidR="005B0A9E" w:rsidRPr="005B0A9E" w:rsidRDefault="005B0A9E" w:rsidP="005B0A9E">
      <w:pPr>
        <w:pStyle w:val="ListParagraph"/>
        <w:numPr>
          <w:ilvl w:val="1"/>
          <w:numId w:val="4"/>
        </w:numPr>
        <w:rPr>
          <w:sz w:val="24"/>
          <w:szCs w:val="24"/>
          <w:lang w:val="fr-FR"/>
        </w:rPr>
      </w:pPr>
      <w:r>
        <w:rPr>
          <w:sz w:val="24"/>
          <w:szCs w:val="24"/>
          <w:lang w:val="fr-FR"/>
        </w:rPr>
        <w:t>la collaboration en recherche</w:t>
      </w:r>
      <w:r w:rsidR="0059615A">
        <w:rPr>
          <w:sz w:val="24"/>
          <w:szCs w:val="24"/>
          <w:lang w:val="fr-FR"/>
        </w:rPr>
        <w:t xml:space="preserve"> (projets internationaux)</w:t>
      </w:r>
    </w:p>
    <w:p w:rsidR="006E652D" w:rsidRPr="005B0A9E" w:rsidRDefault="006E652D" w:rsidP="005B0A9E">
      <w:pPr>
        <w:pStyle w:val="ListParagraph"/>
        <w:rPr>
          <w:sz w:val="24"/>
          <w:szCs w:val="24"/>
          <w:lang w:val="fr-FR"/>
        </w:rPr>
      </w:pPr>
    </w:p>
    <w:p w:rsidR="006E652D" w:rsidRDefault="006E652D" w:rsidP="006E652D">
      <w:pPr>
        <w:pStyle w:val="ListParagraph"/>
        <w:numPr>
          <w:ilvl w:val="0"/>
          <w:numId w:val="5"/>
        </w:numPr>
        <w:rPr>
          <w:b/>
          <w:bCs/>
          <w:sz w:val="24"/>
          <w:szCs w:val="24"/>
          <w:lang w:val="fr-FR"/>
        </w:rPr>
      </w:pPr>
      <w:r w:rsidRPr="006E652D">
        <w:rPr>
          <w:b/>
          <w:bCs/>
          <w:sz w:val="24"/>
          <w:szCs w:val="24"/>
          <w:lang w:val="fr-FR"/>
        </w:rPr>
        <w:t xml:space="preserve"> La valorisation de la recherche </w:t>
      </w:r>
    </w:p>
    <w:p w:rsidR="006E652D" w:rsidRDefault="00FD36E9" w:rsidP="006E652D">
      <w:pPr>
        <w:pStyle w:val="ListParagraph"/>
        <w:numPr>
          <w:ilvl w:val="0"/>
          <w:numId w:val="4"/>
        </w:numPr>
        <w:rPr>
          <w:sz w:val="24"/>
          <w:szCs w:val="24"/>
          <w:lang w:val="fr-FR"/>
        </w:rPr>
      </w:pPr>
      <w:r>
        <w:rPr>
          <w:sz w:val="24"/>
          <w:szCs w:val="24"/>
          <w:lang w:val="fr-FR"/>
        </w:rPr>
        <w:t>La faculté de pharmacie</w:t>
      </w:r>
      <w:r w:rsidR="006E652D" w:rsidRPr="006E652D">
        <w:rPr>
          <w:sz w:val="24"/>
          <w:szCs w:val="24"/>
          <w:lang w:val="fr-FR"/>
        </w:rPr>
        <w:t xml:space="preserve"> mène une politique de valorisation et de transfert des résultats de la recherche</w:t>
      </w:r>
    </w:p>
    <w:p w:rsidR="00E0354D" w:rsidRPr="00CC725A" w:rsidRDefault="00E0354D" w:rsidP="00E0354D">
      <w:pPr>
        <w:pStyle w:val="ListParagraph"/>
        <w:numPr>
          <w:ilvl w:val="1"/>
          <w:numId w:val="4"/>
        </w:numPr>
        <w:rPr>
          <w:sz w:val="24"/>
          <w:szCs w:val="24"/>
          <w:lang w:val="fr-FR"/>
        </w:rPr>
      </w:pPr>
      <w:r>
        <w:rPr>
          <w:sz w:val="24"/>
          <w:szCs w:val="24"/>
          <w:lang w:val="fr-FR"/>
        </w:rPr>
        <w:t>Critères d’avancement et de promotion basés sur la recherche et l’enseignement</w:t>
      </w:r>
    </w:p>
    <w:p w:rsidR="00E0354D" w:rsidRPr="006E652D" w:rsidRDefault="00E0354D" w:rsidP="00E0354D">
      <w:pPr>
        <w:pStyle w:val="ListParagraph"/>
        <w:numPr>
          <w:ilvl w:val="1"/>
          <w:numId w:val="4"/>
        </w:numPr>
        <w:rPr>
          <w:sz w:val="24"/>
          <w:szCs w:val="24"/>
          <w:lang w:val="fr-FR"/>
        </w:rPr>
      </w:pPr>
      <w:r>
        <w:rPr>
          <w:sz w:val="24"/>
          <w:szCs w:val="24"/>
          <w:lang w:val="fr-FR"/>
        </w:rPr>
        <w:t>Création du prix du meilleur chercheur de l’année</w:t>
      </w:r>
    </w:p>
    <w:p w:rsidR="006E652D" w:rsidRDefault="00FD36E9" w:rsidP="006E652D">
      <w:pPr>
        <w:pStyle w:val="ListParagraph"/>
        <w:numPr>
          <w:ilvl w:val="0"/>
          <w:numId w:val="4"/>
        </w:numPr>
        <w:rPr>
          <w:sz w:val="24"/>
          <w:szCs w:val="24"/>
          <w:lang w:val="fr-FR"/>
        </w:rPr>
      </w:pPr>
      <w:r>
        <w:rPr>
          <w:sz w:val="24"/>
          <w:szCs w:val="24"/>
          <w:lang w:val="fr-FR"/>
        </w:rPr>
        <w:t>La faculté de pharmacie</w:t>
      </w:r>
      <w:r w:rsidR="006E652D">
        <w:rPr>
          <w:sz w:val="24"/>
          <w:szCs w:val="24"/>
          <w:lang w:val="fr-FR"/>
        </w:rPr>
        <w:t xml:space="preserve"> contribue au développement de la propriété intellectuelle</w:t>
      </w:r>
    </w:p>
    <w:p w:rsidR="00E0354D" w:rsidRDefault="00E0354D" w:rsidP="00E0354D">
      <w:pPr>
        <w:pStyle w:val="ListParagraph"/>
        <w:numPr>
          <w:ilvl w:val="1"/>
          <w:numId w:val="4"/>
        </w:numPr>
        <w:rPr>
          <w:sz w:val="24"/>
          <w:szCs w:val="24"/>
          <w:lang w:val="fr-FR"/>
        </w:rPr>
      </w:pPr>
      <w:r>
        <w:rPr>
          <w:sz w:val="24"/>
          <w:szCs w:val="24"/>
          <w:lang w:val="fr-FR"/>
        </w:rPr>
        <w:t xml:space="preserve">Encouragement des patentes au niveau de projets de recherche innovateurs </w:t>
      </w:r>
    </w:p>
    <w:p w:rsidR="006E652D" w:rsidRDefault="00FD36E9" w:rsidP="006E652D">
      <w:pPr>
        <w:pStyle w:val="ListParagraph"/>
        <w:numPr>
          <w:ilvl w:val="0"/>
          <w:numId w:val="4"/>
        </w:numPr>
        <w:rPr>
          <w:sz w:val="24"/>
          <w:szCs w:val="24"/>
          <w:lang w:val="fr-FR"/>
        </w:rPr>
      </w:pPr>
      <w:r>
        <w:rPr>
          <w:sz w:val="24"/>
          <w:szCs w:val="24"/>
          <w:lang w:val="fr-FR"/>
        </w:rPr>
        <w:lastRenderedPageBreak/>
        <w:t>La faculté de pharmacie</w:t>
      </w:r>
      <w:r w:rsidR="006E652D">
        <w:rPr>
          <w:sz w:val="24"/>
          <w:szCs w:val="24"/>
          <w:lang w:val="fr-FR"/>
        </w:rPr>
        <w:t xml:space="preserve"> favorise la création et l’incubation d’entreprises en lien avec la recherche</w:t>
      </w:r>
    </w:p>
    <w:p w:rsidR="00E0354D" w:rsidRDefault="00E0354D" w:rsidP="00E0354D">
      <w:pPr>
        <w:pStyle w:val="ListParagraph"/>
        <w:numPr>
          <w:ilvl w:val="1"/>
          <w:numId w:val="4"/>
        </w:numPr>
        <w:rPr>
          <w:sz w:val="24"/>
          <w:szCs w:val="24"/>
          <w:lang w:val="fr-FR"/>
        </w:rPr>
      </w:pPr>
      <w:r>
        <w:rPr>
          <w:sz w:val="24"/>
          <w:szCs w:val="24"/>
          <w:lang w:val="fr-FR"/>
        </w:rPr>
        <w:t>Centre de pharmacovigilance</w:t>
      </w:r>
    </w:p>
    <w:p w:rsidR="00E0354D" w:rsidRDefault="00AC4434" w:rsidP="00E0354D">
      <w:pPr>
        <w:pStyle w:val="ListParagraph"/>
        <w:numPr>
          <w:ilvl w:val="1"/>
          <w:numId w:val="4"/>
        </w:numPr>
        <w:rPr>
          <w:sz w:val="24"/>
          <w:szCs w:val="24"/>
          <w:lang w:val="fr-FR"/>
        </w:rPr>
      </w:pPr>
      <w:r>
        <w:rPr>
          <w:sz w:val="24"/>
          <w:szCs w:val="24"/>
          <w:lang w:val="fr-FR"/>
        </w:rPr>
        <w:t>Centre</w:t>
      </w:r>
      <w:r w:rsidR="00E0354D">
        <w:rPr>
          <w:sz w:val="24"/>
          <w:szCs w:val="24"/>
          <w:lang w:val="fr-FR"/>
        </w:rPr>
        <w:t xml:space="preserve"> national </w:t>
      </w:r>
      <w:proofErr w:type="spellStart"/>
      <w:r w:rsidR="00E0354D">
        <w:rPr>
          <w:sz w:val="24"/>
          <w:szCs w:val="24"/>
          <w:lang w:val="fr-FR"/>
        </w:rPr>
        <w:t>interfacultaire</w:t>
      </w:r>
      <w:proofErr w:type="spellEnd"/>
      <w:r w:rsidR="00E0354D">
        <w:rPr>
          <w:sz w:val="24"/>
          <w:szCs w:val="24"/>
          <w:lang w:val="fr-FR"/>
        </w:rPr>
        <w:t xml:space="preserve"> pour la santé</w:t>
      </w:r>
    </w:p>
    <w:p w:rsidR="00E0354D" w:rsidRPr="00E0354D" w:rsidRDefault="00E0354D" w:rsidP="00E0354D">
      <w:pPr>
        <w:pStyle w:val="ListParagraph"/>
        <w:numPr>
          <w:ilvl w:val="1"/>
          <w:numId w:val="4"/>
        </w:numPr>
        <w:rPr>
          <w:sz w:val="24"/>
          <w:szCs w:val="24"/>
          <w:lang w:val="fr-FR"/>
        </w:rPr>
      </w:pPr>
      <w:r>
        <w:rPr>
          <w:sz w:val="24"/>
          <w:szCs w:val="24"/>
          <w:lang w:val="fr-FR"/>
        </w:rPr>
        <w:t>Société Libanaise de Pharmaciens Académiciens</w:t>
      </w:r>
    </w:p>
    <w:p w:rsidR="006E652D" w:rsidRDefault="00FD36E9" w:rsidP="006E652D">
      <w:pPr>
        <w:pStyle w:val="ListParagraph"/>
        <w:numPr>
          <w:ilvl w:val="0"/>
          <w:numId w:val="4"/>
        </w:numPr>
        <w:rPr>
          <w:sz w:val="24"/>
          <w:szCs w:val="24"/>
          <w:lang w:val="fr-FR"/>
        </w:rPr>
      </w:pPr>
      <w:r>
        <w:rPr>
          <w:sz w:val="24"/>
          <w:szCs w:val="24"/>
          <w:lang w:val="fr-FR"/>
        </w:rPr>
        <w:t>La faculté de pharmacie</w:t>
      </w:r>
      <w:r w:rsidR="006E652D">
        <w:rPr>
          <w:sz w:val="24"/>
          <w:szCs w:val="24"/>
          <w:lang w:val="fr-FR"/>
        </w:rPr>
        <w:t xml:space="preserve"> veille à la diffusion de la culture scientifique</w:t>
      </w:r>
    </w:p>
    <w:p w:rsidR="00E0354D" w:rsidRDefault="00E0354D" w:rsidP="00E0354D">
      <w:pPr>
        <w:pStyle w:val="ListParagraph"/>
        <w:numPr>
          <w:ilvl w:val="1"/>
          <w:numId w:val="4"/>
        </w:numPr>
        <w:rPr>
          <w:sz w:val="24"/>
          <w:szCs w:val="24"/>
          <w:lang w:val="fr-FR"/>
        </w:rPr>
      </w:pPr>
      <w:r>
        <w:rPr>
          <w:sz w:val="24"/>
          <w:szCs w:val="24"/>
          <w:lang w:val="fr-FR"/>
        </w:rPr>
        <w:t>Journées nationales pour la recherche</w:t>
      </w:r>
    </w:p>
    <w:p w:rsidR="001316D2" w:rsidRDefault="001316D2" w:rsidP="003D54D0">
      <w:pPr>
        <w:pStyle w:val="Heading1"/>
        <w:spacing w:after="240"/>
        <w:rPr>
          <w:lang w:val="fr-FR"/>
        </w:rPr>
      </w:pPr>
      <w:r>
        <w:rPr>
          <w:lang w:val="fr-FR"/>
        </w:rPr>
        <w:t>Domaine de la vie universitaire</w:t>
      </w:r>
    </w:p>
    <w:p w:rsidR="001316D2" w:rsidRPr="000267F0" w:rsidRDefault="001316D2" w:rsidP="003D54D0">
      <w:pPr>
        <w:pStyle w:val="ListParagraph"/>
        <w:numPr>
          <w:ilvl w:val="0"/>
          <w:numId w:val="7"/>
        </w:numPr>
        <w:spacing w:after="240"/>
        <w:rPr>
          <w:sz w:val="24"/>
          <w:szCs w:val="24"/>
          <w:lang w:val="fr-FR"/>
        </w:rPr>
      </w:pPr>
      <w:r w:rsidRPr="000267F0">
        <w:rPr>
          <w:b/>
          <w:bCs/>
          <w:sz w:val="24"/>
          <w:szCs w:val="24"/>
          <w:lang w:val="fr-FR"/>
        </w:rPr>
        <w:t>L’accueil et la prise en charge des étudiants et des personnels</w:t>
      </w:r>
    </w:p>
    <w:p w:rsidR="00862ABB" w:rsidRDefault="00862ABB" w:rsidP="00862ABB">
      <w:pPr>
        <w:pStyle w:val="ListParagraph"/>
        <w:numPr>
          <w:ilvl w:val="0"/>
          <w:numId w:val="4"/>
        </w:numPr>
        <w:rPr>
          <w:sz w:val="24"/>
          <w:szCs w:val="24"/>
          <w:lang w:val="fr-FR"/>
        </w:rPr>
      </w:pPr>
      <w:r w:rsidRPr="00862ABB">
        <w:rPr>
          <w:sz w:val="24"/>
          <w:szCs w:val="24"/>
          <w:lang w:val="fr-FR"/>
        </w:rPr>
        <w:t>La Faculté offre un environnement favorable au développement de comportements professionnels et éthiques et propice aux relations harmonieuses entre l'administration, les personnels et les étudiants.</w:t>
      </w:r>
    </w:p>
    <w:p w:rsidR="00E234F4" w:rsidRDefault="00E234F4" w:rsidP="00E234F4">
      <w:pPr>
        <w:pStyle w:val="ListParagraph"/>
        <w:numPr>
          <w:ilvl w:val="1"/>
          <w:numId w:val="4"/>
        </w:numPr>
        <w:rPr>
          <w:sz w:val="24"/>
          <w:szCs w:val="24"/>
          <w:lang w:val="fr-FR"/>
        </w:rPr>
      </w:pPr>
      <w:r>
        <w:rPr>
          <w:sz w:val="24"/>
          <w:szCs w:val="24"/>
          <w:lang w:val="fr-FR"/>
        </w:rPr>
        <w:t>Charte d’éthique de la faculté</w:t>
      </w:r>
    </w:p>
    <w:p w:rsidR="00BB1879" w:rsidRPr="00862ABB" w:rsidRDefault="00BB1879" w:rsidP="00E234F4">
      <w:pPr>
        <w:pStyle w:val="ListParagraph"/>
        <w:numPr>
          <w:ilvl w:val="1"/>
          <w:numId w:val="4"/>
        </w:numPr>
        <w:rPr>
          <w:sz w:val="24"/>
          <w:szCs w:val="24"/>
          <w:lang w:val="fr-FR"/>
        </w:rPr>
      </w:pPr>
      <w:r>
        <w:rPr>
          <w:sz w:val="24"/>
          <w:szCs w:val="24"/>
          <w:lang w:val="fr-FR"/>
        </w:rPr>
        <w:t>Charte des droits et devoirs des étudiants</w:t>
      </w:r>
    </w:p>
    <w:p w:rsidR="001316D2" w:rsidRDefault="00FD36E9" w:rsidP="001316D2">
      <w:pPr>
        <w:pStyle w:val="ListParagraph"/>
        <w:numPr>
          <w:ilvl w:val="0"/>
          <w:numId w:val="4"/>
        </w:numPr>
        <w:rPr>
          <w:sz w:val="24"/>
          <w:szCs w:val="24"/>
          <w:lang w:val="fr-FR"/>
        </w:rPr>
      </w:pPr>
      <w:r>
        <w:rPr>
          <w:sz w:val="24"/>
          <w:szCs w:val="24"/>
          <w:lang w:val="fr-FR"/>
        </w:rPr>
        <w:t>La faculté de pharmacie</w:t>
      </w:r>
      <w:r w:rsidR="001316D2" w:rsidRPr="000267F0">
        <w:rPr>
          <w:sz w:val="24"/>
          <w:szCs w:val="24"/>
          <w:lang w:val="fr-FR"/>
        </w:rPr>
        <w:t xml:space="preserve"> met en place des dispositifs d’accueil et d’orientation des étudiants et des personnels</w:t>
      </w:r>
    </w:p>
    <w:p w:rsidR="003241FF" w:rsidRDefault="003241FF" w:rsidP="003241FF">
      <w:pPr>
        <w:pStyle w:val="ListParagraph"/>
        <w:numPr>
          <w:ilvl w:val="1"/>
          <w:numId w:val="4"/>
        </w:numPr>
        <w:rPr>
          <w:sz w:val="24"/>
          <w:szCs w:val="24"/>
          <w:lang w:val="fr-FR"/>
        </w:rPr>
      </w:pPr>
      <w:r>
        <w:rPr>
          <w:sz w:val="24"/>
          <w:szCs w:val="24"/>
          <w:lang w:val="fr-FR"/>
        </w:rPr>
        <w:t>Comité d’accueil des étudiants</w:t>
      </w:r>
    </w:p>
    <w:p w:rsidR="003241FF" w:rsidRDefault="003241FF" w:rsidP="003241FF">
      <w:pPr>
        <w:pStyle w:val="ListParagraph"/>
        <w:numPr>
          <w:ilvl w:val="1"/>
          <w:numId w:val="4"/>
        </w:numPr>
        <w:rPr>
          <w:sz w:val="24"/>
          <w:szCs w:val="24"/>
          <w:lang w:val="fr-FR"/>
        </w:rPr>
      </w:pPr>
      <w:r>
        <w:rPr>
          <w:sz w:val="24"/>
          <w:szCs w:val="24"/>
          <w:lang w:val="fr-FR"/>
        </w:rPr>
        <w:t>Département d’orientation des étudiants</w:t>
      </w:r>
    </w:p>
    <w:p w:rsidR="003241FF" w:rsidRDefault="003241FF" w:rsidP="003241FF">
      <w:pPr>
        <w:pStyle w:val="ListParagraph"/>
        <w:numPr>
          <w:ilvl w:val="1"/>
          <w:numId w:val="4"/>
        </w:numPr>
        <w:rPr>
          <w:sz w:val="24"/>
          <w:szCs w:val="24"/>
          <w:lang w:val="fr-FR"/>
        </w:rPr>
      </w:pPr>
      <w:r>
        <w:rPr>
          <w:sz w:val="24"/>
          <w:szCs w:val="24"/>
          <w:lang w:val="fr-FR"/>
        </w:rPr>
        <w:t>Séances d’orientation des étudiants</w:t>
      </w:r>
    </w:p>
    <w:p w:rsidR="003241FF" w:rsidRPr="000267F0" w:rsidRDefault="003241FF" w:rsidP="003241FF">
      <w:pPr>
        <w:pStyle w:val="ListParagraph"/>
        <w:numPr>
          <w:ilvl w:val="1"/>
          <w:numId w:val="4"/>
        </w:numPr>
        <w:rPr>
          <w:sz w:val="24"/>
          <w:szCs w:val="24"/>
          <w:lang w:val="fr-FR"/>
        </w:rPr>
      </w:pPr>
      <w:r>
        <w:rPr>
          <w:sz w:val="24"/>
          <w:szCs w:val="24"/>
          <w:lang w:val="fr-FR"/>
        </w:rPr>
        <w:t>Comité de gestion des affaires du personnel</w:t>
      </w:r>
    </w:p>
    <w:p w:rsidR="000267F0" w:rsidRDefault="00FD36E9" w:rsidP="001316D2">
      <w:pPr>
        <w:pStyle w:val="ListParagraph"/>
        <w:numPr>
          <w:ilvl w:val="0"/>
          <w:numId w:val="4"/>
        </w:numPr>
        <w:rPr>
          <w:sz w:val="24"/>
          <w:szCs w:val="24"/>
          <w:lang w:val="fr-FR"/>
        </w:rPr>
      </w:pPr>
      <w:r>
        <w:rPr>
          <w:sz w:val="24"/>
          <w:szCs w:val="24"/>
          <w:lang w:val="fr-FR"/>
        </w:rPr>
        <w:t>La faculté de pharmacie</w:t>
      </w:r>
      <w:r w:rsidR="000267F0" w:rsidRPr="000267F0">
        <w:rPr>
          <w:sz w:val="24"/>
          <w:szCs w:val="24"/>
          <w:lang w:val="fr-FR"/>
        </w:rPr>
        <w:t xml:space="preserve"> accorde une attention aux besoins spécifiques des étudiants et personnels</w:t>
      </w:r>
    </w:p>
    <w:p w:rsidR="003241FF" w:rsidRDefault="003241FF" w:rsidP="003241FF">
      <w:pPr>
        <w:pStyle w:val="ListParagraph"/>
        <w:numPr>
          <w:ilvl w:val="1"/>
          <w:numId w:val="4"/>
        </w:numPr>
        <w:rPr>
          <w:sz w:val="24"/>
          <w:szCs w:val="24"/>
          <w:lang w:val="fr-FR"/>
        </w:rPr>
      </w:pPr>
      <w:r>
        <w:rPr>
          <w:sz w:val="24"/>
          <w:szCs w:val="24"/>
          <w:lang w:val="fr-FR"/>
        </w:rPr>
        <w:t>Comité des étudiants</w:t>
      </w:r>
    </w:p>
    <w:p w:rsidR="003241FF" w:rsidRDefault="003241FF" w:rsidP="003241FF">
      <w:pPr>
        <w:pStyle w:val="ListParagraph"/>
        <w:numPr>
          <w:ilvl w:val="1"/>
          <w:numId w:val="4"/>
        </w:numPr>
        <w:rPr>
          <w:sz w:val="24"/>
          <w:szCs w:val="24"/>
          <w:lang w:val="fr-FR"/>
        </w:rPr>
      </w:pPr>
      <w:r>
        <w:rPr>
          <w:sz w:val="24"/>
          <w:szCs w:val="24"/>
          <w:lang w:val="fr-FR"/>
        </w:rPr>
        <w:t>Caisse des complaintes</w:t>
      </w:r>
    </w:p>
    <w:p w:rsidR="003241FF" w:rsidRPr="000267F0" w:rsidRDefault="003241FF" w:rsidP="003241FF">
      <w:pPr>
        <w:pStyle w:val="ListParagraph"/>
        <w:numPr>
          <w:ilvl w:val="1"/>
          <w:numId w:val="4"/>
        </w:numPr>
        <w:rPr>
          <w:sz w:val="24"/>
          <w:szCs w:val="24"/>
          <w:lang w:val="fr-FR"/>
        </w:rPr>
      </w:pPr>
      <w:r>
        <w:rPr>
          <w:sz w:val="24"/>
          <w:szCs w:val="24"/>
          <w:lang w:val="fr-FR"/>
        </w:rPr>
        <w:t>Politique de porte ouverte du décanat</w:t>
      </w:r>
    </w:p>
    <w:p w:rsidR="000267F0" w:rsidRDefault="00FD36E9" w:rsidP="001316D2">
      <w:pPr>
        <w:pStyle w:val="ListParagraph"/>
        <w:numPr>
          <w:ilvl w:val="0"/>
          <w:numId w:val="4"/>
        </w:numPr>
        <w:rPr>
          <w:sz w:val="24"/>
          <w:szCs w:val="24"/>
          <w:lang w:val="fr-FR"/>
        </w:rPr>
      </w:pPr>
      <w:r>
        <w:rPr>
          <w:sz w:val="24"/>
          <w:szCs w:val="24"/>
          <w:lang w:val="fr-FR"/>
        </w:rPr>
        <w:t>La faculté de pharmacie</w:t>
      </w:r>
      <w:r w:rsidR="000267F0" w:rsidRPr="000267F0">
        <w:rPr>
          <w:sz w:val="24"/>
          <w:szCs w:val="24"/>
          <w:lang w:val="fr-FR"/>
        </w:rPr>
        <w:t xml:space="preserve"> met en place des dispositifs d’information des étudiants et des personnels</w:t>
      </w:r>
    </w:p>
    <w:p w:rsidR="00AB6B96" w:rsidRDefault="00AB6B96" w:rsidP="00AB6B96">
      <w:pPr>
        <w:pStyle w:val="ListParagraph"/>
        <w:numPr>
          <w:ilvl w:val="1"/>
          <w:numId w:val="4"/>
        </w:numPr>
        <w:rPr>
          <w:sz w:val="24"/>
          <w:szCs w:val="24"/>
          <w:lang w:val="fr-FR"/>
        </w:rPr>
      </w:pPr>
      <w:r>
        <w:rPr>
          <w:sz w:val="24"/>
          <w:szCs w:val="24"/>
          <w:lang w:val="fr-FR"/>
        </w:rPr>
        <w:t xml:space="preserve">Coin </w:t>
      </w:r>
      <w:r w:rsidR="00FC3940">
        <w:rPr>
          <w:sz w:val="24"/>
          <w:szCs w:val="24"/>
          <w:lang w:val="fr-FR"/>
        </w:rPr>
        <w:t>« </w:t>
      </w:r>
      <w:r>
        <w:rPr>
          <w:sz w:val="24"/>
          <w:szCs w:val="24"/>
          <w:lang w:val="fr-FR"/>
        </w:rPr>
        <w:t>information</w:t>
      </w:r>
      <w:r w:rsidR="00FC3940">
        <w:rPr>
          <w:sz w:val="24"/>
          <w:szCs w:val="24"/>
          <w:lang w:val="fr-FR"/>
        </w:rPr>
        <w:t>s</w:t>
      </w:r>
      <w:r>
        <w:rPr>
          <w:sz w:val="24"/>
          <w:szCs w:val="24"/>
          <w:lang w:val="fr-FR"/>
        </w:rPr>
        <w:t xml:space="preserve"> et affaires courantes</w:t>
      </w:r>
      <w:r w:rsidR="00FC3940">
        <w:rPr>
          <w:sz w:val="24"/>
          <w:szCs w:val="24"/>
          <w:lang w:val="fr-FR"/>
        </w:rPr>
        <w:t> »</w:t>
      </w:r>
      <w:r>
        <w:rPr>
          <w:sz w:val="24"/>
          <w:szCs w:val="24"/>
          <w:lang w:val="fr-FR"/>
        </w:rPr>
        <w:t xml:space="preserve"> sur le site web</w:t>
      </w:r>
    </w:p>
    <w:p w:rsidR="00AB6B96" w:rsidRDefault="00AB6B96" w:rsidP="00AB6B96">
      <w:pPr>
        <w:pStyle w:val="ListParagraph"/>
        <w:numPr>
          <w:ilvl w:val="1"/>
          <w:numId w:val="4"/>
        </w:numPr>
        <w:rPr>
          <w:sz w:val="24"/>
          <w:szCs w:val="24"/>
          <w:lang w:val="fr-FR"/>
        </w:rPr>
      </w:pPr>
      <w:r>
        <w:rPr>
          <w:sz w:val="24"/>
          <w:szCs w:val="24"/>
          <w:lang w:val="fr-FR"/>
        </w:rPr>
        <w:t>Chaîne d’information entre assistantes administratives, étudiants et enseignants</w:t>
      </w:r>
    </w:p>
    <w:p w:rsidR="00AB6B96" w:rsidRDefault="00AB6B96" w:rsidP="00AB6B96">
      <w:pPr>
        <w:pStyle w:val="ListParagraph"/>
        <w:numPr>
          <w:ilvl w:val="1"/>
          <w:numId w:val="4"/>
        </w:numPr>
        <w:rPr>
          <w:sz w:val="24"/>
          <w:szCs w:val="24"/>
          <w:lang w:val="fr-FR"/>
        </w:rPr>
      </w:pPr>
      <w:r>
        <w:rPr>
          <w:sz w:val="24"/>
          <w:szCs w:val="24"/>
          <w:lang w:val="fr-FR"/>
        </w:rPr>
        <w:t>Groupes sur mails électroniques</w:t>
      </w:r>
    </w:p>
    <w:p w:rsidR="00FC3940" w:rsidRDefault="00FC3940" w:rsidP="00AB6B96">
      <w:pPr>
        <w:pStyle w:val="ListParagraph"/>
        <w:numPr>
          <w:ilvl w:val="1"/>
          <w:numId w:val="4"/>
        </w:numPr>
        <w:rPr>
          <w:sz w:val="24"/>
          <w:szCs w:val="24"/>
          <w:lang w:val="fr-FR"/>
        </w:rPr>
      </w:pPr>
      <w:r>
        <w:rPr>
          <w:sz w:val="24"/>
          <w:szCs w:val="24"/>
          <w:lang w:val="fr-FR"/>
        </w:rPr>
        <w:t>Grand écran visible pour informations et affaires courantes</w:t>
      </w:r>
    </w:p>
    <w:p w:rsidR="00B1083E" w:rsidRDefault="00B1083E" w:rsidP="00B1083E">
      <w:pPr>
        <w:pStyle w:val="ListParagraph"/>
        <w:numPr>
          <w:ilvl w:val="0"/>
          <w:numId w:val="4"/>
        </w:numPr>
        <w:rPr>
          <w:sz w:val="24"/>
          <w:szCs w:val="24"/>
          <w:lang w:val="fr-FR"/>
        </w:rPr>
      </w:pPr>
      <w:r w:rsidRPr="00B1083E">
        <w:rPr>
          <w:sz w:val="24"/>
          <w:szCs w:val="24"/>
          <w:lang w:val="fr-FR"/>
        </w:rPr>
        <w:t xml:space="preserve">La Faculté a une politique explicite pour la représentation étudiante dans ses instances et pour leur participation appropriée dans les structures responsables de la conception, de la gestion et de l’évaluation du curriculum et dans tous les autres domaines qui les concernent.  </w:t>
      </w:r>
    </w:p>
    <w:p w:rsidR="00B1083E" w:rsidRDefault="00B1083E" w:rsidP="00B1083E">
      <w:pPr>
        <w:pStyle w:val="ListParagraph"/>
        <w:numPr>
          <w:ilvl w:val="1"/>
          <w:numId w:val="4"/>
        </w:numPr>
        <w:rPr>
          <w:sz w:val="24"/>
          <w:szCs w:val="24"/>
          <w:lang w:val="fr-FR"/>
        </w:rPr>
      </w:pPr>
      <w:r>
        <w:rPr>
          <w:sz w:val="24"/>
          <w:szCs w:val="24"/>
          <w:lang w:val="fr-FR"/>
        </w:rPr>
        <w:t>Comité des étudiants</w:t>
      </w:r>
    </w:p>
    <w:p w:rsidR="00B1083E" w:rsidRDefault="00B1083E" w:rsidP="00B1083E">
      <w:pPr>
        <w:pStyle w:val="ListParagraph"/>
        <w:numPr>
          <w:ilvl w:val="1"/>
          <w:numId w:val="4"/>
        </w:numPr>
        <w:rPr>
          <w:sz w:val="24"/>
          <w:szCs w:val="24"/>
          <w:lang w:val="fr-FR"/>
        </w:rPr>
      </w:pPr>
      <w:r>
        <w:rPr>
          <w:sz w:val="24"/>
          <w:szCs w:val="24"/>
          <w:lang w:val="fr-FR"/>
        </w:rPr>
        <w:lastRenderedPageBreak/>
        <w:t>Participation au comité pédagogique</w:t>
      </w:r>
    </w:p>
    <w:p w:rsidR="00B1083E" w:rsidRDefault="00B1083E" w:rsidP="00B1083E">
      <w:pPr>
        <w:pStyle w:val="ListParagraph"/>
        <w:numPr>
          <w:ilvl w:val="1"/>
          <w:numId w:val="4"/>
        </w:numPr>
        <w:rPr>
          <w:sz w:val="24"/>
          <w:szCs w:val="24"/>
          <w:lang w:val="fr-FR"/>
        </w:rPr>
      </w:pPr>
      <w:r>
        <w:rPr>
          <w:sz w:val="24"/>
          <w:szCs w:val="24"/>
          <w:lang w:val="fr-FR"/>
        </w:rPr>
        <w:t>Evaluation des enseignements par les étudiants</w:t>
      </w:r>
    </w:p>
    <w:p w:rsidR="00B1083E" w:rsidRDefault="00B1083E" w:rsidP="00B1083E">
      <w:pPr>
        <w:pStyle w:val="ListParagraph"/>
        <w:numPr>
          <w:ilvl w:val="0"/>
          <w:numId w:val="4"/>
        </w:numPr>
        <w:rPr>
          <w:sz w:val="24"/>
          <w:szCs w:val="24"/>
          <w:lang w:val="fr-FR"/>
        </w:rPr>
      </w:pPr>
      <w:r w:rsidRPr="00B1083E">
        <w:rPr>
          <w:sz w:val="24"/>
          <w:szCs w:val="24"/>
          <w:lang w:val="fr-FR"/>
        </w:rPr>
        <w:t xml:space="preserve">La Faculté maintient un dialogue avec  ses étudiants et s’assure de leur liberté d’expression. </w:t>
      </w:r>
    </w:p>
    <w:p w:rsidR="00B1083E" w:rsidRDefault="00B1083E" w:rsidP="00B1083E">
      <w:pPr>
        <w:pStyle w:val="ListParagraph"/>
        <w:numPr>
          <w:ilvl w:val="1"/>
          <w:numId w:val="4"/>
        </w:numPr>
        <w:rPr>
          <w:sz w:val="24"/>
          <w:szCs w:val="24"/>
          <w:lang w:val="fr-FR"/>
        </w:rPr>
      </w:pPr>
      <w:r>
        <w:rPr>
          <w:sz w:val="24"/>
          <w:szCs w:val="24"/>
          <w:lang w:val="fr-FR"/>
        </w:rPr>
        <w:t>Comité des étudiants</w:t>
      </w:r>
    </w:p>
    <w:p w:rsidR="00B1083E" w:rsidRDefault="00B1083E" w:rsidP="00B1083E">
      <w:pPr>
        <w:pStyle w:val="ListParagraph"/>
        <w:numPr>
          <w:ilvl w:val="1"/>
          <w:numId w:val="4"/>
        </w:numPr>
        <w:rPr>
          <w:sz w:val="24"/>
          <w:szCs w:val="24"/>
          <w:lang w:val="fr-FR"/>
        </w:rPr>
      </w:pPr>
      <w:r>
        <w:rPr>
          <w:sz w:val="24"/>
          <w:szCs w:val="24"/>
          <w:lang w:val="fr-FR"/>
        </w:rPr>
        <w:t>Participation au comité pédagogique</w:t>
      </w:r>
    </w:p>
    <w:p w:rsidR="00B1083E" w:rsidRDefault="00B1083E" w:rsidP="00B1083E">
      <w:pPr>
        <w:pStyle w:val="ListParagraph"/>
        <w:numPr>
          <w:ilvl w:val="1"/>
          <w:numId w:val="4"/>
        </w:numPr>
        <w:rPr>
          <w:sz w:val="24"/>
          <w:szCs w:val="24"/>
          <w:lang w:val="fr-FR"/>
        </w:rPr>
      </w:pPr>
      <w:r>
        <w:rPr>
          <w:sz w:val="24"/>
          <w:szCs w:val="24"/>
          <w:lang w:val="fr-FR"/>
        </w:rPr>
        <w:t>Evaluation des enseignements par les étudiants</w:t>
      </w:r>
    </w:p>
    <w:p w:rsidR="00B1083E" w:rsidRDefault="00B1083E" w:rsidP="00B1083E">
      <w:pPr>
        <w:pStyle w:val="ListParagraph"/>
        <w:numPr>
          <w:ilvl w:val="1"/>
          <w:numId w:val="4"/>
        </w:numPr>
        <w:rPr>
          <w:sz w:val="24"/>
          <w:szCs w:val="24"/>
          <w:lang w:val="fr-FR"/>
        </w:rPr>
      </w:pPr>
      <w:r>
        <w:rPr>
          <w:sz w:val="24"/>
          <w:szCs w:val="24"/>
          <w:lang w:val="fr-FR"/>
        </w:rPr>
        <w:t>Caisse des complaintes</w:t>
      </w:r>
    </w:p>
    <w:p w:rsidR="00B1083E" w:rsidRPr="00B1083E" w:rsidRDefault="00B1083E" w:rsidP="00B1083E">
      <w:pPr>
        <w:pStyle w:val="ListParagraph"/>
        <w:numPr>
          <w:ilvl w:val="1"/>
          <w:numId w:val="4"/>
        </w:numPr>
        <w:rPr>
          <w:sz w:val="24"/>
          <w:szCs w:val="24"/>
          <w:lang w:val="fr-FR"/>
        </w:rPr>
      </w:pPr>
      <w:r>
        <w:rPr>
          <w:sz w:val="24"/>
          <w:szCs w:val="24"/>
          <w:lang w:val="fr-FR"/>
        </w:rPr>
        <w:t>Politique porte ouverte du décanat</w:t>
      </w:r>
    </w:p>
    <w:p w:rsidR="00B1083E" w:rsidRDefault="00B1083E" w:rsidP="00B1083E">
      <w:pPr>
        <w:pStyle w:val="ListParagraph"/>
        <w:numPr>
          <w:ilvl w:val="0"/>
          <w:numId w:val="4"/>
        </w:numPr>
        <w:rPr>
          <w:sz w:val="24"/>
          <w:szCs w:val="24"/>
          <w:lang w:val="fr-FR"/>
        </w:rPr>
      </w:pPr>
      <w:r w:rsidRPr="00B1083E">
        <w:rPr>
          <w:sz w:val="24"/>
          <w:szCs w:val="24"/>
          <w:lang w:val="fr-FR"/>
        </w:rPr>
        <w:t xml:space="preserve">La Faculté encourage le leadership et le professionnalisme des étudiants. </w:t>
      </w:r>
    </w:p>
    <w:p w:rsidR="00B1083E" w:rsidRDefault="00B1083E" w:rsidP="00B1083E">
      <w:pPr>
        <w:pStyle w:val="ListParagraph"/>
        <w:numPr>
          <w:ilvl w:val="1"/>
          <w:numId w:val="4"/>
        </w:numPr>
        <w:rPr>
          <w:sz w:val="24"/>
          <w:szCs w:val="24"/>
          <w:lang w:val="fr-FR"/>
        </w:rPr>
      </w:pPr>
      <w:r>
        <w:rPr>
          <w:sz w:val="24"/>
          <w:szCs w:val="24"/>
          <w:lang w:val="fr-FR"/>
        </w:rPr>
        <w:t>Cours de coaching et de communication dans le cursus</w:t>
      </w:r>
    </w:p>
    <w:p w:rsidR="00B1083E" w:rsidRDefault="00B1083E" w:rsidP="00B1083E">
      <w:pPr>
        <w:pStyle w:val="ListParagraph"/>
        <w:numPr>
          <w:ilvl w:val="1"/>
          <w:numId w:val="4"/>
        </w:numPr>
        <w:rPr>
          <w:sz w:val="24"/>
          <w:szCs w:val="24"/>
          <w:lang w:val="fr-FR"/>
        </w:rPr>
      </w:pPr>
      <w:r>
        <w:rPr>
          <w:sz w:val="24"/>
          <w:szCs w:val="24"/>
          <w:lang w:val="fr-FR"/>
        </w:rPr>
        <w:t xml:space="preserve">Méthodes pédagogiques favorisant l’interaction, les présentations orales, les travaux de groupes… </w:t>
      </w:r>
    </w:p>
    <w:p w:rsidR="00B1083E" w:rsidRDefault="00B1083E" w:rsidP="00B1083E">
      <w:pPr>
        <w:pStyle w:val="ListParagraph"/>
        <w:numPr>
          <w:ilvl w:val="1"/>
          <w:numId w:val="4"/>
        </w:numPr>
        <w:rPr>
          <w:sz w:val="24"/>
          <w:szCs w:val="24"/>
          <w:lang w:val="fr-FR"/>
        </w:rPr>
      </w:pPr>
      <w:r>
        <w:rPr>
          <w:sz w:val="24"/>
          <w:szCs w:val="24"/>
          <w:lang w:val="fr-FR"/>
        </w:rPr>
        <w:t>Encouragement d’activités extracurriculaires</w:t>
      </w:r>
    </w:p>
    <w:p w:rsidR="00B1083E" w:rsidRPr="00B1083E" w:rsidRDefault="00B1083E" w:rsidP="00B1083E">
      <w:pPr>
        <w:pStyle w:val="ListParagraph"/>
        <w:numPr>
          <w:ilvl w:val="0"/>
          <w:numId w:val="4"/>
        </w:numPr>
        <w:rPr>
          <w:sz w:val="24"/>
          <w:szCs w:val="24"/>
          <w:lang w:val="fr-FR"/>
        </w:rPr>
      </w:pPr>
      <w:r w:rsidRPr="00B1083E">
        <w:rPr>
          <w:sz w:val="24"/>
          <w:szCs w:val="24"/>
          <w:lang w:val="fr-FR"/>
        </w:rPr>
        <w:t>La Faculté informe régulièrement les étudiants dans les domaines qui les concernent.</w:t>
      </w:r>
    </w:p>
    <w:p w:rsidR="00B1083E" w:rsidRDefault="00C20C2A" w:rsidP="00C20C2A">
      <w:pPr>
        <w:pStyle w:val="ListParagraph"/>
        <w:numPr>
          <w:ilvl w:val="1"/>
          <w:numId w:val="4"/>
        </w:numPr>
        <w:rPr>
          <w:sz w:val="24"/>
          <w:szCs w:val="24"/>
          <w:lang w:val="fr-FR"/>
        </w:rPr>
      </w:pPr>
      <w:r>
        <w:rPr>
          <w:sz w:val="24"/>
          <w:szCs w:val="24"/>
          <w:lang w:val="fr-FR"/>
        </w:rPr>
        <w:t>Affichage régulier sur site web de toute activité</w:t>
      </w:r>
    </w:p>
    <w:p w:rsidR="00703102" w:rsidRDefault="00703102" w:rsidP="00703102">
      <w:pPr>
        <w:pStyle w:val="ListParagraph"/>
        <w:numPr>
          <w:ilvl w:val="1"/>
          <w:numId w:val="4"/>
        </w:numPr>
        <w:rPr>
          <w:sz w:val="24"/>
          <w:szCs w:val="24"/>
          <w:lang w:val="fr-FR"/>
        </w:rPr>
      </w:pPr>
      <w:r>
        <w:rPr>
          <w:sz w:val="24"/>
          <w:szCs w:val="24"/>
          <w:lang w:val="fr-FR"/>
        </w:rPr>
        <w:t>Chaîne d’information sur réseaux électroniques</w:t>
      </w:r>
    </w:p>
    <w:p w:rsidR="000267F0" w:rsidRDefault="000267F0" w:rsidP="000267F0">
      <w:pPr>
        <w:pStyle w:val="ListParagraph"/>
        <w:rPr>
          <w:sz w:val="24"/>
          <w:szCs w:val="24"/>
          <w:lang w:val="fr-FR"/>
        </w:rPr>
      </w:pPr>
    </w:p>
    <w:p w:rsidR="000267F0" w:rsidRPr="000267F0" w:rsidRDefault="000267F0" w:rsidP="000267F0">
      <w:pPr>
        <w:pStyle w:val="ListParagraph"/>
        <w:numPr>
          <w:ilvl w:val="0"/>
          <w:numId w:val="7"/>
        </w:numPr>
        <w:rPr>
          <w:b/>
          <w:bCs/>
          <w:sz w:val="24"/>
          <w:szCs w:val="24"/>
          <w:lang w:val="fr-FR"/>
        </w:rPr>
      </w:pPr>
      <w:r w:rsidRPr="000267F0">
        <w:rPr>
          <w:b/>
          <w:bCs/>
          <w:sz w:val="24"/>
          <w:szCs w:val="24"/>
          <w:lang w:val="fr-FR"/>
        </w:rPr>
        <w:t>Les activités culturelles et sportives</w:t>
      </w:r>
    </w:p>
    <w:p w:rsidR="000267F0" w:rsidRDefault="00FD36E9" w:rsidP="000267F0">
      <w:pPr>
        <w:pStyle w:val="ListParagraph"/>
        <w:numPr>
          <w:ilvl w:val="0"/>
          <w:numId w:val="4"/>
        </w:numPr>
        <w:rPr>
          <w:sz w:val="24"/>
          <w:szCs w:val="24"/>
          <w:lang w:val="fr-FR"/>
        </w:rPr>
      </w:pPr>
      <w:r>
        <w:rPr>
          <w:sz w:val="24"/>
          <w:szCs w:val="24"/>
          <w:lang w:val="fr-FR"/>
        </w:rPr>
        <w:t>La faculté de pharmacie</w:t>
      </w:r>
      <w:r w:rsidR="000267F0">
        <w:rPr>
          <w:sz w:val="24"/>
          <w:szCs w:val="24"/>
          <w:lang w:val="fr-FR"/>
        </w:rPr>
        <w:t xml:space="preserve"> développe une politique d’activités culturelles et sportives</w:t>
      </w:r>
    </w:p>
    <w:p w:rsidR="00070E5A" w:rsidRDefault="00070E5A" w:rsidP="00070E5A">
      <w:pPr>
        <w:pStyle w:val="ListParagraph"/>
        <w:numPr>
          <w:ilvl w:val="1"/>
          <w:numId w:val="4"/>
        </w:numPr>
        <w:rPr>
          <w:sz w:val="24"/>
          <w:szCs w:val="24"/>
          <w:lang w:val="fr-FR"/>
        </w:rPr>
      </w:pPr>
      <w:r>
        <w:rPr>
          <w:sz w:val="24"/>
          <w:szCs w:val="24"/>
          <w:lang w:val="fr-FR"/>
        </w:rPr>
        <w:t>Les activités culturelles et sportives sont nécessaires à l’épanouissement des étudiants à l’université, en accord avec le décanat</w:t>
      </w:r>
    </w:p>
    <w:p w:rsidR="000267F0" w:rsidRDefault="00FD36E9" w:rsidP="000267F0">
      <w:pPr>
        <w:pStyle w:val="ListParagraph"/>
        <w:numPr>
          <w:ilvl w:val="0"/>
          <w:numId w:val="4"/>
        </w:numPr>
        <w:rPr>
          <w:sz w:val="24"/>
          <w:szCs w:val="24"/>
          <w:lang w:val="fr-FR"/>
        </w:rPr>
      </w:pPr>
      <w:r>
        <w:rPr>
          <w:sz w:val="24"/>
          <w:szCs w:val="24"/>
          <w:lang w:val="fr-FR"/>
        </w:rPr>
        <w:t>La faculté de pharmacie</w:t>
      </w:r>
      <w:r w:rsidR="000267F0">
        <w:rPr>
          <w:sz w:val="24"/>
          <w:szCs w:val="24"/>
          <w:lang w:val="fr-FR"/>
        </w:rPr>
        <w:t xml:space="preserve"> développe des structures et associations culturelles et sportives</w:t>
      </w:r>
    </w:p>
    <w:p w:rsidR="00070E5A" w:rsidRDefault="00070E5A" w:rsidP="00070E5A">
      <w:pPr>
        <w:pStyle w:val="ListParagraph"/>
        <w:numPr>
          <w:ilvl w:val="1"/>
          <w:numId w:val="4"/>
        </w:numPr>
        <w:rPr>
          <w:sz w:val="24"/>
          <w:szCs w:val="24"/>
          <w:lang w:val="fr-FR"/>
        </w:rPr>
      </w:pPr>
      <w:r>
        <w:rPr>
          <w:sz w:val="24"/>
          <w:szCs w:val="24"/>
          <w:lang w:val="fr-FR"/>
        </w:rPr>
        <w:t>Présence du club des anciens, « </w:t>
      </w:r>
      <w:proofErr w:type="spellStart"/>
      <w:r>
        <w:rPr>
          <w:sz w:val="24"/>
          <w:szCs w:val="24"/>
          <w:lang w:val="fr-FR"/>
        </w:rPr>
        <w:t>Pharmaclub</w:t>
      </w:r>
      <w:proofErr w:type="spellEnd"/>
      <w:r>
        <w:rPr>
          <w:sz w:val="24"/>
          <w:szCs w:val="24"/>
          <w:lang w:val="fr-FR"/>
        </w:rPr>
        <w:t> »</w:t>
      </w:r>
    </w:p>
    <w:p w:rsidR="00070E5A" w:rsidRDefault="00070E5A" w:rsidP="00070E5A">
      <w:pPr>
        <w:pStyle w:val="ListParagraph"/>
        <w:numPr>
          <w:ilvl w:val="1"/>
          <w:numId w:val="4"/>
        </w:numPr>
        <w:rPr>
          <w:sz w:val="24"/>
          <w:szCs w:val="24"/>
          <w:lang w:val="fr-FR"/>
        </w:rPr>
      </w:pPr>
      <w:r>
        <w:rPr>
          <w:sz w:val="24"/>
          <w:szCs w:val="24"/>
          <w:lang w:val="fr-FR"/>
        </w:rPr>
        <w:t xml:space="preserve">Présence d’un club </w:t>
      </w:r>
      <w:proofErr w:type="spellStart"/>
      <w:r>
        <w:rPr>
          <w:sz w:val="24"/>
          <w:szCs w:val="24"/>
          <w:lang w:val="fr-FR"/>
        </w:rPr>
        <w:t>socio-religieux</w:t>
      </w:r>
      <w:proofErr w:type="spellEnd"/>
      <w:r>
        <w:rPr>
          <w:sz w:val="24"/>
          <w:szCs w:val="24"/>
          <w:lang w:val="fr-FR"/>
        </w:rPr>
        <w:t>, la « Pastorale Universitaire »</w:t>
      </w:r>
    </w:p>
    <w:p w:rsidR="00070E5A" w:rsidRDefault="00070E5A" w:rsidP="00070E5A">
      <w:pPr>
        <w:pStyle w:val="ListParagraph"/>
        <w:numPr>
          <w:ilvl w:val="1"/>
          <w:numId w:val="4"/>
        </w:numPr>
        <w:rPr>
          <w:sz w:val="24"/>
          <w:szCs w:val="24"/>
          <w:lang w:val="fr-FR"/>
        </w:rPr>
      </w:pPr>
      <w:r>
        <w:rPr>
          <w:sz w:val="24"/>
          <w:szCs w:val="24"/>
          <w:lang w:val="fr-FR"/>
        </w:rPr>
        <w:t>Mise en place d’un club sportif et culturel</w:t>
      </w:r>
    </w:p>
    <w:p w:rsidR="00070E5A" w:rsidRDefault="00FD36E9" w:rsidP="000267F0">
      <w:pPr>
        <w:pStyle w:val="ListParagraph"/>
        <w:numPr>
          <w:ilvl w:val="0"/>
          <w:numId w:val="4"/>
        </w:numPr>
        <w:rPr>
          <w:sz w:val="24"/>
          <w:szCs w:val="24"/>
          <w:lang w:val="fr-FR"/>
        </w:rPr>
      </w:pPr>
      <w:r>
        <w:rPr>
          <w:sz w:val="24"/>
          <w:szCs w:val="24"/>
          <w:lang w:val="fr-FR"/>
        </w:rPr>
        <w:t>La faculté de pharmacie</w:t>
      </w:r>
      <w:r w:rsidR="00070E5A">
        <w:rPr>
          <w:sz w:val="24"/>
          <w:szCs w:val="24"/>
          <w:lang w:val="fr-FR"/>
        </w:rPr>
        <w:t xml:space="preserve"> met à la disposition des étu</w:t>
      </w:r>
      <w:r w:rsidR="000267F0">
        <w:rPr>
          <w:sz w:val="24"/>
          <w:szCs w:val="24"/>
          <w:lang w:val="fr-FR"/>
        </w:rPr>
        <w:t>diants et des personnels les ressources nécessaires pour mener à bien leurs activités culturelles et sportives</w:t>
      </w:r>
    </w:p>
    <w:p w:rsidR="00070E5A" w:rsidRDefault="00070E5A" w:rsidP="00070E5A">
      <w:pPr>
        <w:pStyle w:val="ListParagraph"/>
        <w:numPr>
          <w:ilvl w:val="1"/>
          <w:numId w:val="4"/>
        </w:numPr>
        <w:rPr>
          <w:sz w:val="24"/>
          <w:szCs w:val="24"/>
          <w:lang w:val="fr-FR"/>
        </w:rPr>
      </w:pPr>
      <w:r>
        <w:rPr>
          <w:sz w:val="24"/>
          <w:szCs w:val="24"/>
          <w:lang w:val="fr-FR"/>
        </w:rPr>
        <w:t>Salles disponibles pour les activités</w:t>
      </w:r>
    </w:p>
    <w:p w:rsidR="000267F0" w:rsidRDefault="00070E5A" w:rsidP="00070E5A">
      <w:pPr>
        <w:pStyle w:val="ListParagraph"/>
        <w:numPr>
          <w:ilvl w:val="1"/>
          <w:numId w:val="4"/>
        </w:numPr>
        <w:rPr>
          <w:sz w:val="24"/>
          <w:szCs w:val="24"/>
          <w:lang w:val="fr-FR"/>
        </w:rPr>
      </w:pPr>
      <w:r>
        <w:rPr>
          <w:sz w:val="24"/>
          <w:szCs w:val="24"/>
          <w:lang w:val="fr-FR"/>
        </w:rPr>
        <w:t>Matériel en préparation pour le club sportif et culturel</w:t>
      </w:r>
      <w:r w:rsidR="000267F0">
        <w:rPr>
          <w:sz w:val="24"/>
          <w:szCs w:val="24"/>
          <w:lang w:val="fr-FR"/>
        </w:rPr>
        <w:t xml:space="preserve">  </w:t>
      </w:r>
    </w:p>
    <w:p w:rsidR="000267F0" w:rsidRDefault="000267F0" w:rsidP="000267F0">
      <w:pPr>
        <w:pStyle w:val="ListParagraph"/>
        <w:rPr>
          <w:sz w:val="24"/>
          <w:szCs w:val="24"/>
          <w:lang w:val="fr-FR"/>
        </w:rPr>
      </w:pPr>
    </w:p>
    <w:p w:rsidR="00F124F4" w:rsidRDefault="00F124F4" w:rsidP="00F124F4">
      <w:pPr>
        <w:pStyle w:val="ListParagraph"/>
        <w:numPr>
          <w:ilvl w:val="0"/>
          <w:numId w:val="7"/>
        </w:numPr>
        <w:rPr>
          <w:b/>
          <w:bCs/>
          <w:sz w:val="24"/>
          <w:szCs w:val="24"/>
          <w:lang w:val="fr-FR"/>
        </w:rPr>
      </w:pPr>
      <w:r>
        <w:rPr>
          <w:b/>
          <w:bCs/>
          <w:sz w:val="24"/>
          <w:szCs w:val="24"/>
          <w:lang w:val="fr-FR"/>
        </w:rPr>
        <w:t>Les conditions de vie, de travail et d’études des acteurs de l’université (santé, hygiène, sécurité…)</w:t>
      </w:r>
    </w:p>
    <w:p w:rsidR="00F124F4" w:rsidRDefault="00FD36E9" w:rsidP="00F124F4">
      <w:pPr>
        <w:pStyle w:val="ListParagraph"/>
        <w:numPr>
          <w:ilvl w:val="0"/>
          <w:numId w:val="4"/>
        </w:numPr>
        <w:rPr>
          <w:sz w:val="24"/>
          <w:szCs w:val="24"/>
          <w:lang w:val="fr-FR"/>
        </w:rPr>
      </w:pPr>
      <w:r>
        <w:rPr>
          <w:sz w:val="24"/>
          <w:szCs w:val="24"/>
          <w:lang w:val="fr-FR"/>
        </w:rPr>
        <w:t>La faculté de pharmacie</w:t>
      </w:r>
      <w:r w:rsidR="00F124F4" w:rsidRPr="00F124F4">
        <w:rPr>
          <w:sz w:val="24"/>
          <w:szCs w:val="24"/>
          <w:lang w:val="fr-FR"/>
        </w:rPr>
        <w:t xml:space="preserve"> offre un cadre convivial aux différents acteurs</w:t>
      </w:r>
    </w:p>
    <w:p w:rsidR="0001743B" w:rsidRPr="0001743B" w:rsidRDefault="0001743B" w:rsidP="0001743B">
      <w:pPr>
        <w:pStyle w:val="ListParagraph"/>
        <w:numPr>
          <w:ilvl w:val="1"/>
          <w:numId w:val="4"/>
        </w:numPr>
        <w:rPr>
          <w:sz w:val="24"/>
          <w:szCs w:val="24"/>
          <w:lang w:val="fr-FR"/>
        </w:rPr>
      </w:pPr>
      <w:r w:rsidRPr="0001743B">
        <w:rPr>
          <w:sz w:val="24"/>
          <w:szCs w:val="24"/>
          <w:lang w:val="fr-FR"/>
        </w:rPr>
        <w:t>Les locaux administratifs, d’enseignement et de recherche sont bien équipés, confortables et conformes aux normes d’hygiène et de sécurité en vigueur.</w:t>
      </w:r>
    </w:p>
    <w:p w:rsidR="00070E5A" w:rsidRPr="00F124F4" w:rsidRDefault="00070E5A" w:rsidP="00070E5A">
      <w:pPr>
        <w:pStyle w:val="ListParagraph"/>
        <w:numPr>
          <w:ilvl w:val="1"/>
          <w:numId w:val="4"/>
        </w:numPr>
        <w:rPr>
          <w:sz w:val="24"/>
          <w:szCs w:val="24"/>
          <w:lang w:val="fr-FR"/>
        </w:rPr>
      </w:pPr>
      <w:r>
        <w:rPr>
          <w:sz w:val="24"/>
          <w:szCs w:val="24"/>
          <w:lang w:val="fr-FR"/>
        </w:rPr>
        <w:t xml:space="preserve">Aménagement </w:t>
      </w:r>
      <w:r w:rsidR="0001743B">
        <w:rPr>
          <w:sz w:val="24"/>
          <w:szCs w:val="24"/>
          <w:lang w:val="fr-FR"/>
        </w:rPr>
        <w:t xml:space="preserve">régulier </w:t>
      </w:r>
      <w:r>
        <w:rPr>
          <w:sz w:val="24"/>
          <w:szCs w:val="24"/>
          <w:lang w:val="fr-FR"/>
        </w:rPr>
        <w:t>des salles de cours, de réunions et des bureaux</w:t>
      </w:r>
    </w:p>
    <w:p w:rsidR="00F124F4" w:rsidRDefault="00FD36E9" w:rsidP="00F124F4">
      <w:pPr>
        <w:pStyle w:val="ListParagraph"/>
        <w:numPr>
          <w:ilvl w:val="0"/>
          <w:numId w:val="4"/>
        </w:numPr>
        <w:rPr>
          <w:sz w:val="24"/>
          <w:szCs w:val="24"/>
          <w:lang w:val="fr-FR"/>
        </w:rPr>
      </w:pPr>
      <w:r>
        <w:rPr>
          <w:sz w:val="24"/>
          <w:szCs w:val="24"/>
          <w:lang w:val="fr-FR"/>
        </w:rPr>
        <w:lastRenderedPageBreak/>
        <w:t>La faculté de pharmacie</w:t>
      </w:r>
      <w:r w:rsidR="00F124F4">
        <w:rPr>
          <w:sz w:val="24"/>
          <w:szCs w:val="24"/>
          <w:lang w:val="fr-FR"/>
        </w:rPr>
        <w:t xml:space="preserve"> garantit les conditions d’hygiène et de sécurité de ses étudiants et de ses personnels sur l’ensemble de ses sites</w:t>
      </w:r>
    </w:p>
    <w:p w:rsidR="00070E5A" w:rsidRDefault="00070E5A" w:rsidP="00070E5A">
      <w:pPr>
        <w:pStyle w:val="ListParagraph"/>
        <w:numPr>
          <w:ilvl w:val="1"/>
          <w:numId w:val="4"/>
        </w:numPr>
        <w:rPr>
          <w:sz w:val="24"/>
          <w:szCs w:val="24"/>
          <w:lang w:val="fr-FR"/>
        </w:rPr>
      </w:pPr>
      <w:r>
        <w:rPr>
          <w:sz w:val="24"/>
          <w:szCs w:val="24"/>
          <w:lang w:val="fr-FR"/>
        </w:rPr>
        <w:t>Plan d’évacuation en cas d’incendie</w:t>
      </w:r>
    </w:p>
    <w:p w:rsidR="00070E5A" w:rsidRDefault="00070E5A" w:rsidP="00070E5A">
      <w:pPr>
        <w:pStyle w:val="ListParagraph"/>
        <w:numPr>
          <w:ilvl w:val="1"/>
          <w:numId w:val="4"/>
        </w:numPr>
        <w:rPr>
          <w:sz w:val="24"/>
          <w:szCs w:val="24"/>
          <w:lang w:val="fr-FR"/>
        </w:rPr>
      </w:pPr>
      <w:r>
        <w:rPr>
          <w:sz w:val="24"/>
          <w:szCs w:val="24"/>
          <w:lang w:val="fr-FR"/>
        </w:rPr>
        <w:t>Procédures des laboratoires respectant les conditions d’hygiène et de sécurité</w:t>
      </w:r>
    </w:p>
    <w:p w:rsidR="00070E5A" w:rsidRDefault="00070E5A" w:rsidP="00070E5A">
      <w:pPr>
        <w:pStyle w:val="ListParagraph"/>
        <w:numPr>
          <w:ilvl w:val="1"/>
          <w:numId w:val="4"/>
        </w:numPr>
        <w:rPr>
          <w:sz w:val="24"/>
          <w:szCs w:val="24"/>
          <w:lang w:val="fr-FR"/>
        </w:rPr>
      </w:pPr>
      <w:r>
        <w:rPr>
          <w:sz w:val="24"/>
          <w:szCs w:val="24"/>
          <w:lang w:val="fr-FR"/>
        </w:rPr>
        <w:t>Formation des chefs de laboratoire sur les conditions d’hygiène et de sécurité aux laboratoires</w:t>
      </w:r>
    </w:p>
    <w:p w:rsidR="00C0526E" w:rsidRPr="009D4801" w:rsidRDefault="00FD36E9" w:rsidP="00C0526E">
      <w:pPr>
        <w:pStyle w:val="ListParagraph"/>
        <w:widowControl w:val="0"/>
        <w:numPr>
          <w:ilvl w:val="0"/>
          <w:numId w:val="4"/>
        </w:numPr>
        <w:autoSpaceDE w:val="0"/>
        <w:autoSpaceDN w:val="0"/>
        <w:adjustRightInd w:val="0"/>
        <w:spacing w:after="0" w:line="240" w:lineRule="auto"/>
        <w:ind w:right="92"/>
        <w:jc w:val="both"/>
        <w:rPr>
          <w:rFonts w:cstheme="minorHAnsi"/>
          <w:sz w:val="24"/>
          <w:szCs w:val="24"/>
          <w:lang w:val="fr-FR"/>
        </w:rPr>
      </w:pPr>
      <w:r>
        <w:rPr>
          <w:sz w:val="24"/>
          <w:szCs w:val="24"/>
          <w:lang w:val="fr-FR"/>
        </w:rPr>
        <w:t>La faculté de pharmacie</w:t>
      </w:r>
      <w:r w:rsidR="00F124F4">
        <w:rPr>
          <w:sz w:val="24"/>
          <w:szCs w:val="24"/>
          <w:lang w:val="fr-FR"/>
        </w:rPr>
        <w:t xml:space="preserve"> assure à ses personnels et étudiants l’accès à des services de santé</w:t>
      </w:r>
      <w:r w:rsidR="00292FE6">
        <w:rPr>
          <w:sz w:val="24"/>
          <w:szCs w:val="24"/>
          <w:lang w:val="fr-FR"/>
        </w:rPr>
        <w:t> ;</w:t>
      </w:r>
      <w:r w:rsidR="00C0526E">
        <w:rPr>
          <w:sz w:val="24"/>
          <w:szCs w:val="24"/>
          <w:lang w:val="fr-FR"/>
        </w:rPr>
        <w:t xml:space="preserve"> </w:t>
      </w:r>
      <w:r w:rsidR="00292FE6">
        <w:rPr>
          <w:rFonts w:cstheme="minorHAnsi"/>
          <w:sz w:val="24"/>
          <w:szCs w:val="24"/>
          <w:lang w:val="fr-FR"/>
        </w:rPr>
        <w:t>l</w:t>
      </w:r>
      <w:r w:rsidR="00C0526E" w:rsidRPr="009D4801">
        <w:rPr>
          <w:rFonts w:cstheme="minorHAnsi"/>
          <w:sz w:val="24"/>
          <w:szCs w:val="24"/>
          <w:lang w:val="fr-FR"/>
        </w:rPr>
        <w:t xml:space="preserve">a Faculté s’assure </w:t>
      </w:r>
      <w:r w:rsidR="00292FE6">
        <w:rPr>
          <w:rFonts w:cstheme="minorHAnsi"/>
          <w:sz w:val="24"/>
          <w:szCs w:val="24"/>
          <w:lang w:val="fr-FR"/>
        </w:rPr>
        <w:t xml:space="preserve">aussi </w:t>
      </w:r>
      <w:r w:rsidR="00C0526E" w:rsidRPr="009D4801">
        <w:rPr>
          <w:rFonts w:cstheme="minorHAnsi"/>
          <w:sz w:val="24"/>
          <w:szCs w:val="24"/>
          <w:lang w:val="fr-FR"/>
        </w:rPr>
        <w:t>que l’information concernant les services aux étudiants offerts par la Faculté et par l’Université sont facilement accessibles aux étudiants (service de santé,  services psychologiques, aide financière).</w:t>
      </w:r>
    </w:p>
    <w:p w:rsidR="00C0526E" w:rsidRDefault="00C0526E" w:rsidP="00C0526E">
      <w:pPr>
        <w:pStyle w:val="ListParagraph"/>
        <w:widowControl w:val="0"/>
        <w:numPr>
          <w:ilvl w:val="1"/>
          <w:numId w:val="4"/>
        </w:numPr>
        <w:autoSpaceDE w:val="0"/>
        <w:autoSpaceDN w:val="0"/>
        <w:adjustRightInd w:val="0"/>
        <w:spacing w:after="0" w:line="240" w:lineRule="auto"/>
        <w:ind w:right="92"/>
        <w:jc w:val="both"/>
        <w:rPr>
          <w:rFonts w:cstheme="minorHAnsi"/>
          <w:sz w:val="24"/>
          <w:szCs w:val="24"/>
          <w:lang w:val="fr-FR"/>
        </w:rPr>
      </w:pPr>
      <w:r>
        <w:rPr>
          <w:rFonts w:cstheme="minorHAnsi"/>
          <w:sz w:val="24"/>
          <w:szCs w:val="24"/>
          <w:lang w:val="fr-FR"/>
        </w:rPr>
        <w:t>Coin santé sur le site web</w:t>
      </w:r>
    </w:p>
    <w:p w:rsidR="00F124F4" w:rsidRPr="00C0526E" w:rsidRDefault="00C0526E" w:rsidP="00C0526E">
      <w:pPr>
        <w:pStyle w:val="ListParagraph"/>
        <w:widowControl w:val="0"/>
        <w:numPr>
          <w:ilvl w:val="1"/>
          <w:numId w:val="4"/>
        </w:numPr>
        <w:autoSpaceDE w:val="0"/>
        <w:autoSpaceDN w:val="0"/>
        <w:adjustRightInd w:val="0"/>
        <w:spacing w:after="0" w:line="240" w:lineRule="auto"/>
        <w:ind w:right="92"/>
        <w:jc w:val="both"/>
        <w:rPr>
          <w:rFonts w:cstheme="minorHAnsi"/>
          <w:sz w:val="24"/>
          <w:szCs w:val="24"/>
          <w:lang w:val="fr-FR"/>
        </w:rPr>
      </w:pPr>
      <w:r w:rsidRPr="009D4801">
        <w:rPr>
          <w:rFonts w:cstheme="minorHAnsi"/>
          <w:sz w:val="24"/>
          <w:szCs w:val="24"/>
          <w:lang w:val="fr-FR"/>
        </w:rPr>
        <w:t>Service de santé sur le campus</w:t>
      </w:r>
      <w:r>
        <w:rPr>
          <w:rFonts w:cstheme="minorHAnsi"/>
          <w:sz w:val="24"/>
          <w:szCs w:val="24"/>
          <w:lang w:val="fr-FR"/>
        </w:rPr>
        <w:t xml:space="preserve"> : </w:t>
      </w:r>
      <w:r w:rsidRPr="00C0526E">
        <w:rPr>
          <w:rFonts w:cstheme="minorHAnsi"/>
          <w:sz w:val="24"/>
          <w:szCs w:val="24"/>
          <w:lang w:val="fr-FR"/>
        </w:rPr>
        <w:t>programme de vaccination est mis en place pour les stages hospitaliers.</w:t>
      </w:r>
    </w:p>
    <w:p w:rsidR="001E18BC" w:rsidRDefault="001E18BC" w:rsidP="001E18BC">
      <w:pPr>
        <w:pStyle w:val="ListParagraph"/>
        <w:numPr>
          <w:ilvl w:val="1"/>
          <w:numId w:val="4"/>
        </w:numPr>
        <w:rPr>
          <w:sz w:val="24"/>
          <w:szCs w:val="24"/>
          <w:lang w:val="fr-FR"/>
        </w:rPr>
      </w:pPr>
      <w:r>
        <w:rPr>
          <w:sz w:val="24"/>
          <w:szCs w:val="24"/>
          <w:lang w:val="fr-FR"/>
        </w:rPr>
        <w:t>Assurance obligatoire de tous les étudiants et personnels</w:t>
      </w:r>
    </w:p>
    <w:p w:rsidR="001E18BC" w:rsidRDefault="001E18BC" w:rsidP="001E18BC">
      <w:pPr>
        <w:pStyle w:val="ListParagraph"/>
        <w:numPr>
          <w:ilvl w:val="1"/>
          <w:numId w:val="4"/>
        </w:numPr>
        <w:rPr>
          <w:sz w:val="24"/>
          <w:szCs w:val="24"/>
          <w:lang w:val="fr-FR"/>
        </w:rPr>
      </w:pPr>
      <w:r>
        <w:rPr>
          <w:sz w:val="24"/>
          <w:szCs w:val="24"/>
          <w:lang w:val="fr-FR"/>
        </w:rPr>
        <w:t xml:space="preserve">Présence de médecin en permanence dans les locaux des foyers universitaires </w:t>
      </w:r>
    </w:p>
    <w:p w:rsidR="00F124F4" w:rsidRDefault="00FD36E9" w:rsidP="00F124F4">
      <w:pPr>
        <w:pStyle w:val="ListParagraph"/>
        <w:numPr>
          <w:ilvl w:val="0"/>
          <w:numId w:val="4"/>
        </w:numPr>
        <w:rPr>
          <w:sz w:val="24"/>
          <w:szCs w:val="24"/>
          <w:lang w:val="fr-FR"/>
        </w:rPr>
      </w:pPr>
      <w:r>
        <w:rPr>
          <w:sz w:val="24"/>
          <w:szCs w:val="24"/>
          <w:lang w:val="fr-FR"/>
        </w:rPr>
        <w:t>La faculté de pharmacie</w:t>
      </w:r>
      <w:r w:rsidR="00F124F4">
        <w:rPr>
          <w:sz w:val="24"/>
          <w:szCs w:val="24"/>
          <w:lang w:val="fr-FR"/>
        </w:rPr>
        <w:t xml:space="preserve"> développe des partenariats avec les collectivités, les organismes de la ville et de la région en faveur de ses étudiants et de ses personnels</w:t>
      </w:r>
    </w:p>
    <w:p w:rsidR="001E18BC" w:rsidRDefault="001E18BC" w:rsidP="001E18BC">
      <w:pPr>
        <w:pStyle w:val="ListParagraph"/>
        <w:numPr>
          <w:ilvl w:val="1"/>
          <w:numId w:val="4"/>
        </w:numPr>
        <w:rPr>
          <w:sz w:val="24"/>
          <w:szCs w:val="24"/>
          <w:lang w:val="fr-FR"/>
        </w:rPr>
      </w:pPr>
      <w:r>
        <w:rPr>
          <w:sz w:val="24"/>
          <w:szCs w:val="24"/>
          <w:lang w:val="fr-FR"/>
        </w:rPr>
        <w:t>Partenariat avec les officines, les laboratoires d’analyses médicales et les hôpitaux pour la formation en stage</w:t>
      </w:r>
    </w:p>
    <w:p w:rsidR="001E18BC" w:rsidRDefault="001E18BC" w:rsidP="001E18BC">
      <w:pPr>
        <w:pStyle w:val="ListParagraph"/>
        <w:numPr>
          <w:ilvl w:val="1"/>
          <w:numId w:val="4"/>
        </w:numPr>
        <w:rPr>
          <w:sz w:val="24"/>
          <w:szCs w:val="24"/>
          <w:lang w:val="fr-FR"/>
        </w:rPr>
      </w:pPr>
      <w:r>
        <w:rPr>
          <w:sz w:val="24"/>
          <w:szCs w:val="24"/>
          <w:lang w:val="fr-FR"/>
        </w:rPr>
        <w:t>Partenariat avec des firmes pharmaceutiques pour la formation continue et les projets de recherche</w:t>
      </w:r>
    </w:p>
    <w:p w:rsidR="001E18BC" w:rsidRDefault="001E18BC" w:rsidP="001E18BC">
      <w:pPr>
        <w:pStyle w:val="ListParagraph"/>
        <w:numPr>
          <w:ilvl w:val="1"/>
          <w:numId w:val="4"/>
        </w:numPr>
        <w:rPr>
          <w:sz w:val="24"/>
          <w:szCs w:val="24"/>
          <w:lang w:val="fr-FR"/>
        </w:rPr>
      </w:pPr>
      <w:r>
        <w:rPr>
          <w:sz w:val="24"/>
          <w:szCs w:val="24"/>
          <w:lang w:val="fr-FR"/>
        </w:rPr>
        <w:t>Partenariat avec l’Ordre des Pharmaciens</w:t>
      </w:r>
    </w:p>
    <w:p w:rsidR="00FC5943" w:rsidRDefault="00FC5943" w:rsidP="001E18BC">
      <w:pPr>
        <w:pStyle w:val="ListParagraph"/>
        <w:numPr>
          <w:ilvl w:val="1"/>
          <w:numId w:val="4"/>
        </w:numPr>
        <w:rPr>
          <w:sz w:val="24"/>
          <w:szCs w:val="24"/>
          <w:lang w:val="fr-FR"/>
        </w:rPr>
      </w:pPr>
      <w:r>
        <w:rPr>
          <w:sz w:val="24"/>
          <w:szCs w:val="24"/>
          <w:lang w:val="fr-FR"/>
        </w:rPr>
        <w:t>Partenariat avec le Ministère de la Santé</w:t>
      </w:r>
    </w:p>
    <w:p w:rsidR="00FC5943" w:rsidRDefault="00FC5943" w:rsidP="001E18BC">
      <w:pPr>
        <w:pStyle w:val="ListParagraph"/>
        <w:numPr>
          <w:ilvl w:val="1"/>
          <w:numId w:val="4"/>
        </w:numPr>
        <w:rPr>
          <w:sz w:val="24"/>
          <w:szCs w:val="24"/>
          <w:lang w:val="fr-FR"/>
        </w:rPr>
      </w:pPr>
      <w:r>
        <w:rPr>
          <w:sz w:val="24"/>
          <w:szCs w:val="24"/>
          <w:lang w:val="fr-FR"/>
        </w:rPr>
        <w:t>Projets de partenariat avec la Municipalité de Beyrouth</w:t>
      </w:r>
    </w:p>
    <w:p w:rsidR="00F124F4" w:rsidRDefault="00FD36E9" w:rsidP="00F124F4">
      <w:pPr>
        <w:pStyle w:val="ListParagraph"/>
        <w:numPr>
          <w:ilvl w:val="0"/>
          <w:numId w:val="4"/>
        </w:numPr>
        <w:rPr>
          <w:sz w:val="24"/>
          <w:szCs w:val="24"/>
          <w:lang w:val="fr-FR"/>
        </w:rPr>
      </w:pPr>
      <w:r>
        <w:rPr>
          <w:sz w:val="24"/>
          <w:szCs w:val="24"/>
          <w:lang w:val="fr-FR"/>
        </w:rPr>
        <w:t>La faculté de pharmacie</w:t>
      </w:r>
      <w:r w:rsidR="00F124F4">
        <w:rPr>
          <w:sz w:val="24"/>
          <w:szCs w:val="24"/>
          <w:lang w:val="fr-FR"/>
        </w:rPr>
        <w:t xml:space="preserve"> contribue, avec les services concernés, à la prise en charge des étudiants et des personnels (restauration, hébergement, transport,…)</w:t>
      </w:r>
    </w:p>
    <w:p w:rsidR="00FC5943" w:rsidRDefault="00FC5943" w:rsidP="00FC5943">
      <w:pPr>
        <w:pStyle w:val="ListParagraph"/>
        <w:numPr>
          <w:ilvl w:val="1"/>
          <w:numId w:val="4"/>
        </w:numPr>
        <w:rPr>
          <w:sz w:val="24"/>
          <w:szCs w:val="24"/>
          <w:lang w:val="fr-FR"/>
        </w:rPr>
      </w:pPr>
      <w:r>
        <w:rPr>
          <w:sz w:val="24"/>
          <w:szCs w:val="24"/>
          <w:lang w:val="fr-FR"/>
        </w:rPr>
        <w:t>Restauration rapide ; projet d’amélioration</w:t>
      </w:r>
    </w:p>
    <w:p w:rsidR="00FC5943" w:rsidRDefault="00FC5943" w:rsidP="00FC5943">
      <w:pPr>
        <w:pStyle w:val="ListParagraph"/>
        <w:numPr>
          <w:ilvl w:val="1"/>
          <w:numId w:val="4"/>
        </w:numPr>
        <w:rPr>
          <w:sz w:val="24"/>
          <w:szCs w:val="24"/>
          <w:lang w:val="fr-FR"/>
        </w:rPr>
      </w:pPr>
      <w:r>
        <w:rPr>
          <w:sz w:val="24"/>
          <w:szCs w:val="24"/>
          <w:lang w:val="fr-FR"/>
        </w:rPr>
        <w:t>Présence de foyers sur le campus</w:t>
      </w:r>
    </w:p>
    <w:p w:rsidR="00F124F4" w:rsidRDefault="00F124F4" w:rsidP="00F124F4">
      <w:pPr>
        <w:pStyle w:val="ListParagraph"/>
        <w:rPr>
          <w:sz w:val="24"/>
          <w:szCs w:val="24"/>
          <w:lang w:val="fr-FR"/>
        </w:rPr>
      </w:pPr>
    </w:p>
    <w:p w:rsidR="00F124F4" w:rsidRPr="00F124F4" w:rsidRDefault="00F124F4" w:rsidP="00F124F4">
      <w:pPr>
        <w:pStyle w:val="ListParagraph"/>
        <w:numPr>
          <w:ilvl w:val="0"/>
          <w:numId w:val="7"/>
        </w:numPr>
        <w:rPr>
          <w:b/>
          <w:bCs/>
          <w:sz w:val="24"/>
          <w:szCs w:val="24"/>
          <w:lang w:val="fr-FR"/>
        </w:rPr>
      </w:pPr>
      <w:r w:rsidRPr="00F124F4">
        <w:rPr>
          <w:b/>
          <w:bCs/>
          <w:sz w:val="24"/>
          <w:szCs w:val="24"/>
          <w:lang w:val="fr-FR"/>
        </w:rPr>
        <w:t>Responsabilité sociétale (éthique, citoyenneté, égalité de</w:t>
      </w:r>
      <w:r w:rsidR="009011D7">
        <w:rPr>
          <w:b/>
          <w:bCs/>
          <w:sz w:val="24"/>
          <w:szCs w:val="24"/>
          <w:lang w:val="fr-FR"/>
        </w:rPr>
        <w:t>s chances, développement</w:t>
      </w:r>
      <w:r w:rsidRPr="00F124F4">
        <w:rPr>
          <w:b/>
          <w:bCs/>
          <w:sz w:val="24"/>
          <w:szCs w:val="24"/>
          <w:lang w:val="fr-FR"/>
        </w:rPr>
        <w:t>)</w:t>
      </w:r>
    </w:p>
    <w:p w:rsidR="00BD5C92" w:rsidRDefault="00FD36E9" w:rsidP="00F124F4">
      <w:pPr>
        <w:pStyle w:val="ListParagraph"/>
        <w:numPr>
          <w:ilvl w:val="0"/>
          <w:numId w:val="4"/>
        </w:numPr>
        <w:rPr>
          <w:sz w:val="24"/>
          <w:szCs w:val="24"/>
          <w:lang w:val="fr-FR"/>
        </w:rPr>
      </w:pPr>
      <w:r>
        <w:rPr>
          <w:sz w:val="24"/>
          <w:szCs w:val="24"/>
          <w:lang w:val="fr-FR"/>
        </w:rPr>
        <w:t>La faculté de pharmacie</w:t>
      </w:r>
      <w:r w:rsidR="00BD5C92">
        <w:rPr>
          <w:sz w:val="24"/>
          <w:szCs w:val="24"/>
          <w:lang w:val="fr-FR"/>
        </w:rPr>
        <w:t xml:space="preserve"> s’implique et encourage les activités citoyennes, les échanges et les débats sociétaux</w:t>
      </w:r>
    </w:p>
    <w:p w:rsidR="00FC5943" w:rsidRDefault="00FC5943" w:rsidP="00FC5943">
      <w:pPr>
        <w:pStyle w:val="ListParagraph"/>
        <w:numPr>
          <w:ilvl w:val="1"/>
          <w:numId w:val="4"/>
        </w:numPr>
        <w:rPr>
          <w:sz w:val="24"/>
          <w:szCs w:val="24"/>
          <w:lang w:val="fr-FR"/>
        </w:rPr>
      </w:pPr>
      <w:r>
        <w:rPr>
          <w:sz w:val="24"/>
          <w:szCs w:val="24"/>
          <w:lang w:val="fr-FR"/>
        </w:rPr>
        <w:t>Cours divers introduits au niveau du cursus (éthique, droits de l’homme, …)</w:t>
      </w:r>
    </w:p>
    <w:p w:rsidR="00FC5943" w:rsidRDefault="00FC5943" w:rsidP="00FC5943">
      <w:pPr>
        <w:pStyle w:val="ListParagraph"/>
        <w:numPr>
          <w:ilvl w:val="1"/>
          <w:numId w:val="4"/>
        </w:numPr>
        <w:rPr>
          <w:sz w:val="24"/>
          <w:szCs w:val="24"/>
          <w:lang w:val="fr-FR"/>
        </w:rPr>
      </w:pPr>
      <w:r>
        <w:rPr>
          <w:sz w:val="24"/>
          <w:szCs w:val="24"/>
          <w:lang w:val="fr-FR"/>
        </w:rPr>
        <w:t>Encouragement du comité des étudiants</w:t>
      </w:r>
    </w:p>
    <w:p w:rsidR="00FC5943" w:rsidRDefault="00FC5943" w:rsidP="00FC5943">
      <w:pPr>
        <w:pStyle w:val="ListParagraph"/>
        <w:numPr>
          <w:ilvl w:val="1"/>
          <w:numId w:val="4"/>
        </w:numPr>
        <w:rPr>
          <w:sz w:val="24"/>
          <w:szCs w:val="24"/>
          <w:lang w:val="fr-FR"/>
        </w:rPr>
      </w:pPr>
      <w:r>
        <w:rPr>
          <w:sz w:val="24"/>
          <w:szCs w:val="24"/>
          <w:lang w:val="fr-FR"/>
        </w:rPr>
        <w:t>Encouragement du club sportif et culturel</w:t>
      </w:r>
    </w:p>
    <w:p w:rsidR="00BD5C92" w:rsidRDefault="00FD36E9" w:rsidP="00F124F4">
      <w:pPr>
        <w:pStyle w:val="ListParagraph"/>
        <w:numPr>
          <w:ilvl w:val="0"/>
          <w:numId w:val="4"/>
        </w:numPr>
        <w:rPr>
          <w:sz w:val="24"/>
          <w:szCs w:val="24"/>
          <w:lang w:val="fr-FR"/>
        </w:rPr>
      </w:pPr>
      <w:r>
        <w:rPr>
          <w:sz w:val="24"/>
          <w:szCs w:val="24"/>
          <w:lang w:val="fr-FR"/>
        </w:rPr>
        <w:t>La faculté de pharmacie</w:t>
      </w:r>
      <w:r w:rsidR="00BD5C92">
        <w:rPr>
          <w:sz w:val="24"/>
          <w:szCs w:val="24"/>
          <w:lang w:val="fr-FR"/>
        </w:rPr>
        <w:t xml:space="preserve"> est attachée au principe de l’égalité des chances (équité)</w:t>
      </w:r>
    </w:p>
    <w:p w:rsidR="001E602B" w:rsidRDefault="0010023E" w:rsidP="0010023E">
      <w:pPr>
        <w:pStyle w:val="ListParagraph"/>
        <w:numPr>
          <w:ilvl w:val="1"/>
          <w:numId w:val="4"/>
        </w:numPr>
        <w:rPr>
          <w:sz w:val="24"/>
          <w:szCs w:val="24"/>
          <w:lang w:val="fr-FR"/>
        </w:rPr>
      </w:pPr>
      <w:r>
        <w:rPr>
          <w:sz w:val="24"/>
          <w:szCs w:val="24"/>
          <w:lang w:val="fr-FR"/>
        </w:rPr>
        <w:t>Une liste des valeurs de la faculté, dont l’équité,</w:t>
      </w:r>
      <w:r w:rsidR="001E602B">
        <w:rPr>
          <w:sz w:val="24"/>
          <w:szCs w:val="24"/>
          <w:lang w:val="fr-FR"/>
        </w:rPr>
        <w:t xml:space="preserve"> est diffusée</w:t>
      </w:r>
    </w:p>
    <w:p w:rsidR="0010023E" w:rsidRDefault="001E602B" w:rsidP="0010023E">
      <w:pPr>
        <w:pStyle w:val="ListParagraph"/>
        <w:numPr>
          <w:ilvl w:val="1"/>
          <w:numId w:val="4"/>
        </w:numPr>
        <w:rPr>
          <w:sz w:val="24"/>
          <w:szCs w:val="24"/>
          <w:lang w:val="fr-FR"/>
        </w:rPr>
      </w:pPr>
      <w:r>
        <w:rPr>
          <w:sz w:val="24"/>
          <w:szCs w:val="24"/>
          <w:lang w:val="fr-FR"/>
        </w:rPr>
        <w:t>Elle est apprise aux étudiants dès leur admission dans le cours d’éthique pharmaceutique et bioéthique</w:t>
      </w:r>
      <w:r w:rsidR="0010023E">
        <w:rPr>
          <w:sz w:val="24"/>
          <w:szCs w:val="24"/>
          <w:lang w:val="fr-FR"/>
        </w:rPr>
        <w:t xml:space="preserve"> </w:t>
      </w:r>
    </w:p>
    <w:p w:rsidR="00BD5C92" w:rsidRDefault="00FD36E9" w:rsidP="00F124F4">
      <w:pPr>
        <w:pStyle w:val="ListParagraph"/>
        <w:numPr>
          <w:ilvl w:val="0"/>
          <w:numId w:val="4"/>
        </w:numPr>
        <w:rPr>
          <w:sz w:val="24"/>
          <w:szCs w:val="24"/>
          <w:lang w:val="fr-FR"/>
        </w:rPr>
      </w:pPr>
      <w:r>
        <w:rPr>
          <w:sz w:val="24"/>
          <w:szCs w:val="24"/>
          <w:lang w:val="fr-FR"/>
        </w:rPr>
        <w:lastRenderedPageBreak/>
        <w:t>La faculté de pharmacie</w:t>
      </w:r>
      <w:r w:rsidR="00BD5C92">
        <w:rPr>
          <w:sz w:val="24"/>
          <w:szCs w:val="24"/>
          <w:lang w:val="fr-FR"/>
        </w:rPr>
        <w:t xml:space="preserve"> veille au respect des principes et règles d’éthique et de déontologie</w:t>
      </w:r>
    </w:p>
    <w:p w:rsidR="001E602B" w:rsidRDefault="001E602B" w:rsidP="001E602B">
      <w:pPr>
        <w:pStyle w:val="ListParagraph"/>
        <w:numPr>
          <w:ilvl w:val="1"/>
          <w:numId w:val="4"/>
        </w:numPr>
        <w:rPr>
          <w:sz w:val="24"/>
          <w:szCs w:val="24"/>
          <w:lang w:val="fr-FR"/>
        </w:rPr>
      </w:pPr>
      <w:r>
        <w:rPr>
          <w:sz w:val="24"/>
          <w:szCs w:val="24"/>
          <w:lang w:val="fr-FR"/>
        </w:rPr>
        <w:t>Une charte d’éthique de la faculté existe et est diffusée</w:t>
      </w:r>
    </w:p>
    <w:p w:rsidR="001E602B" w:rsidRDefault="001E602B" w:rsidP="001E602B">
      <w:pPr>
        <w:pStyle w:val="ListParagraph"/>
        <w:numPr>
          <w:ilvl w:val="1"/>
          <w:numId w:val="4"/>
        </w:numPr>
        <w:rPr>
          <w:sz w:val="24"/>
          <w:szCs w:val="24"/>
          <w:lang w:val="fr-FR"/>
        </w:rPr>
      </w:pPr>
      <w:r>
        <w:rPr>
          <w:sz w:val="24"/>
          <w:szCs w:val="24"/>
          <w:lang w:val="fr-FR"/>
        </w:rPr>
        <w:t>Son non respect entraîne des conséquences pénales (fraude, irrespect, …)</w:t>
      </w:r>
    </w:p>
    <w:p w:rsidR="00F124F4" w:rsidRPr="00F124F4" w:rsidRDefault="00BD5C92" w:rsidP="00F124F4">
      <w:pPr>
        <w:pStyle w:val="ListParagraph"/>
        <w:numPr>
          <w:ilvl w:val="0"/>
          <w:numId w:val="4"/>
        </w:numPr>
        <w:rPr>
          <w:sz w:val="24"/>
          <w:szCs w:val="24"/>
          <w:lang w:val="fr-FR"/>
        </w:rPr>
      </w:pPr>
      <w:r>
        <w:rPr>
          <w:sz w:val="24"/>
          <w:szCs w:val="24"/>
          <w:lang w:val="fr-FR"/>
        </w:rPr>
        <w:t xml:space="preserve">Les installations, les équipements et les pratiques de </w:t>
      </w:r>
      <w:r w:rsidR="001E602B">
        <w:rPr>
          <w:sz w:val="24"/>
          <w:szCs w:val="24"/>
          <w:lang w:val="fr-FR"/>
        </w:rPr>
        <w:t>l</w:t>
      </w:r>
      <w:r w:rsidR="00FD36E9">
        <w:rPr>
          <w:sz w:val="24"/>
          <w:szCs w:val="24"/>
          <w:lang w:val="fr-FR"/>
        </w:rPr>
        <w:t>a faculté de pharmacie</w:t>
      </w:r>
      <w:r>
        <w:rPr>
          <w:sz w:val="24"/>
          <w:szCs w:val="24"/>
          <w:lang w:val="fr-FR"/>
        </w:rPr>
        <w:t xml:space="preserve"> prennen</w:t>
      </w:r>
      <w:r w:rsidR="001E602B">
        <w:rPr>
          <w:sz w:val="24"/>
          <w:szCs w:val="24"/>
          <w:lang w:val="fr-FR"/>
        </w:rPr>
        <w:t>t</w:t>
      </w:r>
      <w:r>
        <w:rPr>
          <w:sz w:val="24"/>
          <w:szCs w:val="24"/>
          <w:lang w:val="fr-FR"/>
        </w:rPr>
        <w:t xml:space="preserve"> en considération la dimension environnementale et le développement durable.  </w:t>
      </w:r>
      <w:r w:rsidR="00F124F4" w:rsidRPr="00F124F4">
        <w:rPr>
          <w:sz w:val="24"/>
          <w:szCs w:val="24"/>
          <w:lang w:val="fr-FR"/>
        </w:rPr>
        <w:t xml:space="preserve"> </w:t>
      </w:r>
    </w:p>
    <w:p w:rsidR="001E602B" w:rsidRDefault="001E602B" w:rsidP="001E602B">
      <w:pPr>
        <w:pStyle w:val="ListParagraph"/>
        <w:numPr>
          <w:ilvl w:val="1"/>
          <w:numId w:val="4"/>
        </w:numPr>
        <w:rPr>
          <w:sz w:val="24"/>
          <w:szCs w:val="24"/>
          <w:lang w:val="fr-FR"/>
        </w:rPr>
      </w:pPr>
      <w:r>
        <w:rPr>
          <w:lang w:val="fr-FR"/>
        </w:rPr>
        <w:t xml:space="preserve"> </w:t>
      </w:r>
      <w:r>
        <w:rPr>
          <w:sz w:val="24"/>
          <w:szCs w:val="24"/>
          <w:lang w:val="fr-FR"/>
        </w:rPr>
        <w:t>Prise en compte du côté écologique : recyclage du matériel</w:t>
      </w:r>
    </w:p>
    <w:p w:rsidR="001E602B" w:rsidRDefault="001E602B" w:rsidP="001E602B">
      <w:pPr>
        <w:pStyle w:val="ListParagraph"/>
        <w:numPr>
          <w:ilvl w:val="1"/>
          <w:numId w:val="4"/>
        </w:numPr>
        <w:rPr>
          <w:sz w:val="24"/>
          <w:szCs w:val="24"/>
          <w:lang w:val="fr-FR"/>
        </w:rPr>
      </w:pPr>
      <w:r>
        <w:rPr>
          <w:sz w:val="24"/>
          <w:szCs w:val="24"/>
          <w:lang w:val="fr-FR"/>
        </w:rPr>
        <w:t>Prise en compte de la santé des universitaires (projet de recherche sur ce thème)</w:t>
      </w:r>
    </w:p>
    <w:p w:rsidR="00D37155" w:rsidRPr="009011D7" w:rsidRDefault="001E602B" w:rsidP="009011D7">
      <w:pPr>
        <w:pStyle w:val="ListParagraph"/>
        <w:numPr>
          <w:ilvl w:val="1"/>
          <w:numId w:val="4"/>
        </w:numPr>
        <w:rPr>
          <w:sz w:val="24"/>
          <w:szCs w:val="24"/>
          <w:lang w:val="fr-FR"/>
        </w:rPr>
      </w:pPr>
      <w:r>
        <w:rPr>
          <w:sz w:val="24"/>
          <w:szCs w:val="24"/>
          <w:lang w:val="fr-FR"/>
        </w:rPr>
        <w:t>Prise en compte de la santé professionnelle du personnel surtout.</w:t>
      </w:r>
      <w:r w:rsidR="00D37155" w:rsidRPr="009011D7">
        <w:rPr>
          <w:lang w:val="fr-FR"/>
        </w:rPr>
        <w:br w:type="page"/>
      </w:r>
    </w:p>
    <w:p w:rsidR="006E652D" w:rsidRDefault="00D37155" w:rsidP="00D37155">
      <w:pPr>
        <w:pStyle w:val="Title"/>
        <w:jc w:val="center"/>
        <w:rPr>
          <w:lang w:val="fr-FR"/>
        </w:rPr>
      </w:pPr>
      <w:r>
        <w:rPr>
          <w:lang w:val="fr-FR"/>
        </w:rPr>
        <w:lastRenderedPageBreak/>
        <w:t>Qualité de l’enseignement supérieur : Rôles des différents acteurs</w:t>
      </w:r>
    </w:p>
    <w:p w:rsidR="00D37155" w:rsidRPr="00D37155" w:rsidRDefault="00D37155" w:rsidP="00207876">
      <w:pPr>
        <w:ind w:left="-1080"/>
        <w:rPr>
          <w:lang w:val="fr-FR"/>
        </w:rPr>
      </w:pPr>
      <w:r>
        <w:rPr>
          <w:noProof/>
        </w:rPr>
        <w:drawing>
          <wp:inline distT="0" distB="0" distL="0" distR="0">
            <wp:extent cx="7110216" cy="63855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115210" cy="6390045"/>
                    </a:xfrm>
                    <a:prstGeom prst="rect">
                      <a:avLst/>
                    </a:prstGeom>
                    <a:noFill/>
                    <a:ln w="9525">
                      <a:noFill/>
                      <a:miter lim="800000"/>
                      <a:headEnd/>
                      <a:tailEnd/>
                    </a:ln>
                  </pic:spPr>
                </pic:pic>
              </a:graphicData>
            </a:graphic>
          </wp:inline>
        </w:drawing>
      </w:r>
    </w:p>
    <w:sectPr w:rsidR="00D37155" w:rsidRPr="00D37155" w:rsidSect="00B11BEF">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C0A" w:rsidRDefault="00170C0A" w:rsidP="00B00708">
      <w:pPr>
        <w:spacing w:after="0" w:line="240" w:lineRule="auto"/>
      </w:pPr>
      <w:r>
        <w:separator/>
      </w:r>
    </w:p>
  </w:endnote>
  <w:endnote w:type="continuationSeparator" w:id="0">
    <w:p w:rsidR="00170C0A" w:rsidRDefault="00170C0A" w:rsidP="00B007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5227"/>
      <w:docPartObj>
        <w:docPartGallery w:val="Page Numbers (Bottom of Page)"/>
        <w:docPartUnique/>
      </w:docPartObj>
    </w:sdtPr>
    <w:sdtContent>
      <w:p w:rsidR="0012765C" w:rsidRDefault="0012765C">
        <w:pPr>
          <w:pStyle w:val="Footer"/>
          <w:jc w:val="center"/>
        </w:pPr>
        <w:fldSimple w:instr=" PAGE   \* MERGEFORMAT ">
          <w:r w:rsidR="00AC4434">
            <w:rPr>
              <w:noProof/>
            </w:rPr>
            <w:t>21</w:t>
          </w:r>
        </w:fldSimple>
      </w:p>
    </w:sdtContent>
  </w:sdt>
  <w:p w:rsidR="0012765C" w:rsidRDefault="001276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C0A" w:rsidRDefault="00170C0A" w:rsidP="00B00708">
      <w:pPr>
        <w:spacing w:after="0" w:line="240" w:lineRule="auto"/>
      </w:pPr>
      <w:r>
        <w:separator/>
      </w:r>
    </w:p>
  </w:footnote>
  <w:footnote w:type="continuationSeparator" w:id="0">
    <w:p w:rsidR="00170C0A" w:rsidRDefault="00170C0A" w:rsidP="00B007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1F38"/>
    <w:multiLevelType w:val="hybridMultilevel"/>
    <w:tmpl w:val="F27AD5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E02474"/>
    <w:multiLevelType w:val="hybridMultilevel"/>
    <w:tmpl w:val="7478B6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909491C"/>
    <w:multiLevelType w:val="hybridMultilevel"/>
    <w:tmpl w:val="BDF6136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9464F"/>
    <w:multiLevelType w:val="hybridMultilevel"/>
    <w:tmpl w:val="080622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FD17D37"/>
    <w:multiLevelType w:val="hybridMultilevel"/>
    <w:tmpl w:val="C94C0A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F0D755B"/>
    <w:multiLevelType w:val="hybridMultilevel"/>
    <w:tmpl w:val="8C8C64AE"/>
    <w:lvl w:ilvl="0" w:tplc="52A4C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E2957"/>
    <w:multiLevelType w:val="hybridMultilevel"/>
    <w:tmpl w:val="0A662A22"/>
    <w:lvl w:ilvl="0" w:tplc="A7501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B0370"/>
    <w:multiLevelType w:val="hybridMultilevel"/>
    <w:tmpl w:val="0C2C3F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2C90BA3"/>
    <w:multiLevelType w:val="hybridMultilevel"/>
    <w:tmpl w:val="341C87FE"/>
    <w:lvl w:ilvl="0" w:tplc="BCC42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A97536"/>
    <w:multiLevelType w:val="hybridMultilevel"/>
    <w:tmpl w:val="E32A7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552AF2"/>
    <w:multiLevelType w:val="hybridMultilevel"/>
    <w:tmpl w:val="A0D69D12"/>
    <w:lvl w:ilvl="0" w:tplc="58D8DE9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4819D0"/>
    <w:multiLevelType w:val="hybridMultilevel"/>
    <w:tmpl w:val="F7BEEC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AEE70C2"/>
    <w:multiLevelType w:val="hybridMultilevel"/>
    <w:tmpl w:val="2544EA46"/>
    <w:lvl w:ilvl="0" w:tplc="A75010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243139"/>
    <w:multiLevelType w:val="hybridMultilevel"/>
    <w:tmpl w:val="3B7C7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FE20C6"/>
    <w:multiLevelType w:val="hybridMultilevel"/>
    <w:tmpl w:val="3A4A71F8"/>
    <w:lvl w:ilvl="0" w:tplc="BCC42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83AA6"/>
    <w:multiLevelType w:val="hybridMultilevel"/>
    <w:tmpl w:val="BBC4CEB0"/>
    <w:lvl w:ilvl="0" w:tplc="26C8506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C779BB"/>
    <w:multiLevelType w:val="hybridMultilevel"/>
    <w:tmpl w:val="7DDAAC5E"/>
    <w:lvl w:ilvl="0" w:tplc="A7501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930CD7"/>
    <w:multiLevelType w:val="hybridMultilevel"/>
    <w:tmpl w:val="706079E6"/>
    <w:lvl w:ilvl="0" w:tplc="A7501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5B334E"/>
    <w:multiLevelType w:val="hybridMultilevel"/>
    <w:tmpl w:val="D0DE5196"/>
    <w:lvl w:ilvl="0" w:tplc="BCC42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8"/>
  </w:num>
  <w:num w:numId="4">
    <w:abstractNumId w:val="10"/>
  </w:num>
  <w:num w:numId="5">
    <w:abstractNumId w:val="18"/>
  </w:num>
  <w:num w:numId="6">
    <w:abstractNumId w:val="6"/>
  </w:num>
  <w:num w:numId="7">
    <w:abstractNumId w:val="2"/>
  </w:num>
  <w:num w:numId="8">
    <w:abstractNumId w:val="9"/>
  </w:num>
  <w:num w:numId="9">
    <w:abstractNumId w:val="0"/>
  </w:num>
  <w:num w:numId="10">
    <w:abstractNumId w:val="12"/>
  </w:num>
  <w:num w:numId="11">
    <w:abstractNumId w:val="16"/>
  </w:num>
  <w:num w:numId="12">
    <w:abstractNumId w:val="17"/>
  </w:num>
  <w:num w:numId="13">
    <w:abstractNumId w:val="4"/>
  </w:num>
  <w:num w:numId="14">
    <w:abstractNumId w:val="7"/>
  </w:num>
  <w:num w:numId="15">
    <w:abstractNumId w:val="1"/>
  </w:num>
  <w:num w:numId="16">
    <w:abstractNumId w:val="11"/>
  </w:num>
  <w:num w:numId="17">
    <w:abstractNumId w:val="3"/>
  </w:num>
  <w:num w:numId="18">
    <w:abstractNumId w:val="5"/>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D25BB"/>
    <w:rsid w:val="0001743B"/>
    <w:rsid w:val="000267F0"/>
    <w:rsid w:val="00070E5A"/>
    <w:rsid w:val="000A55BB"/>
    <w:rsid w:val="000C6721"/>
    <w:rsid w:val="000D3830"/>
    <w:rsid w:val="000D5734"/>
    <w:rsid w:val="000E07B0"/>
    <w:rsid w:val="0010023E"/>
    <w:rsid w:val="00125DCE"/>
    <w:rsid w:val="0012684F"/>
    <w:rsid w:val="0012765C"/>
    <w:rsid w:val="001316D2"/>
    <w:rsid w:val="00154E08"/>
    <w:rsid w:val="00170C0A"/>
    <w:rsid w:val="00173C09"/>
    <w:rsid w:val="0018329D"/>
    <w:rsid w:val="00195858"/>
    <w:rsid w:val="00195FEE"/>
    <w:rsid w:val="001A7AAE"/>
    <w:rsid w:val="001B05DB"/>
    <w:rsid w:val="001E10E6"/>
    <w:rsid w:val="001E18BC"/>
    <w:rsid w:val="001E602B"/>
    <w:rsid w:val="001F73A6"/>
    <w:rsid w:val="0020222D"/>
    <w:rsid w:val="00207876"/>
    <w:rsid w:val="002522B9"/>
    <w:rsid w:val="00266A05"/>
    <w:rsid w:val="0028339B"/>
    <w:rsid w:val="00292FE6"/>
    <w:rsid w:val="002B3130"/>
    <w:rsid w:val="002F4223"/>
    <w:rsid w:val="00301202"/>
    <w:rsid w:val="003241FF"/>
    <w:rsid w:val="00337151"/>
    <w:rsid w:val="003429B4"/>
    <w:rsid w:val="00373EA3"/>
    <w:rsid w:val="00390720"/>
    <w:rsid w:val="003A23DA"/>
    <w:rsid w:val="003D54D0"/>
    <w:rsid w:val="003F17B3"/>
    <w:rsid w:val="00401DA9"/>
    <w:rsid w:val="00413EF4"/>
    <w:rsid w:val="0047557C"/>
    <w:rsid w:val="004762C5"/>
    <w:rsid w:val="00477870"/>
    <w:rsid w:val="004812CB"/>
    <w:rsid w:val="004F003A"/>
    <w:rsid w:val="005123E3"/>
    <w:rsid w:val="00553E8F"/>
    <w:rsid w:val="0056022B"/>
    <w:rsid w:val="005751A1"/>
    <w:rsid w:val="00586E8A"/>
    <w:rsid w:val="0059615A"/>
    <w:rsid w:val="005B0A9E"/>
    <w:rsid w:val="005C44E5"/>
    <w:rsid w:val="005E1DB6"/>
    <w:rsid w:val="00616086"/>
    <w:rsid w:val="00652DB5"/>
    <w:rsid w:val="0066244D"/>
    <w:rsid w:val="00663F4B"/>
    <w:rsid w:val="0067521A"/>
    <w:rsid w:val="006B3204"/>
    <w:rsid w:val="006C077E"/>
    <w:rsid w:val="006E0B61"/>
    <w:rsid w:val="006E652D"/>
    <w:rsid w:val="006E6FE8"/>
    <w:rsid w:val="00703102"/>
    <w:rsid w:val="0070635F"/>
    <w:rsid w:val="007212B7"/>
    <w:rsid w:val="00746E13"/>
    <w:rsid w:val="00754BFB"/>
    <w:rsid w:val="00763611"/>
    <w:rsid w:val="00767156"/>
    <w:rsid w:val="007B5AE9"/>
    <w:rsid w:val="007C396B"/>
    <w:rsid w:val="008364C4"/>
    <w:rsid w:val="00846CB8"/>
    <w:rsid w:val="00862ABB"/>
    <w:rsid w:val="00882D28"/>
    <w:rsid w:val="008923B9"/>
    <w:rsid w:val="008A5646"/>
    <w:rsid w:val="008D13BE"/>
    <w:rsid w:val="009011D7"/>
    <w:rsid w:val="00942BA8"/>
    <w:rsid w:val="00951042"/>
    <w:rsid w:val="009569D8"/>
    <w:rsid w:val="009C22D9"/>
    <w:rsid w:val="009D4801"/>
    <w:rsid w:val="009E449B"/>
    <w:rsid w:val="009F704C"/>
    <w:rsid w:val="00A2233F"/>
    <w:rsid w:val="00A318BD"/>
    <w:rsid w:val="00A3253F"/>
    <w:rsid w:val="00A80D9F"/>
    <w:rsid w:val="00A907A9"/>
    <w:rsid w:val="00A97AE5"/>
    <w:rsid w:val="00AA2294"/>
    <w:rsid w:val="00AA38F4"/>
    <w:rsid w:val="00AB2BA5"/>
    <w:rsid w:val="00AB6B96"/>
    <w:rsid w:val="00AC4434"/>
    <w:rsid w:val="00B00708"/>
    <w:rsid w:val="00B1083E"/>
    <w:rsid w:val="00B11BEF"/>
    <w:rsid w:val="00B81EE6"/>
    <w:rsid w:val="00B905C9"/>
    <w:rsid w:val="00BB1879"/>
    <w:rsid w:val="00BC781E"/>
    <w:rsid w:val="00BD3617"/>
    <w:rsid w:val="00BD4A5B"/>
    <w:rsid w:val="00BD5C92"/>
    <w:rsid w:val="00C0526E"/>
    <w:rsid w:val="00C20C2A"/>
    <w:rsid w:val="00C24F9B"/>
    <w:rsid w:val="00C5071D"/>
    <w:rsid w:val="00C611A9"/>
    <w:rsid w:val="00C96A48"/>
    <w:rsid w:val="00CA2442"/>
    <w:rsid w:val="00CA3608"/>
    <w:rsid w:val="00CA3F98"/>
    <w:rsid w:val="00CB78FB"/>
    <w:rsid w:val="00CC1554"/>
    <w:rsid w:val="00CC725A"/>
    <w:rsid w:val="00CD3F08"/>
    <w:rsid w:val="00D162EE"/>
    <w:rsid w:val="00D37155"/>
    <w:rsid w:val="00D56EDB"/>
    <w:rsid w:val="00D660F8"/>
    <w:rsid w:val="00D70D17"/>
    <w:rsid w:val="00DA3B11"/>
    <w:rsid w:val="00DA6DE9"/>
    <w:rsid w:val="00DD25BB"/>
    <w:rsid w:val="00E0354D"/>
    <w:rsid w:val="00E16394"/>
    <w:rsid w:val="00E16BBD"/>
    <w:rsid w:val="00E234F4"/>
    <w:rsid w:val="00E636D4"/>
    <w:rsid w:val="00E76FD7"/>
    <w:rsid w:val="00E95327"/>
    <w:rsid w:val="00EE0076"/>
    <w:rsid w:val="00EE789B"/>
    <w:rsid w:val="00F074AA"/>
    <w:rsid w:val="00F11D13"/>
    <w:rsid w:val="00F124F4"/>
    <w:rsid w:val="00F3063B"/>
    <w:rsid w:val="00F42BCB"/>
    <w:rsid w:val="00F47F7A"/>
    <w:rsid w:val="00F93800"/>
    <w:rsid w:val="00FC3940"/>
    <w:rsid w:val="00FC414C"/>
    <w:rsid w:val="00FC5943"/>
    <w:rsid w:val="00FD36E9"/>
    <w:rsid w:val="00FD5324"/>
    <w:rsid w:val="00FE51EE"/>
    <w:rsid w:val="00FE5CC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EF"/>
  </w:style>
  <w:style w:type="paragraph" w:styleId="Heading1">
    <w:name w:val="heading 1"/>
    <w:basedOn w:val="Normal"/>
    <w:next w:val="Normal"/>
    <w:link w:val="Heading1Char"/>
    <w:uiPriority w:val="9"/>
    <w:qFormat/>
    <w:rsid w:val="00DD2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5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25B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25BB"/>
    <w:pPr>
      <w:ind w:left="720"/>
      <w:contextualSpacing/>
    </w:pPr>
  </w:style>
  <w:style w:type="character" w:customStyle="1" w:styleId="Heading1Char">
    <w:name w:val="Heading 1 Char"/>
    <w:basedOn w:val="DefaultParagraphFont"/>
    <w:link w:val="Heading1"/>
    <w:uiPriority w:val="9"/>
    <w:rsid w:val="00DD25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C781E"/>
    <w:pPr>
      <w:spacing w:after="0" w:line="240" w:lineRule="auto"/>
    </w:pPr>
    <w:rPr>
      <w:rFonts w:ascii="Calibri" w:eastAsia="Calibri" w:hAnsi="Calibri" w:cs="Arial"/>
    </w:rPr>
  </w:style>
  <w:style w:type="paragraph" w:customStyle="1" w:styleId="Default">
    <w:name w:val="Default"/>
    <w:rsid w:val="006E0B61"/>
    <w:pPr>
      <w:autoSpaceDE w:val="0"/>
      <w:autoSpaceDN w:val="0"/>
      <w:adjustRightInd w:val="0"/>
      <w:spacing w:after="0" w:line="240" w:lineRule="auto"/>
    </w:pPr>
    <w:rPr>
      <w:rFonts w:ascii="Arial" w:eastAsia="Calibri" w:hAnsi="Arial" w:cs="Arial"/>
      <w:color w:val="000000"/>
      <w:sz w:val="24"/>
      <w:szCs w:val="24"/>
      <w:lang w:val="fr-FR"/>
    </w:rPr>
  </w:style>
  <w:style w:type="paragraph" w:styleId="BalloonText">
    <w:name w:val="Balloon Text"/>
    <w:basedOn w:val="Normal"/>
    <w:link w:val="BalloonTextChar"/>
    <w:uiPriority w:val="99"/>
    <w:semiHidden/>
    <w:unhideWhenUsed/>
    <w:rsid w:val="00D37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55"/>
    <w:rPr>
      <w:rFonts w:ascii="Tahoma" w:hAnsi="Tahoma" w:cs="Tahoma"/>
      <w:sz w:val="16"/>
      <w:szCs w:val="16"/>
    </w:rPr>
  </w:style>
  <w:style w:type="paragraph" w:styleId="Header">
    <w:name w:val="header"/>
    <w:basedOn w:val="Normal"/>
    <w:link w:val="HeaderChar"/>
    <w:uiPriority w:val="99"/>
    <w:semiHidden/>
    <w:unhideWhenUsed/>
    <w:rsid w:val="00B007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0708"/>
  </w:style>
  <w:style w:type="paragraph" w:styleId="Footer">
    <w:name w:val="footer"/>
    <w:basedOn w:val="Normal"/>
    <w:link w:val="FooterChar"/>
    <w:uiPriority w:val="99"/>
    <w:unhideWhenUsed/>
    <w:rsid w:val="00B00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7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D347E3-7A22-4ACE-81B3-CAC5113CD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21</Pages>
  <Words>5809</Words>
  <Characters>33114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124</cp:revision>
  <dcterms:created xsi:type="dcterms:W3CDTF">2013-11-16T08:20:00Z</dcterms:created>
  <dcterms:modified xsi:type="dcterms:W3CDTF">2014-05-11T08:15:00Z</dcterms:modified>
</cp:coreProperties>
</file>