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9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0F3220" w14:paraId="27DC5B71" w14:textId="77777777" w:rsidTr="007D41BE">
        <w:trPr>
          <w:trHeight w:val="1762"/>
        </w:trPr>
        <w:tc>
          <w:tcPr>
            <w:tcW w:w="1998" w:type="dxa"/>
            <w:tcBorders>
              <w:top w:val="nil"/>
              <w:left w:val="nil"/>
              <w:bottom w:val="nil"/>
              <w:right w:val="nil"/>
            </w:tcBorders>
          </w:tcPr>
          <w:p w14:paraId="2F4A87BC" w14:textId="23125F8A"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t/>
              <w:pict>
                <v:shape type="#_x0000_t75" style="width:3cm;height:3cm" stroked="f">
                  <v:imagedata r:id="rId19" o:title=""/>
                </v:shape>
              </w:pict>
              <w:t/>
            </w:r>
          </w:p>
        </w:tc>
        <w:tc>
          <w:tcPr>
            <w:tcW w:w="2908" w:type="dxa"/>
            <w:tcBorders>
              <w:top w:val="nil"/>
              <w:left w:val="nil"/>
              <w:bottom w:val="nil"/>
              <w:right w:val="nil"/>
            </w:tcBorders>
          </w:tcPr>
          <w:p w14:paraId="186405BA" w14:textId="77777777"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Hugo</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RIVIERE</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color w:val="6C6E70" w:themeColor="text2"/>
                <w:kern w:val="24"/>
                <w:lang w:eastAsia="fr-FR"/>
              </w:rPr>
              <w:t>Project Director</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214695" w:rsidRDefault="0033217F" w:rsidP="0033217F">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Year of Birth</w:t>
            </w:r>
            <w:r w:rsidR="006151EA" w:rsidRPr="00214695">
              <w:rPr>
                <w:rFonts w:asciiTheme="majorHAnsi" w:eastAsia="Avenir Black" w:hAnsiTheme="majorHAnsi" w:cstheme="majorHAnsi"/>
                <w:b/>
                <w:color w:val="6C6E70" w:themeColor="text2"/>
                <w:kern w:val="24"/>
                <w:sz w:val="16"/>
                <w:szCs w:val="16"/>
                <w:lang w:eastAsia="fr-FR"/>
              </w:rPr>
              <w:t xml:space="preserve"> </w:t>
            </w:r>
            <w:r w:rsidRPr="00214695">
              <w:rPr>
                <w:rFonts w:asciiTheme="majorHAnsi" w:eastAsiaTheme="minorEastAsia" w:hAnsiTheme="majorHAnsi" w:cstheme="majorHAnsi"/>
                <w:color w:val="6C6E70" w:themeColor="text2"/>
                <w:kern w:val="24"/>
                <w:sz w:val="16"/>
                <w:szCs w:val="16"/>
                <w:lang w:eastAsia="fr-FR"/>
              </w:rPr>
              <w:t> : 1978</w:t>
            </w:r>
          </w:p>
          <w:p w14:paraId="6B784FAF" w14:textId="375B8E69" w:rsidR="0057584D" w:rsidRPr="004E141B" w:rsidRDefault="0033217F" w:rsidP="004E141B">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r w:rsidRPr="00214695">
              <w:rPr>
                <w:rFonts w:asciiTheme="majorHAnsi" w:eastAsia="Avenir Black" w:hAnsiTheme="majorHAnsi" w:cstheme="majorHAnsi"/>
                <w:b/>
                <w:color w:val="6C6E70" w:themeColor="text2"/>
                <w:kern w:val="24"/>
                <w:sz w:val="16"/>
                <w:szCs w:val="16"/>
                <w:lang w:eastAsia="fr-FR"/>
              </w:rPr>
              <w:t>Country of residence</w:t>
            </w:r>
            <w:r w:rsidRPr="00214695">
              <w:rPr>
                <w:rFonts w:asciiTheme="majorHAnsi" w:eastAsiaTheme="minorEastAsia" w:hAnsiTheme="majorHAnsi" w:cstheme="majorHAnsi"/>
                <w:color w:val="6C6E70" w:themeColor="text2"/>
                <w:kern w:val="24"/>
                <w:sz w:val="16"/>
                <w:szCs w:val="16"/>
                <w:lang w:eastAsia="fr-FR"/>
              </w:rPr>
              <w:t xml:space="preserve"> : FRANCE</w:t>
            </w:r>
            <w:br/>
            <w:r w:rsidRPr="00214695">
              <w:rPr>
                <w:rFonts w:asciiTheme="majorHAnsi" w:eastAsia="Avenir Black" w:hAnsiTheme="majorHAnsi" w:cstheme="majorHAnsi"/>
                <w:b/>
                <w:color w:val="6C6E70" w:themeColor="text2"/>
                <w:kern w:val="24"/>
                <w:sz w:val="16"/>
                <w:szCs w:val="16"/>
                <w:lang w:eastAsia="fr-FR"/>
              </w:rPr>
              <w:t>Company</w:t>
            </w:r>
            <w:r w:rsidRPr="00214695">
              <w:rPr>
                <w:rFonts w:asciiTheme="majorHAnsi" w:eastAsiaTheme="minorEastAsia" w:hAnsiTheme="majorHAnsi" w:cstheme="majorHAnsi"/>
                <w:color w:val="6C6E70" w:themeColor="text2"/>
                <w:kern w:val="24"/>
                <w:sz w:val="16"/>
                <w:szCs w:val="16"/>
                <w:lang w:eastAsia="fr-FR"/>
              </w:rPr>
              <w:t xml:space="preserve"> : SETEC INTERNATIONAL</w:t>
            </w:r>
            <w:b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hyperlink r:id="rId11" w:history="1">
              <w:r w:rsidR="00D11675" w:rsidRPr="00214695">
                <w:rPr>
                  <w:rFonts w:asciiTheme="majorHAnsi" w:eastAsiaTheme="minorEastAsia" w:hAnsiTheme="majorHAnsi" w:cstheme="majorHAnsi"/>
                  <w:color w:val="6C6E70" w:themeColor="text2"/>
                  <w:kern w:val="24"/>
                  <w:sz w:val="16"/>
                  <w:szCs w:val="16"/>
                  <w:u w:val="single"/>
                  <w:lang w:val="en-US" w:eastAsia="fr-FR"/>
                </w:rPr>
                <w:t> </w:t>
              </w:r>
            </w:hyperlink>
            <w:r w:rsidRPr="00214695">
              <w:rPr>
                <w:rFonts w:asciiTheme="majorHAnsi" w:eastAsiaTheme="minorEastAsia" w:hAnsiTheme="majorHAnsi" w:cstheme="majorHAnsi"/>
                <w:color w:val="6C6E70" w:themeColor="text2"/>
                <w:kern w:val="24"/>
                <w:sz w:val="16"/>
                <w:szCs w:val="16"/>
                <w:lang w:val="en-US" w:eastAsia="fr-FR"/>
              </w:rPr>
              <w:t> </w:t>
            </w:r>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22 years</w:t>
            </w:r>
            <w:br/>
            <w:r w:rsidRPr="00752312">
              <w:rPr>
                <w:rFonts w:asciiTheme="majorHAnsi" w:eastAsiaTheme="minorEastAsia" w:hAnsiTheme="majorHAnsi" w:cstheme="majorHAnsi"/>
                <w:b/>
                <w:bCs/>
                <w:color w:val="6C6E70" w:themeColor="text2"/>
                <w:kern w:val="24"/>
                <w:sz w:val="16"/>
                <w:szCs w:val="16"/>
                <w:lang w:val="en-US" w:eastAsia="fr-FR"/>
              </w:rPr>
              <w:t> </w:t>
            </w:r>
            <w:r w:rsidRPr="00214695">
              <w:rPr>
                <w:rFonts w:asciiTheme="majorHAnsi" w:eastAsiaTheme="minorEastAsia" w:hAnsiTheme="majorHAnsi" w:cstheme="majorHAnsi"/>
                <w:color w:val="6C6E70" w:themeColor="text2"/>
                <w:kern w:val="24"/>
                <w:sz w:val="16"/>
                <w:szCs w:val="16"/>
                <w:lang w:val="en-US" w:eastAsia="fr-FR"/>
              </w:rPr>
              <w:t> </w:t>
            </w:r>
          </w:p>
        </w:tc>
      </w:tr>
      <w:tr w:rsidR="0033217F"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2B2C3A" w:rsidRDefault="0033217F" w:rsidP="00627F2C">
            <w:pPr>
              <w:spacing w:after="40"/>
              <w:jc w:val="both"/>
              <w:rPr>
                <w:rFonts w:asciiTheme="majorHAnsi" w:eastAsiaTheme="minorEastAsia" w:hAnsiTheme="majorHAnsi" w:cstheme="majorHAnsi"/>
                <w:color w:val="6C6E70" w:themeColor="text2"/>
                <w:kern w:val="24"/>
                <w:sz w:val="16"/>
                <w:szCs w:val="16"/>
                <w:lang w:eastAsia="fr-FR"/>
              </w:rPr>
            </w:pPr>
            <w:r w:rsidRPr="002B2C3A">
              <w:rPr>
                <w:rFonts w:asciiTheme="majorHAnsi" w:eastAsia="Avenir Black" w:hAnsiTheme="majorHAnsi" w:cstheme="majorHAnsi"/>
                <w:b/>
                <w:color w:val="6C6E70" w:themeColor="text2"/>
                <w:kern w:val="24"/>
                <w:sz w:val="16"/>
                <w:szCs w:val="16"/>
                <w:lang w:eastAsia="fr-FR"/>
              </w:rPr>
              <w:t>  </w:t>
            </w:r>
            <w:r w:rsidRPr="002B2C3A">
              <w:rPr>
                <w:rFonts w:asciiTheme="majorHAnsi" w:eastAsiaTheme="minorEastAsia" w:hAnsiTheme="majorHAnsi" w:cstheme="majorHAnsi"/>
                <w:color w:val="6C6E70" w:themeColor="text2"/>
                <w:kern w:val="24"/>
                <w:sz w:val="16"/>
                <w:szCs w:val="16"/>
                <w:lang w:eastAsia="fr-FR"/>
              </w:rPr>
              <w:t> </w:t>
            </w: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302583" w:rsidRDefault="009E72ED" w:rsidP="00302583">
      <w:pPr>
        <w:pStyle w:val="Sansinterligne"/>
        <w:rPr>
          <w:caps/>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Airport infrastructures</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PMO / Project Management </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Design and construction project management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TRAINING COURSES</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Consulting and auditing</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Detailed Design</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Risk analysis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management</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BIM Management</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of airport infrastructure</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Feasibility study and socio-economic evaluation</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Evaluation of the project</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Contract management, financial monitoring and planning</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Master planning</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Airport planning and programming</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Hugo joined setec international in 2014, after spending 12 years in design and construction of airport infrastructures worldwide. He started with airport master plan development (Seoul Incheon, Goa, Mauritius, regional Mexican airports) before developing a CNS / ATM operational and technical expertise as Deputy Project Manager to several major air traffic control projects (Hanoi, Cairo, Abu Dhabi, Jebel Ali, Doha). All these projects are complete.Hugo has spent more than 5 years in the Middle East : first as Project Manager for the Muscal and Salalah International airport development project in the Sultanate of Oman, in a PM/CM role, before taking over the overall management as branch director of Aéroports de Paris branch in Qatar. He then headed a team of 50 staff members which delivered more than 40 buildings at the new Hamad International Airport, representing 8 billions USD of investment.</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7A3B98"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9354EE"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r w:rsidRPr="00876810">
              <w:rPr>
                <w:rFonts w:asciiTheme="majorHAnsi" w:eastAsiaTheme="minorEastAsia" w:hAnsiTheme="majorHAnsi" w:cstheme="majorHAnsi"/>
                <w:caps/>
                <w:color w:val="6C6E70" w:themeColor="text2"/>
                <w:kern w:val="24"/>
                <w:sz w:val="15"/>
                <w:szCs w:val="15"/>
                <w:lang w:val="en-US" w:eastAsia="fr-FR"/>
              </w:rPr>
              <w:t> </w:t>
            </w: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tc>
      </w:tr>
    </w:tbl>
    <w:p w14:paraId="6DD7CD42" w14:textId="0882314F" w:rsidR="006417D3"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eastAsia="fr-FR"/>
        </w:rPr>
      </w:pPr>
    </w:p>
    <w:p w14:paraId="08B6255B" w14:textId="77777777" w:rsidR="009A3BA0"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2002</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Engineering degree</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Ecole Nationale de l'Aviation Civile - ENAC</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p w14:paraId="2BCFFE87" w14:textId="77777777" w:rsidR="00AF5D31" w:rsidRDefault="00AF5D31" w:rsidP="00AF5D31">
      <w:pPr>
        <w:spacing w:after="20" w:line="240" w:lineRule="auto"/>
        <w:jc w:val="both"/>
        <w:rPr>
          <w:rFonts w:asciiTheme="majorHAnsi" w:eastAsiaTheme="minorEastAsia" w:hAnsiTheme="majorHAnsi" w:cstheme="majorHAnsi"/>
          <w:color w:val="6C6E70" w:themeColor="text2"/>
          <w:kern w:val="24"/>
          <w:sz w:val="15"/>
          <w:szCs w:val="15"/>
          <w:lang w:eastAsia="fr-FR"/>
        </w:rPr>
      </w:pPr>
    </w:p>
    <w:p w14:paraId="65645CD4" w14:textId="77777777" w:rsidR="00AF5D31" w:rsidRPr="00D94FE2" w:rsidRDefault="00AF5D31" w:rsidP="00AF5D31">
      <w:pPr>
        <w:keepNext/>
        <w:widowControl w:val="0"/>
        <w:spacing w:after="20" w:line="240" w:lineRule="auto"/>
        <w:jc w:val="both"/>
        <w:rPr>
          <w:rFonts w:asciiTheme="majorHAnsi" w:eastAsiaTheme="minorEastAsia" w:hAnsiTheme="majorHAnsi" w:cstheme="majorHAnsi"/>
          <w:b/>
          <w:caps/>
          <w:color w:val="4C8AA3"/>
          <w:kern w:val="24"/>
          <w:sz w:val="21"/>
          <w:szCs w:val="21"/>
          <w:lang w:eastAsia="fr-FR"/>
        </w:rPr>
      </w:pPr>
      <w:r w:rsidRPr="00D94FE2">
        <w:rPr>
          <w:rFonts w:asciiTheme="majorHAnsi" w:eastAsiaTheme="minorEastAsia" w:hAnsiTheme="majorHAnsi" w:cstheme="majorHAnsi"/>
          <w:b/>
          <w:caps/>
          <w:color w:val="4C8AA3"/>
          <w:kern w:val="24"/>
          <w:sz w:val="21"/>
          <w:szCs w:val="21"/>
          <w:lang w:eastAsia="fr-FR"/>
        </w:rPr>
        <w:t>MISSIONS</w:t>
      </w:r>
    </w:p>
    <w:p w14:paraId="564A1E69" w14:textId="77777777" w:rsidR="00AF5D31" w:rsidRPr="00C2237A" w:rsidRDefault="00AF5D31" w:rsidP="00AF5D31">
      <w:pPr>
        <w:keepNext/>
        <w:widowControl w:val="0"/>
        <w:spacing w:after="20" w:line="240" w:lineRule="auto"/>
        <w:jc w:val="both"/>
        <w:rPr>
          <w:rFonts w:asciiTheme="majorHAnsi" w:eastAsiaTheme="minorEastAsia" w:hAnsiTheme="majorHAnsi" w:cstheme="majorHAnsi"/>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CellMar>
          <w:left w:w="0" w:type="dxa"/>
          <w:right w:w="0" w:type="dxa"/>
        </w:tblCellMar>
        <w:tblLook w:val="04A0" w:firstRow="1" w:lastRow="0" w:firstColumn="1" w:lastColumn="0" w:noHBand="0" w:noVBand="1"/>
      </w:tblPr>
      <w:tblGrid>
        <w:gridCol w:w="170"/>
        <w:gridCol w:w="10034"/>
        <w:gridCol w:w="170"/>
      </w:tblGrid>
      <w:tr w:rsidR="00F11CA1" w:rsidRPr="001E79DA" w14:paraId="4889E043" w14:textId="77777777" w:rsidTr="00536BCE">
        <w:trPr>
          <w:cantSplit/>
          <w:trHeight w:val="170"/>
        </w:trPr>
        <w:tc>
          <w:tcPr>
            <w:tcW w:w="170" w:type="dxa"/>
            <w:tcBorders>
              <w:top w:val="single" w:sz="2" w:space="0" w:color="BFBFBF" w:themeColor="background1" w:themeShade="BF"/>
              <w:left w:val="single" w:sz="2" w:space="0" w:color="BFBFBF" w:themeColor="background1" w:themeShade="BF"/>
              <w:bottom w:val="nil"/>
              <w:right w:val="nil"/>
            </w:tcBorders>
            <w:shd w:val="clear" w:color="auto" w:fill="F2F2F2" w:themeFill="background1" w:themeFillShade="F2"/>
          </w:tcPr>
          <w:p w14:paraId="0E29B74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0034" w:type="dxa"/>
            <w:tcBorders>
              <w:top w:val="single" w:sz="2" w:space="0" w:color="BFBFBF" w:themeColor="background1" w:themeShade="BF"/>
              <w:left w:val="nil"/>
              <w:bottom w:val="nil"/>
              <w:right w:val="nil"/>
            </w:tcBorders>
            <w:shd w:val="clear" w:color="auto" w:fill="F2F2F2" w:themeFill="background1" w:themeFillShade="F2"/>
            <w:hideMark/>
          </w:tcPr>
          <w:p w14:paraId="71694EF2"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70" w:type="dxa"/>
            <w:tcBorders>
              <w:top w:val="single" w:sz="2" w:space="0" w:color="BFBFBF" w:themeColor="background1" w:themeShade="BF"/>
              <w:left w:val="nil"/>
              <w:bottom w:val="nil"/>
              <w:right w:val="single" w:sz="2" w:space="0" w:color="BFBFBF" w:themeColor="background1" w:themeShade="BF"/>
            </w:tcBorders>
            <w:shd w:val="clear" w:color="auto" w:fill="F2F2F2" w:themeFill="background1" w:themeFillShade="F2"/>
          </w:tcPr>
          <w:p w14:paraId="70069B8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r>
      <w:tr w:rsidR="00F11CA1" w14:paraId="3B3560AF" w14:textId="77777777" w:rsidTr="00536BCE">
        <w:trPr>
          <w:cantSplit/>
          <w:trHeight w:val="170"/>
        </w:trPr>
        <w:tc>
          <w:tcPr>
            <w:tcW w:w="170" w:type="dxa"/>
            <w:tcBorders>
              <w:top w:val="nil"/>
              <w:left w:val="single" w:sz="2" w:space="0" w:color="BFBFBF" w:themeColor="background1" w:themeShade="BF"/>
              <w:bottom w:val="nil"/>
              <w:right w:val="nil"/>
            </w:tcBorders>
            <w:shd w:val="clear" w:color="auto" w:fill="F2F2F2" w:themeFill="background1" w:themeFillShade="F2"/>
            <w:vAlign w:val="center"/>
          </w:tcPr>
          <w:p w14:paraId="6C6D502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2F2F2" w:themeFill="background1" w:themeFillShade="F2"/>
            <w:vAlign w:val="center"/>
            <w:hideMark/>
          </w:tcPr>
          <w:p w14:paraId="38A955B1" w14:textId="77777777" w:rsidR="00AF5D31" w:rsidRDefault="00AF5D31" w:rsidP="00536BCE">
            <w:pPr>
              <w:widowControl w:val="0"/>
              <w:rPr>
                <w:rFonts w:asciiTheme="majorHAnsi" w:eastAsiaTheme="minorEastAsia" w:hAnsiTheme="majorHAnsi" w:cstheme="majorHAnsi"/>
                <w:bCs/>
                <w:caps/>
                <w:color w:val="6C6E70" w:themeColor="text2"/>
                <w:kern w:val="24"/>
                <w:sz w:val="20"/>
                <w:szCs w:val="20"/>
                <w:lang w:eastAsia="fr-FR"/>
              </w:rPr>
            </w:pPr>
            <w:r>
              <w:rPr>
                <w:rFonts w:asciiTheme="majorHAnsi" w:eastAsiaTheme="minorEastAsia" w:hAnsiTheme="majorHAnsi" w:cstheme="majorHAnsi"/>
                <w:bCs/>
                <w:color w:val="6C6E70" w:themeColor="text2"/>
                <w:kern w:val="24"/>
                <w:sz w:val="20"/>
                <w:szCs w:val="20"/>
                <w:lang w:eastAsia="fr-FR"/>
              </w:rPr>
              <w:t> </w:t>
            </w:r>
          </w:p>
        </w:tc>
        <w:tc>
          <w:tcPr>
            <w:tcW w:w="170" w:type="dxa"/>
            <w:tcBorders>
              <w:top w:val="nil"/>
              <w:left w:val="nil"/>
              <w:bottom w:val="nil"/>
              <w:right w:val="single" w:sz="2" w:space="0" w:color="BFBFBF" w:themeColor="background1" w:themeShade="BF"/>
            </w:tcBorders>
            <w:shd w:val="clear" w:color="auto" w:fill="F2F2F2" w:themeFill="background1" w:themeFillShade="F2"/>
            <w:vAlign w:val="center"/>
          </w:tcPr>
          <w:p w14:paraId="534939A5"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r>
      <w:tr w:rsidR="00F11CA1" w14:paraId="668990B0" w14:textId="77777777" w:rsidTr="00536BCE">
        <w:trPr>
          <w:cantSplit/>
          <w:trHeight w:val="170"/>
        </w:trPr>
        <w:tc>
          <w:tcPr>
            <w:tcW w:w="170" w:type="dxa"/>
            <w:tcBorders>
              <w:top w:val="nil"/>
              <w:left w:val="single" w:sz="2" w:space="0" w:color="BFBFBF" w:themeColor="background1" w:themeShade="BF"/>
              <w:bottom w:val="nil"/>
              <w:right w:val="nil"/>
            </w:tcBorders>
            <w:shd w:val="clear" w:color="auto" w:fill="F2F2F2" w:themeFill="background1" w:themeFillShade="F2"/>
          </w:tcPr>
          <w:p w14:paraId="09CAE914"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2F2F2" w:themeFill="background1" w:themeFillShade="F2"/>
          </w:tcPr>
          <w:p w14:paraId="485C4D07" w14:textId="77777777" w:rsidR="00AF5D31" w:rsidRDefault="00AF5D31" w:rsidP="00536BCE">
            <w:pPr>
              <w:widowControl w:val="0"/>
              <w:jc w:val="both"/>
              <w:rPr>
                <w:rFonts w:asciiTheme="majorHAnsi" w:eastAsiaTheme="minorEastAsia" w:hAnsiTheme="majorHAnsi" w:cstheme="majorHAnsi"/>
                <w:b/>
                <w:color w:val="6C6E70" w:themeColor="text2"/>
                <w:kern w:val="24"/>
                <w:sz w:val="2"/>
                <w:szCs w:val="2"/>
                <w:lang w:eastAsia="fr-FR"/>
              </w:rPr>
            </w:pPr>
          </w:p>
        </w:tc>
        <w:tc>
          <w:tcPr>
            <w:tcW w:w="170" w:type="dxa"/>
            <w:tcBorders>
              <w:top w:val="nil"/>
              <w:left w:val="nil"/>
              <w:bottom w:val="nil"/>
              <w:right w:val="single" w:sz="2" w:space="0" w:color="BFBFBF" w:themeColor="background1" w:themeShade="BF"/>
            </w:tcBorders>
            <w:shd w:val="clear" w:color="auto" w:fill="F2F2F2" w:themeFill="background1" w:themeFillShade="F2"/>
          </w:tcPr>
          <w:p w14:paraId="1803D831"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r>
      <w:tr w:rsidR="00F11CA1" w:rsidRPr="00E019B9" w14:paraId="414FE5D4" w14:textId="77777777" w:rsidTr="00536BCE">
        <w:trPr>
          <w:trHeight w:val="97"/>
        </w:trPr>
        <w:tc>
          <w:tcPr>
            <w:tcW w:w="170" w:type="dxa"/>
            <w:tcBorders>
              <w:top w:val="nil"/>
              <w:left w:val="single" w:sz="2" w:space="0" w:color="BFBFBF" w:themeColor="background1" w:themeShade="BF"/>
              <w:bottom w:val="nil"/>
              <w:right w:val="nil"/>
            </w:tcBorders>
            <w:shd w:val="clear" w:color="auto" w:fill="FFFFFF" w:themeFill="background1"/>
          </w:tcPr>
          <w:p w14:paraId="46809551" w14:textId="77777777" w:rsidR="00AF5D31" w:rsidRDefault="00AF5D31" w:rsidP="00536BCE">
            <w:pPr>
              <w:widowControl w:val="0"/>
              <w:spacing w:before="360" w:after="8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FFFFF" w:themeFill="background1"/>
            <w:hideMark/>
          </w:tcPr>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1/2021 -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King Salman Park</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ARABIE SAOUDITE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King Salman Park Foundation</w:t>
            </w:r>
            <w:br/>
            <w:r w:rsidRPr="00F11CA1">
              <w:rPr>
                <w:rFonts w:asciiTheme="majorHAnsi" w:eastAsiaTheme="minorEastAsia" w:hAnsiTheme="majorHAnsi" w:cstheme="majorHAnsi"/>
                <w:color w:val="6C6E70" w:themeColor="text2"/>
                <w:kern w:val="24"/>
                <w:sz w:val="16"/>
                <w:szCs w:val="16"/>
                <w:lang w:eastAsia="fr-FR"/>
              </w:rPr>
              <w:t xml:space="preserve">Mission : Buro Happold and setec are leading the technical design. In addition to the engineering services, setec is in charge of the PMO services for the GHSV and the development of the GIS portal.</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11/2018 -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Upgrading of facilities at Caen-Carpiquet airport - Caen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Caen-la-Mer urban community</w:t>
            </w:r>
            <w:br/>
            <w:r w:rsidRPr="00F11CA1">
              <w:rPr>
                <w:rFonts w:asciiTheme="majorHAnsi" w:eastAsiaTheme="minorEastAsia" w:hAnsiTheme="majorHAnsi" w:cstheme="majorHAnsi"/>
                <w:color w:val="6C6E70" w:themeColor="text2"/>
                <w:kern w:val="24"/>
                <w:sz w:val="16"/>
                <w:szCs w:val="16"/>
                <w:lang w:eastAsia="fr-FR"/>
              </w:rPr>
              <w:t xml:space="preserve">Mission : Complete project management mission: design (AVP and PRO studies), awarding of contracts (DCE, ACT) and supervision of works (VISA, DET, AOR)</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1/2017 -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Multiannual Rehabilitation of the taxiways “Echo, Fox, Alpha/Bravo and Charlie” at Basel-Mulhouse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Euroairport</w:t>
            </w:r>
            <w:br/>
            <w:r w:rsidRPr="00F11CA1">
              <w:rPr>
                <w:rFonts w:asciiTheme="majorHAnsi" w:eastAsiaTheme="minorEastAsia" w:hAnsiTheme="majorHAnsi" w:cstheme="majorHAnsi"/>
                <w:color w:val="6C6E70" w:themeColor="text2"/>
                <w:kern w:val="24"/>
                <w:sz w:val="16"/>
                <w:szCs w:val="16"/>
                <w:lang w:eastAsia="fr-FR"/>
              </w:rPr>
              <w:t xml:space="preserve">Mission : Design and supervision. Rehabilitation of 40 000m² of rigid and flexible pavement and associated AGL and drainage over 4 years.</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7/2018 - 11/2022</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Creation of a RESA at Calvi Sainte-Catherine airport - Calvi</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CCI Bastia</w:t>
            </w:r>
            <w:br/>
            <w:r w:rsidRPr="00F11CA1">
              <w:rPr>
                <w:rFonts w:asciiTheme="majorHAnsi" w:eastAsiaTheme="minorEastAsia" w:hAnsiTheme="majorHAnsi" w:cstheme="majorHAnsi"/>
                <w:color w:val="6C6E70" w:themeColor="text2"/>
                <w:kern w:val="24"/>
                <w:sz w:val="16"/>
                <w:szCs w:val="16"/>
                <w:lang w:eastAsia="fr-FR"/>
              </w:rPr>
              <w:t xml:space="preserve">Mission : Complete project management: design (AVP and PRO studies), procurement (DCE, ACT) and works supervision (VISA, DET, AOR).</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11/2017 - 11/2022</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Basel-Mulhouse Airport - Multi-year refurbishment of aircraft taxiways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Euroairport</w:t>
            </w:r>
            <w:br/>
            <w:r w:rsidRPr="00F11CA1">
              <w:rPr>
                <w:rFonts w:asciiTheme="majorHAnsi" w:eastAsiaTheme="minorEastAsia" w:hAnsiTheme="majorHAnsi" w:cstheme="majorHAnsi"/>
                <w:color w:val="6C6E70" w:themeColor="text2"/>
                <w:kern w:val="24"/>
                <w:sz w:val="16"/>
                <w:szCs w:val="16"/>
                <w:lang w:eastAsia="fr-FR"/>
              </w:rPr>
              <w:t xml:space="preserve">Mission : Complete project management mission: design (AVP and PRO studies), awarding of contracts (DCE, ACT) and supervision of works (VISA, DET, AOR).</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4/2018 - 4/2020</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Construction of an A380 maintenance hangar and control tower - Chateauroux</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Châteauroux-Centre Airport</w:t>
            </w:r>
            <w:br/>
            <w:r w:rsidRPr="00F11CA1">
              <w:rPr>
                <w:rFonts w:asciiTheme="majorHAnsi" w:eastAsiaTheme="minorEastAsia" w:hAnsiTheme="majorHAnsi" w:cstheme="majorHAnsi"/>
                <w:color w:val="6C6E70" w:themeColor="text2"/>
                <w:kern w:val="24"/>
                <w:sz w:val="16"/>
                <w:szCs w:val="16"/>
                <w:lang w:eastAsia="fr-FR"/>
              </w:rPr>
              <w:t xml:space="preserve">Mission : Design studies and works supervision for the construction of an A380 hangar and control tower. Management of the ICPE and LSE regulatory aspects with the DREAL and management of the DGAC interface for the ATCT.</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7/2018 - 3/2019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Technical consultancy as part of the bid for the concession of 10 Brazilian airports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BRESIL</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VINCI Airports</w:t>
            </w:r>
            <w:br/>
            <w:r w:rsidRPr="00F11CA1">
              <w:rPr>
                <w:rFonts w:asciiTheme="majorHAnsi" w:eastAsiaTheme="minorEastAsia" w:hAnsiTheme="majorHAnsi" w:cstheme="majorHAnsi"/>
                <w:color w:val="6C6E70" w:themeColor="text2"/>
                <w:kern w:val="24"/>
                <w:sz w:val="16"/>
                <w:szCs w:val="16"/>
                <w:lang w:eastAsia="fr-FR"/>
              </w:rPr>
              <w:t xml:space="preserve">Mission : Evaluation of the airports: site visits, condition of infrastructure and buildings, capacity calculation. - Development of the platforms over several horizons: sizing of the terminal, infrastructure and utilities in line with traffic growth, masterplans of the 10 airports. - Financial evaluation of the investments required: CAPEX and REPEX for each hub over the entire concession period.</w:t>
            </w:r>
            <w:br/>
            <w:r w:rsidR="00701641" w:rsidRPr="00F11CA1">
              <w:rPr>
                <w:rFonts w:asciiTheme="majorHAnsi" w:eastAsiaTheme="minorEastAsia" w:hAnsiTheme="majorHAnsi" w:cstheme="majorHAnsi"/>
                <w:color w:val="6C6E70" w:themeColor="text2"/>
                <w:kern w:val="24"/>
                <w:sz w:val="16"/>
                <w:szCs w:val="16"/>
                <w:lang w:eastAsia="fr-FR"/>
              </w:rPr>
              <w:t>Employee role : Technical advisor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3/2018 - 3/2019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Masterplan and design of the Airside and Landside infrastructures at Belgrade Nikola Tesla Airport - Belgrade</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SERBIE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VINCI Airports</w:t>
            </w:r>
            <w:br/>
            <w:r w:rsidRPr="00F11CA1">
              <w:rPr>
                <w:rFonts w:asciiTheme="majorHAnsi" w:eastAsiaTheme="minorEastAsia" w:hAnsiTheme="majorHAnsi" w:cstheme="majorHAnsi"/>
                <w:color w:val="6C6E70" w:themeColor="text2"/>
                <w:kern w:val="24"/>
                <w:sz w:val="16"/>
                <w:szCs w:val="16"/>
                <w:lang w:eastAsia="fr-FR"/>
              </w:rPr>
              <w:t xml:space="preserve">Mission : Masterplan, Concept and Basic Design of a new inset runway, associated taxiways, extension of the parking areas, creation of a new de-icing area, restructuring of the existing runway, creation of 4 fast exits, design of the lighting and ILS (Cat II for the new runway and repositioning of the Cat II/III ILS on the existing runway).</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4/2016 - 6/2019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Caen-Carpiquet Airport - Runway 13-31 extension and RD9 diversion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Caen-la-Mer Conurbation Community</w:t>
            </w:r>
            <w:br/>
            <w:r w:rsidRPr="00F11CA1">
              <w:rPr>
                <w:rFonts w:asciiTheme="majorHAnsi" w:eastAsiaTheme="minorEastAsia" w:hAnsiTheme="majorHAnsi" w:cstheme="majorHAnsi"/>
                <w:color w:val="6C6E70" w:themeColor="text2"/>
                <w:kern w:val="24"/>
                <w:sz w:val="16"/>
                <w:szCs w:val="16"/>
                <w:lang w:eastAsia="fr-FR"/>
              </w:rPr>
              <w:t xml:space="preserve">Mission : The project studies are divided into 3 phases: 1. Feasibility study of the runway extension and RD9 modification scenarios 2. AVP level study of the runway lengthening and RD9 modification, including hydraulic design studies 3. Study of the upgrading of the existing airport platform.   Complementary studies: The environmental studies required for the public enquiry file prior to the DUP, the impact study for the DUP file and the DLE, Assistance to the Owner during the studies and regulatory public enquiries, as well as in contacts with government departments (DREAL, DDTM, DGAC, etc.),</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2016 - 2019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Velana International Airport Expansion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MALDIVES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MACL</w:t>
            </w:r>
            <w:br/>
            <w:r w:rsidRPr="00F11CA1">
              <w:rPr>
                <w:rFonts w:asciiTheme="majorHAnsi" w:eastAsiaTheme="minorEastAsia" w:hAnsiTheme="majorHAnsi" w:cstheme="majorHAnsi"/>
                <w:color w:val="6C6E70" w:themeColor="text2"/>
                <w:kern w:val="24"/>
                <w:sz w:val="16"/>
                <w:szCs w:val="16"/>
                <w:lang w:eastAsia="fr-FR"/>
              </w:rPr>
              <w:t/>
            </w: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2016 - 2018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Design and Supervision Consultancy Services for Maintenance Repair &amp; Overhaul Hangar and associated infrastructures at Bahrain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BAHREIN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Bahrain Airport Company</w:t>
            </w:r>
            <w:br/>
            <w:r w:rsidRPr="00F11CA1">
              <w:rPr>
                <w:rFonts w:asciiTheme="majorHAnsi" w:eastAsiaTheme="minorEastAsia" w:hAnsiTheme="majorHAnsi" w:cstheme="majorHAnsi"/>
                <w:color w:val="6C6E70" w:themeColor="text2"/>
                <w:kern w:val="24"/>
                <w:sz w:val="16"/>
                <w:szCs w:val="16"/>
                <w:lang w:eastAsia="fr-FR"/>
              </w:rPr>
              <w:t/>
            </w: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2017 - 2017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Taxiway Alpha reinforcement at La Réunion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REUNION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ARRG (Aéroport la Réunion Roland Garros)</w:t>
            </w:r>
            <w:br/>
            <w:r w:rsidRPr="00F11CA1">
              <w:rPr>
                <w:rFonts w:asciiTheme="majorHAnsi" w:eastAsiaTheme="minorEastAsia" w:hAnsiTheme="majorHAnsi" w:cstheme="majorHAnsi"/>
                <w:color w:val="6C6E70" w:themeColor="text2"/>
                <w:kern w:val="24"/>
                <w:sz w:val="16"/>
                <w:szCs w:val="16"/>
                <w:lang w:eastAsia="fr-FR"/>
              </w:rPr>
              <w:t xml:space="preserve">Mission : Complete design, commissioning and work supervision of the Taxiway Alpha reinforcement works at la Reunion Roland Garros Airport.</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1/2016 - 12/2017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EMAS arrestor bed installation at the end of the runway 30</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REUNION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ARRG (Aéroport la Réunion Roland Garros)</w:t>
            </w:r>
            <w:br/>
            <w:r w:rsidRPr="00F11CA1">
              <w:rPr>
                <w:rFonts w:asciiTheme="majorHAnsi" w:eastAsiaTheme="minorEastAsia" w:hAnsiTheme="majorHAnsi" w:cstheme="majorHAnsi"/>
                <w:color w:val="6C6E70" w:themeColor="text2"/>
                <w:kern w:val="24"/>
                <w:sz w:val="16"/>
                <w:szCs w:val="16"/>
                <w:lang w:eastAsia="fr-FR"/>
              </w:rPr>
              <w:t xml:space="preserve">Mission : Assistance to the Project Owner as a part of the project for the installation of the EMAS arrester bed at the end of the runway threshold 30 at the Reunion Roland Garros Airport.</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1/2016 - 12/2017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Airport Development Master Plan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REUNION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ARRG (Aéroport la Réunion Roland Garros)</w:t>
            </w:r>
            <w:br/>
            <w:r w:rsidRPr="00F11CA1">
              <w:rPr>
                <w:rFonts w:asciiTheme="majorHAnsi" w:eastAsiaTheme="minorEastAsia" w:hAnsiTheme="majorHAnsi" w:cstheme="majorHAnsi"/>
                <w:color w:val="6C6E70" w:themeColor="text2"/>
                <w:kern w:val="24"/>
                <w:sz w:val="16"/>
                <w:szCs w:val="16"/>
                <w:lang w:eastAsia="fr-FR"/>
              </w:rPr>
              <w:t xml:space="preserve">Mission : Elaboration of the airport development master plan for 3 planning horizons (2020, 2025 and 4 MPAX).</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10/2016 - 2/2017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Competition for the extension of the MP1 terminal facilities - Marseille</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Marseille Provence Airport</w:t>
            </w:r>
            <w:br/>
            <w:r w:rsidRPr="00F11CA1">
              <w:rPr>
                <w:rFonts w:asciiTheme="majorHAnsi" w:eastAsiaTheme="minorEastAsia" w:hAnsiTheme="majorHAnsi" w:cstheme="majorHAnsi"/>
                <w:color w:val="6C6E70" w:themeColor="text2"/>
                <w:kern w:val="24"/>
                <w:sz w:val="16"/>
                <w:szCs w:val="16"/>
                <w:lang w:eastAsia="fr-FR"/>
              </w:rPr>
              <w:t xml:space="preserve">Mission : To draw up the commercial offer and the technical proposal for the competition for the project management of the extension of the MP1 terminal facilities at Marseille Provence airport.</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9/2016 - 12/2016</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Competition for the complete project management for the extension of the mp2 low cost terminal and associated infrastructure - Marseille, France</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Marseille Provence Airport</w:t>
            </w:r>
            <w:br/>
            <w:r w:rsidRPr="00F11CA1">
              <w:rPr>
                <w:rFonts w:asciiTheme="majorHAnsi" w:eastAsiaTheme="minorEastAsia" w:hAnsiTheme="majorHAnsi" w:cstheme="majorHAnsi"/>
                <w:color w:val="6C6E70" w:themeColor="text2"/>
                <w:kern w:val="24"/>
                <w:sz w:val="16"/>
                <w:szCs w:val="16"/>
                <w:lang w:eastAsia="fr-FR"/>
              </w:rPr>
              <w:t xml:space="preserve">Mission : To draw up the commercial offer and technical proposal for the competition for full project management for the extension of the mp2 low-cost terminal and associated infrastructure, including in particular sketch-level studies of the various parts of the project.</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1/2016 - 12/2016</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RESA regulatory analysis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REUNION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St Pierre Pierrefonds Airport</w:t>
            </w:r>
            <w:br/>
            <w:r w:rsidRPr="00F11CA1">
              <w:rPr>
                <w:rFonts w:asciiTheme="majorHAnsi" w:eastAsiaTheme="minorEastAsia" w:hAnsiTheme="majorHAnsi" w:cstheme="majorHAnsi"/>
                <w:color w:val="6C6E70" w:themeColor="text2"/>
                <w:kern w:val="24"/>
                <w:sz w:val="16"/>
                <w:szCs w:val="16"/>
                <w:lang w:eastAsia="fr-FR"/>
              </w:rPr>
              <w:t xml:space="preserve">Mission : Analysis of the different solutions to bring airport RESA into conformity (including EMAS solution). Program definition for the future designer.</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1/2016 - 12/2016</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Extension of the western part of the Passenger Terminal Building, design of new aircraft parking stands, development of parks and access roads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REUNION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ARRG (Aéroport la Réunion Roland Garros)</w:t>
            </w:r>
            <w:br/>
            <w:r w:rsidRPr="00F11CA1">
              <w:rPr>
                <w:rFonts w:asciiTheme="majorHAnsi" w:eastAsiaTheme="minorEastAsia" w:hAnsiTheme="majorHAnsi" w:cstheme="majorHAnsi"/>
                <w:color w:val="6C6E70" w:themeColor="text2"/>
                <w:kern w:val="24"/>
                <w:sz w:val="16"/>
                <w:szCs w:val="16"/>
                <w:lang w:eastAsia="fr-FR"/>
              </w:rPr>
              <w:t xml:space="preserve">Mission : Airport technical and operational planning, tender process management, monitoring compliance with the master plan.</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3/2016 - 4/2016</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Feasibility study for the relocation of the Siem Reap airport control tower</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CAMBODGE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Archetype</w:t>
            </w:r>
            <w:br/>
            <w:r w:rsidRPr="00F11CA1">
              <w:rPr>
                <w:rFonts w:asciiTheme="majorHAnsi" w:eastAsiaTheme="minorEastAsia" w:hAnsiTheme="majorHAnsi" w:cstheme="majorHAnsi"/>
                <w:color w:val="6C6E70" w:themeColor="text2"/>
                <w:kern w:val="24"/>
                <w:sz w:val="16"/>
                <w:szCs w:val="16"/>
                <w:lang w:eastAsia="fr-FR"/>
              </w:rPr>
              <w:t xml:space="preserve">Mission : Review of the location envisaged for the new control tower (visibility, availability of networks, proximity), Review of the control tower programme to check that all the necessary functionalities have been taken into account, Review of the main characteristics of the control tower and support buildings, and in particular the height (in accordance with French DGAC and FAA methods), the design of the lookout, and the functional areas available.</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5/2013 - 8/2016</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Master plan for Port-Gentil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GABON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ASECNA - Total Gabon</w:t>
            </w:r>
            <w:br/>
            <w:r w:rsidRPr="00F11CA1">
              <w:rPr>
                <w:rFonts w:asciiTheme="majorHAnsi" w:eastAsiaTheme="minorEastAsia" w:hAnsiTheme="majorHAnsi" w:cstheme="majorHAnsi"/>
                <w:color w:val="6C6E70" w:themeColor="text2"/>
                <w:kern w:val="24"/>
                <w:sz w:val="16"/>
                <w:szCs w:val="16"/>
                <w:lang w:eastAsia="fr-FR"/>
              </w:rPr>
              <w:t xml:space="preserve">Mission : Traffic forecast studies, determination of the airport's current capacity, definition of three development scenarios, estimation of the different scenarios, preparation of the Preliminary Master Plan (PMP), preparation of the Aeronautical Servitudes Plan (ASP), preparation of the Noise Exposure Plan (PEB). Project management, project management and construction management for the creation of a new passenger terminal (1 million pax), a presidential pavilion, a PARIF, and the redevelopment of airside and landside infrastructures.</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2/2014 - 7/2014</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Competition (awarded) for a greenfield airport in Libya in a Design &amp; Build context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LIBYE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Eiffage International</w:t>
            </w:r>
            <w:br/>
            <w:r w:rsidRPr="00F11CA1">
              <w:rPr>
                <w:rFonts w:asciiTheme="majorHAnsi" w:eastAsiaTheme="minorEastAsia" w:hAnsiTheme="majorHAnsi" w:cstheme="majorHAnsi"/>
                <w:color w:val="6C6E70" w:themeColor="text2"/>
                <w:kern w:val="24"/>
                <w:sz w:val="16"/>
                <w:szCs w:val="16"/>
                <w:lang w:eastAsia="fr-FR"/>
              </w:rPr>
              <w:t xml:space="preserve">Mission : Design, cost estimate and coordination of experts. The Value engineering and risk analysis undertaken by setec allowed the client (Contractor) to submit a competitive and sensible proposal.</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6/2013 - 2/2014</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Operational reorganisation and terminals refurbishment of Sao Paolo Guarulhos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BRESIL</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GRU</w:t>
            </w:r>
            <w:br/>
            <w:r w:rsidRPr="00F11CA1">
              <w:rPr>
                <w:rFonts w:asciiTheme="majorHAnsi" w:eastAsiaTheme="minorEastAsia" w:hAnsiTheme="majorHAnsi" w:cstheme="majorHAnsi"/>
                <w:color w:val="6C6E70" w:themeColor="text2"/>
                <w:kern w:val="24"/>
                <w:sz w:val="16"/>
                <w:szCs w:val="16"/>
                <w:lang w:eastAsia="fr-FR"/>
              </w:rPr>
              <w:t xml:space="preserve">Mission : Functional analysis and public spaces optimisation for improving Quality of Services to passengers and increase non aeronautical revenues. The project resulted in a deep rationalisation of operational flows (pax and goods) and the creation of a prestigious retail and food &amp; beverage offer, for both passengers and airport staff. A specific phasing allowing works during operations was developped, together with a Cost Estimate of proposed works.</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6/2008 - 2/2013</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New Doha (Hamad)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QATAR</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Bechtel</w:t>
            </w:r>
            <w:br/>
            <w:r w:rsidRPr="00F11CA1">
              <w:rPr>
                <w:rFonts w:asciiTheme="majorHAnsi" w:eastAsiaTheme="minorEastAsia" w:hAnsiTheme="majorHAnsi" w:cstheme="majorHAnsi"/>
                <w:color w:val="6C6E70" w:themeColor="text2"/>
                <w:kern w:val="24"/>
                <w:sz w:val="16"/>
                <w:szCs w:val="16"/>
                <w:lang w:eastAsia="fr-FR"/>
              </w:rPr>
              <w:t xml:space="preserve">Mission : Creation of the branch for legal compliance and business development basis. Deployment of 50 staff, including more than 40 architects and engineers.  Business development in the country, ensuring a 10 M€/year turnover for 5 years in a multi-clients environment.  Certification of the branch (ISO 9001 : 2008).  Project Director : led the design development and works supervision for the Emiri Terminal (350 Millions US$), the ATC Tower and related ATM/CNS systems, the world biggest A380 Hangar, Cargo facilities, meteorological facilities and systems, Airfield lighting, support facilities...  Project Management for the definition, procurement and operational commissioning of ARFFS trucks, vehicles and equipment.  Project Management of Qatar Airspace Design &amp; Implementation project, defining the new procedures and airspace organisation above Qatar and interfaces with neighbouring countries. Includes operational validation, safety cases, simulation and training.</w:t>
            </w:r>
            <w:br/>
            <w:r w:rsidR="00701641" w:rsidRPr="00F11CA1">
              <w:rPr>
                <w:rFonts w:asciiTheme="majorHAnsi" w:eastAsiaTheme="minorEastAsia" w:hAnsiTheme="majorHAnsi" w:cstheme="majorHAnsi"/>
                <w:color w:val="6C6E70" w:themeColor="text2"/>
                <w:kern w:val="24"/>
                <w:sz w:val="16"/>
                <w:szCs w:val="16"/>
                <w:lang w:eastAsia="fr-FR"/>
              </w:rPr>
              <w:t>Employee role : Managing Director - Qatar branch/Project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4/2004 - 5/2011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NAVAIDS annual Flight Inspection of Lebanon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LIBAN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Comité de Développement et de Reconstruction (CDR)</w:t>
            </w:r>
            <w:br/>
            <w:r w:rsidRPr="00F11CA1">
              <w:rPr>
                <w:rFonts w:asciiTheme="majorHAnsi" w:eastAsiaTheme="minorEastAsia" w:hAnsiTheme="majorHAnsi" w:cstheme="majorHAnsi"/>
                <w:color w:val="6C6E70" w:themeColor="text2"/>
                <w:kern w:val="24"/>
                <w:sz w:val="16"/>
                <w:szCs w:val="16"/>
                <w:lang w:eastAsia="fr-FR"/>
              </w:rPr>
              <w:t xml:space="preserve">Mission : Yearly flight inspection of all NAVAIDS located in Republic of Lebanon, using ressources (pilots, aircraft, engineers, calibration bench) of the french Civil Aviation. Contract renewed 6 times.</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2/2007 - 6/2008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Muscat and Salalah International Airports development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OMAN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Ministrry of Transports and Communication</w:t>
            </w:r>
            <w:br/>
            <w:r w:rsidRPr="00F11CA1">
              <w:rPr>
                <w:rFonts w:asciiTheme="majorHAnsi" w:eastAsiaTheme="minorEastAsia" w:hAnsiTheme="majorHAnsi" w:cstheme="majorHAnsi"/>
                <w:color w:val="6C6E70" w:themeColor="text2"/>
                <w:kern w:val="24"/>
                <w:sz w:val="16"/>
                <w:szCs w:val="16"/>
                <w:lang w:eastAsia="fr-FR"/>
              </w:rPr>
              <w:t xml:space="preserve">Mission : Resident member of ADPI Project Management Team for the redeployment of Muscat and Salalah international airports and 6 regional airports.Airports Master Plan, ATM/CNS/NAV equipment and systems, ATC Tower and En Route Centre (ACC), ATC Training and Back Up Centre.</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6/2006 - 6/2008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new Air Traffic Control Center at Abu Dhabi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EMIRATS ARABES UNIS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Abu Dhabi Airport Company / General Civil Aviation Authority</w:t>
            </w:r>
            <w:br/>
            <w:r w:rsidRPr="00F11CA1">
              <w:rPr>
                <w:rFonts w:asciiTheme="majorHAnsi" w:eastAsiaTheme="minorEastAsia" w:hAnsiTheme="majorHAnsi" w:cstheme="majorHAnsi"/>
                <w:color w:val="6C6E70" w:themeColor="text2"/>
                <w:kern w:val="24"/>
                <w:sz w:val="16"/>
                <w:szCs w:val="16"/>
                <w:lang w:eastAsia="fr-FR"/>
              </w:rPr>
              <w:t xml:space="preserve">Mission : In charge, for the design stage, of the project management (cost/delay/quality) for the development of this iconic building design. The Approach center and meterorological functions are embedded into the Tower base. All ATM/CNS equipment were also developped by our engineers for a performance-based tender.  The construction and commissioning were then followed up by our local teams.</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4/2006 - 2/2007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Mauritius International Airport Master Planning</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MAURICE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Mauritius Airport Company</w:t>
            </w:r>
            <w:br/>
            <w:r w:rsidRPr="00F11CA1">
              <w:rPr>
                <w:rFonts w:asciiTheme="majorHAnsi" w:eastAsiaTheme="minorEastAsia" w:hAnsiTheme="majorHAnsi" w:cstheme="majorHAnsi"/>
                <w:color w:val="6C6E70" w:themeColor="text2"/>
                <w:kern w:val="24"/>
                <w:sz w:val="16"/>
                <w:szCs w:val="16"/>
                <w:lang w:eastAsia="fr-FR"/>
              </w:rPr>
              <w:t xml:space="preserve">Mission : Coordinating the various experts involved and to produce the design items related to aeronautical issues.</w:t>
            </w:r>
            <w:br/>
            <w:r w:rsidR="00701641" w:rsidRPr="00F11CA1">
              <w:rPr>
                <w:rFonts w:asciiTheme="majorHAnsi" w:eastAsiaTheme="minorEastAsia" w:hAnsiTheme="majorHAnsi" w:cstheme="majorHAnsi"/>
                <w:color w:val="6C6E70" w:themeColor="text2"/>
                <w:kern w:val="24"/>
                <w:sz w:val="16"/>
                <w:szCs w:val="16"/>
                <w:lang w:eastAsia="fr-FR"/>
              </w:rPr>
              <w:t>Employee role : Deputy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1/2004 - 9/2007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New aero-industrial airport for Airbus Beluga operations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Syndicat Mixte d'Etudes et de Réalisation de Haute Picardie (SMER)</w:t>
            </w:r>
            <w:br/>
            <w:r w:rsidRPr="00F11CA1">
              <w:rPr>
                <w:rFonts w:asciiTheme="majorHAnsi" w:eastAsiaTheme="minorEastAsia" w:hAnsiTheme="majorHAnsi" w:cstheme="majorHAnsi"/>
                <w:color w:val="6C6E70" w:themeColor="text2"/>
                <w:kern w:val="24"/>
                <w:sz w:val="16"/>
                <w:szCs w:val="16"/>
                <w:lang w:eastAsia="fr-FR"/>
              </w:rPr>
              <w:t xml:space="preserve">Mission : Overall technical and administrative coordination and management, by delegation from Project Manager of all stages of the project : from inception (master planning, Public utility declaration, impact surveys) to full design and construction supervision. I was also in charge of the ATM/CNS and meteorological packages.</w:t>
            </w:r>
            <w:br/>
            <w:r w:rsidR="00701641" w:rsidRPr="00F11CA1">
              <w:rPr>
                <w:rFonts w:asciiTheme="majorHAnsi" w:eastAsiaTheme="minorEastAsia" w:hAnsiTheme="majorHAnsi" w:cstheme="majorHAnsi"/>
                <w:color w:val="6C6E70" w:themeColor="text2"/>
                <w:kern w:val="24"/>
                <w:sz w:val="16"/>
                <w:szCs w:val="16"/>
                <w:lang w:eastAsia="fr-FR"/>
              </w:rPr>
              <w:t>Employee role : Deputy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1/2004 - 9/2007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Albert Bray aero-industrial platform</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Syndicat Mixte d'Etudes et de Réalisation de Haute Picardie</w:t>
            </w:r>
            <w:br/>
            <w:r w:rsidRPr="00F11CA1">
              <w:rPr>
                <w:rFonts w:asciiTheme="majorHAnsi" w:eastAsiaTheme="minorEastAsia" w:hAnsiTheme="majorHAnsi" w:cstheme="majorHAnsi"/>
                <w:color w:val="6C6E70" w:themeColor="text2"/>
                <w:kern w:val="24"/>
                <w:sz w:val="16"/>
                <w:szCs w:val="16"/>
                <w:lang w:eastAsia="fr-FR"/>
              </w:rPr>
              <w:t xml:space="preserve">Mission : Coordination of all the technical teams during the design and construction phases. Assisting the project manager in managing the project.</w:t>
            </w:r>
            <w:br/>
            <w:r w:rsidR="00701641" w:rsidRPr="00F11CA1">
              <w:rPr>
                <w:rFonts w:asciiTheme="majorHAnsi" w:eastAsiaTheme="minorEastAsia" w:hAnsiTheme="majorHAnsi" w:cstheme="majorHAnsi"/>
                <w:color w:val="6C6E70" w:themeColor="text2"/>
                <w:kern w:val="24"/>
                <w:sz w:val="16"/>
                <w:szCs w:val="16"/>
                <w:lang w:eastAsia="fr-FR"/>
              </w:rPr>
              <w:t>Employee role : Project coordinator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1/2004 - 6/2007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New Cat III runway and ATC Tower at Cairo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EGYPTE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National Air Navigation Services Company (NANSC)</w:t>
            </w:r>
            <w:br/>
            <w:r w:rsidRPr="00F11CA1">
              <w:rPr>
                <w:rFonts w:asciiTheme="majorHAnsi" w:eastAsiaTheme="minorEastAsia" w:hAnsiTheme="majorHAnsi" w:cstheme="majorHAnsi"/>
                <w:color w:val="6C6E70" w:themeColor="text2"/>
                <w:kern w:val="24"/>
                <w:sz w:val="16"/>
                <w:szCs w:val="16"/>
                <w:lang w:eastAsia="fr-FR"/>
              </w:rPr>
              <w:t xml:space="preserve">Mission : Coordinate all engineers, architects and experts for the runway project and to manage the tower project, including the production of CONOPS for TWR and APP air traffic services.</w:t>
            </w:r>
            <w:br/>
            <w:r w:rsidR="00701641" w:rsidRPr="00F11CA1">
              <w:rPr>
                <w:rFonts w:asciiTheme="majorHAnsi" w:eastAsiaTheme="minorEastAsia" w:hAnsiTheme="majorHAnsi" w:cstheme="majorHAnsi"/>
                <w:color w:val="6C6E70" w:themeColor="text2"/>
                <w:kern w:val="24"/>
                <w:sz w:val="16"/>
                <w:szCs w:val="16"/>
                <w:lang w:eastAsia="fr-FR"/>
              </w:rPr>
              <w:t>Employee role : Deputy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6/2003 - 6/2007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New Air Traffic Control tower at NoiBai (Hanoi)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VIETNAM</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Vietnam Air Traffic Management</w:t>
            </w:r>
            <w:br/>
            <w:r w:rsidRPr="00F11CA1">
              <w:rPr>
                <w:rFonts w:asciiTheme="majorHAnsi" w:eastAsiaTheme="minorEastAsia" w:hAnsiTheme="majorHAnsi" w:cstheme="majorHAnsi"/>
                <w:color w:val="6C6E70" w:themeColor="text2"/>
                <w:kern w:val="24"/>
                <w:sz w:val="16"/>
                <w:szCs w:val="16"/>
                <w:lang w:eastAsia="fr-FR"/>
              </w:rPr>
              <w:t xml:space="preserve">Mission : Coordinate french and local (Vietnam) architects, engineers and specialists (operations, ATC...) for this landmark facility erected at Hanoi. The project ecompassed feasibility studies, concept design, Final Design and Procurement assistance for both building and ATM/CNS/MET trades.</w:t>
            </w:r>
            <w:br/>
            <w:r w:rsidR="00701641" w:rsidRPr="00F11CA1">
              <w:rPr>
                <w:rFonts w:asciiTheme="majorHAnsi" w:eastAsiaTheme="minorEastAsia" w:hAnsiTheme="majorHAnsi" w:cstheme="majorHAnsi"/>
                <w:color w:val="6C6E70" w:themeColor="text2"/>
                <w:kern w:val="24"/>
                <w:sz w:val="16"/>
                <w:szCs w:val="16"/>
                <w:lang w:eastAsia="fr-FR"/>
              </w:rPr>
              <w:t>Employee role : Deputy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1/2005 - 12/2005</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Feasibility study for new Goa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INDE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ICAO - Technical Cooperation Bureau</w:t>
            </w:r>
            <w:br/>
            <w:r w:rsidRPr="00F11CA1">
              <w:rPr>
                <w:rFonts w:asciiTheme="majorHAnsi" w:eastAsiaTheme="minorEastAsia" w:hAnsiTheme="majorHAnsi" w:cstheme="majorHAnsi"/>
                <w:color w:val="6C6E70" w:themeColor="text2"/>
                <w:kern w:val="24"/>
                <w:sz w:val="16"/>
                <w:szCs w:val="16"/>
                <w:lang w:eastAsia="fr-FR"/>
              </w:rPr>
              <w:t xml:space="preserve">Mission : Feasibility studies, including Master Planning, business plan &amp; IRR computation, CAPEX and OPEX definitions, socio economic studies, environmental impact for a new greenfield project in Goa state.</w:t>
            </w:r>
            <w:br/>
            <w:r w:rsidR="00701641" w:rsidRPr="00F11CA1">
              <w:rPr>
                <w:rFonts w:asciiTheme="majorHAnsi" w:eastAsiaTheme="minorEastAsia" w:hAnsiTheme="majorHAnsi" w:cstheme="majorHAnsi"/>
                <w:color w:val="6C6E70" w:themeColor="text2"/>
                <w:kern w:val="24"/>
                <w:sz w:val="16"/>
                <w:szCs w:val="16"/>
                <w:lang w:eastAsia="fr-FR"/>
              </w:rPr>
              <w:t>Employee role : Deputy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4/2005 - 6/2005</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Study for the relocation of the Strasbourg - Entzheim control tower</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CCI Alsace</w:t>
            </w:r>
            <w:br/>
            <w:r w:rsidRPr="00F11CA1">
              <w:rPr>
                <w:rFonts w:asciiTheme="majorHAnsi" w:eastAsiaTheme="minorEastAsia" w:hAnsiTheme="majorHAnsi" w:cstheme="majorHAnsi"/>
                <w:color w:val="6C6E70" w:themeColor="text2"/>
                <w:kern w:val="24"/>
                <w:sz w:val="16"/>
                <w:szCs w:val="16"/>
                <w:lang w:eastAsia="fr-FR"/>
              </w:rPr>
              <w:t xml:space="preserve">Mission : Technical, administrative and financial management.</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2/2002 - 6/2003</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Incheon International Airport - Master Planning review</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COREE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Yooshin Engineering Corp.</w:t>
            </w:r>
            <w:br/>
            <w:r w:rsidRPr="00F11CA1">
              <w:rPr>
                <w:rFonts w:asciiTheme="majorHAnsi" w:eastAsiaTheme="minorEastAsia" w:hAnsiTheme="majorHAnsi" w:cstheme="majorHAnsi"/>
                <w:color w:val="6C6E70" w:themeColor="text2"/>
                <w:kern w:val="24"/>
                <w:sz w:val="16"/>
                <w:szCs w:val="16"/>
                <w:lang w:eastAsia="fr-FR"/>
              </w:rPr>
              <w:t xml:space="preserve">Mission : Sharp expertise on very specific topics or for master plan reviews.</w:t>
            </w:r>
            <w:br/>
            <w:r w:rsidR="00701641" w:rsidRPr="00F11CA1">
              <w:rPr>
                <w:rFonts w:asciiTheme="majorHAnsi" w:eastAsiaTheme="minorEastAsia" w:hAnsiTheme="majorHAnsi" w:cstheme="majorHAnsi"/>
                <w:color w:val="6C6E70" w:themeColor="text2"/>
                <w:kern w:val="24"/>
                <w:sz w:val="16"/>
                <w:szCs w:val="16"/>
                <w:lang w:eastAsia="fr-FR"/>
              </w:rPr>
              <w:t>Employee role : Deputy Project Manager</w:t>
            </w:r>
          </w:p>
        </w:tc>
        <w:tc>
          <w:tcPr>
            <w:tcW w:w="170" w:type="dxa"/>
            <w:tcBorders>
              <w:top w:val="nil"/>
              <w:left w:val="nil"/>
              <w:bottom w:val="nil"/>
              <w:right w:val="single" w:sz="2" w:space="0" w:color="BFBFBF" w:themeColor="background1" w:themeShade="BF"/>
            </w:tcBorders>
            <w:shd w:val="clear" w:color="auto" w:fill="FFFFFF" w:themeFill="background1"/>
          </w:tcPr>
          <w:p w14:paraId="27D569FD" w14:textId="77777777" w:rsidR="00AF5D31" w:rsidRDefault="00AF5D31" w:rsidP="00536BCE">
            <w:pPr>
              <w:widowControl w:val="0"/>
              <w:spacing w:before="360" w:after="80"/>
              <w:jc w:val="both"/>
              <w:rPr>
                <w:rFonts w:asciiTheme="majorHAnsi" w:eastAsiaTheme="minorEastAsia" w:hAnsiTheme="majorHAnsi" w:cstheme="majorHAnsi"/>
                <w:caps/>
                <w:color w:val="6C6E70" w:themeColor="text2"/>
                <w:kern w:val="24"/>
                <w:sz w:val="2"/>
                <w:szCs w:val="2"/>
                <w:lang w:eastAsia="fr-FR"/>
              </w:rPr>
            </w:pPr>
          </w:p>
        </w:tc>
      </w:tr>
      <w:tr w:rsidR="00F11CA1" w:rsidRPr="00E019B9" w14:paraId="001B1022" w14:textId="77777777" w:rsidTr="00536BCE">
        <w:trPr>
          <w:cantSplit/>
          <w:trHeight w:val="170"/>
        </w:trPr>
        <w:tc>
          <w:tcPr>
            <w:tcW w:w="170" w:type="dxa"/>
            <w:tcBorders>
              <w:top w:val="nil"/>
              <w:left w:val="single" w:sz="2" w:space="0" w:color="BFBFBF" w:themeColor="background1" w:themeShade="BF"/>
              <w:bottom w:val="single" w:sz="2" w:space="0" w:color="BFBFBF" w:themeColor="background1" w:themeShade="BF"/>
              <w:right w:val="nil"/>
            </w:tcBorders>
            <w:shd w:val="clear" w:color="auto" w:fill="FFFFFF" w:themeFill="background1"/>
          </w:tcPr>
          <w:p w14:paraId="3130CFF8"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single" w:sz="2" w:space="0" w:color="BFBFBF" w:themeColor="background1" w:themeShade="BF"/>
              <w:right w:val="nil"/>
            </w:tcBorders>
            <w:shd w:val="clear" w:color="auto" w:fill="FFFFFF" w:themeFill="background1"/>
          </w:tcPr>
          <w:p w14:paraId="38A72613"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70" w:type="dxa"/>
            <w:tcBorders>
              <w:top w:val="nil"/>
              <w:left w:val="nil"/>
              <w:bottom w:val="single" w:sz="2" w:space="0" w:color="BFBFBF" w:themeColor="background1" w:themeShade="BF"/>
              <w:right w:val="single" w:sz="2" w:space="0" w:color="BFBFBF" w:themeColor="background1" w:themeShade="BF"/>
            </w:tcBorders>
            <w:shd w:val="clear" w:color="auto" w:fill="FFFFFF" w:themeFill="background1"/>
          </w:tcPr>
          <w:p w14:paraId="7F6C7D97"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r>
    </w:tbl>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2F363B"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r w:rsidRPr="00764109">
        <w:rPr>
          <w:rFonts w:asciiTheme="majorHAnsi" w:eastAsiaTheme="minorEastAsia" w:hAnsiTheme="majorHAnsi" w:cstheme="majorHAnsi"/>
          <w:b/>
          <w:bCs/>
          <w:caps/>
          <w:color w:val="6C6E70" w:themeColor="text2"/>
          <w:kern w:val="24"/>
          <w:sz w:val="21"/>
          <w:szCs w:val="21"/>
          <w:lang w:val="en-US" w:eastAsia="fr-FR"/>
        </w:rPr>
        <w:t> </w:t>
      </w: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King Salman Park</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ARABIE SAOUDITE</w:t>
            </w:r>
            <w:br/>
            <w:r w:rsidR="00273DBF" w:rsidRPr="00184130">
              <w:rPr>
                <w:rFonts w:asciiTheme="majorHAnsi" w:eastAsiaTheme="minorEastAsia" w:hAnsiTheme="majorHAnsi" w:cstheme="majorHAnsi"/>
                <w:color w:val="6C6E70" w:themeColor="text2"/>
                <w:kern w:val="24"/>
                <w:sz w:val="16"/>
                <w:szCs w:val="16"/>
                <w:lang w:eastAsia="fr-FR"/>
              </w:rPr>
              <w:t xml:space="preserve">King Salman Park Foundation</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Parcs / Jardins / Squares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King Salman Park Foundation has entrusted the GHS Joint Venture, comprising Gerber Architekten International, Buro Happold and setec, with the design of King Salman Park, a 17.2km² park in the centre of Riyadh comprising 52 sub-projects.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Buro Happold and setec are leading the technical design. In addition to the engineering services, setec is in charge of the PMO services for the GHSV and the development of the GIS portal.</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1/2021 -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Upgrading of facilities at Caen-Carpiquet airport - Caen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Caen-la-Mer urban community</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Refurbishment and extension of the existing aircraft parking area, relocation of the grass runway and parallel grass taxiway, installation of protective lights at the Charlie stop-off point, upgrading of the airport fencing.</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Complete project management mission: design (AVP and PRO studies), awarding of contracts (DCE, ACT) and supervision of works (VISA, DET, AOR)</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11/2018 -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Multiannual Rehabilitation of the taxiways “Echo, Fox, Alpha/Bravo and Charlie” at Basel-Mulhouse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Euroairport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and supervision. Rehabilitation of 40 000m² of rigid and flexible pavement and associated AGL and drainage over 4 years.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1/2017 -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Creation of a RESA at Calvi Sainte-Catherine airport - Calvi</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CCI Bastia</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Creation of a runway end area (RESA) at threshold 18 at Calvi Sainte-Catherine airport as part of the project to bring the airport's aeronautical infrastructure into line with current standards.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Complete project management: design (AVP and PRO studies), procurement (DCE, ACT) and works supervision (VISA, DET, AOR).</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7/2018 - 11/2022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Basel-Mulhouse Airport - Multi-year refurbishment of aircraft taxiways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Euroairport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As part of its multi-annual maintenance programme and to bring the flexible and concrete taxiways into compliance, the airport is planning to refurbish the following aircraft taxiways between 2020 and 2022: 2020: the TWY ECHO - Refurbishment/Requalification of the ECHO taxiway between the CAT III stopping point and the edge of runway 15-33, 2021: TWY FOX - Refurbishment/Requalification of taxiway ECHO between stop point CAT III - and runway edge 15-33, 2022: TWY VICTOR - Refurbishment of taxiway VICTOR between stop point before runway 08/26 - and parking area FOX, 2022: TWY CHARLIE - Refurbishment of taxiway CHARLIE between stop point before runway 08/26 and access to industrial maintenance area S-E.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Complete project management mission: design (AVP and PRO studies), awarding of contracts (DCE, ACT) and supervision of works (VISA, DET, AOR).</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11/2017 - 11/2022</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Construction of an A380 maintenance hangar and control tower - Chateauroux</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Châteauroux-Centre 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Châteauroux airport is located in the Centre-Val-de-Loire region, in the department of Indre (36), and is part of a major urban centre with more than 10,000 jobs formed by the towns of Châteauroux, Déols, Le Poinçonnet and Saint-Maur.  The Centre-Val de Loire Region, which owns the site, wants to turn the airport into a European-level centre of excellence in aeronautical maintenance, and is launching this project management competition.  The aim of the competition is to develop an overall master plan and then to implement part of this plan, integrating the structural elements of the airport extension into the heart of two land reserves: the 111,000 m² reserve for the construction of two technical halls, modular aeronautical maintenance hangars, an administrative building, a multi-purpose workshop-type building, the necessary car parks and roads, and the 800 m² reserve for a new control tower.</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studies and works supervision for the construction of an A380 hangar and control tower. Management of the ICPE and LSE regulatory aspects with the DREAL and management of the DGAC interface for the ATCT.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4/2018 - 4/2020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Technical consultancy as part of the bid for the concession of 10 Brazilian airports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BRESIL</w:t>
            </w:r>
            <w:br/>
            <w:r w:rsidR="00273DBF" w:rsidRPr="00184130">
              <w:rPr>
                <w:rFonts w:asciiTheme="majorHAnsi" w:eastAsiaTheme="minorEastAsia" w:hAnsiTheme="majorHAnsi" w:cstheme="majorHAnsi"/>
                <w:color w:val="6C6E70" w:themeColor="text2"/>
                <w:kern w:val="24"/>
                <w:sz w:val="16"/>
                <w:szCs w:val="16"/>
                <w:lang w:eastAsia="fr-FR"/>
              </w:rPr>
              <w:t xml:space="preserve">VINCI Airports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Bid for the concession of two groups of 4 and 6 airports in Brazil.</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Evaluation of the airports: site visits, condition of infrastructure and buildings, capacity calculation. - Development of the platforms over several horizons: sizing of the terminal, infrastructure and utilities in line with traffic growth, masterplans of the 10 airports. - Financial evaluation of the investments required: CAPEX and REPEX for each hub over the entire concession period.</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Technical advisor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7/2018 - 3/2019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Masterplan and design of the Airside and Landside infrastructures at Belgrade Nikola Tesla Airport - Belgrade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SERBIE</w:t>
            </w:r>
            <w:br/>
            <w:r w:rsidR="00273DBF" w:rsidRPr="00184130">
              <w:rPr>
                <w:rFonts w:asciiTheme="majorHAnsi" w:eastAsiaTheme="minorEastAsia" w:hAnsiTheme="majorHAnsi" w:cstheme="majorHAnsi"/>
                <w:color w:val="6C6E70" w:themeColor="text2"/>
                <w:kern w:val="24"/>
                <w:sz w:val="16"/>
                <w:szCs w:val="16"/>
                <w:lang w:eastAsia="fr-FR"/>
              </w:rPr>
              <w:t xml:space="preserve">VINCI Airports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Extension and reorganisation of parkings and landside access, new airside infrastructure (new runway, new taxiways, new parking area) and extension/rehabilitation of existing infrastructure.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Masterplan, Concept and Basic Design of a new inset runway, associated taxiways, extension of the parking areas, creation of a new de-icing area, restructuring of the existing runway, creation of 4 fast exits, design of the lighting and ILS (Cat II for the new runway and repositioning of the Cat II/III ILS on the existing runway).</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3/2018 - 3/2019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Caen-Carpiquet Airport - Runway 13-31 extension and RD9 diversion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Caen-la-Mer Conurbation Community</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objective of preserving this airport as a tool for economic development, the desire to maintain an operating balance as an obligation and the anticipation of future negative situations have led Caen la mer to position itself on the extension of the runway, the main vector for the development of aeronautical activity.  This project therefore involves extending runway 13-31 from 1900m to 2250m and rerouting the RD9, which will be affected by the project. The RD9 is classified as category 1 of the Department's trunk road network. It is also classified as a trunk road and a 2nd category route for exceptional loads.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The project studies are divided into 3 phases: 1. Feasibility study of the runway extension and RD9 modification scenarios 2. AVP level study of the runway lengthening and RD9 modification, including hydraulic design studies 3. Study of the upgrading of the existing airport platform.   Complementary studies: The environmental studies required for the public enquiry file prior to the DUP, the impact study for the DUP file and the DLE, Assistance to the Owner during the studies and regulatory public enquiries, as well as in contacts with government departments (DREAL, DDTM, DGAC, etc.),</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4/2016 - 6/2019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Velana International Airport Expansion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MALDIVES</w:t>
            </w:r>
            <w:br/>
            <w:r w:rsidR="00273DBF" w:rsidRPr="00184130">
              <w:rPr>
                <w:rFonts w:asciiTheme="majorHAnsi" w:eastAsiaTheme="minorEastAsia" w:hAnsiTheme="majorHAnsi" w:cstheme="majorHAnsi"/>
                <w:color w:val="6C6E70" w:themeColor="text2"/>
                <w:kern w:val="24"/>
                <w:sz w:val="16"/>
                <w:szCs w:val="16"/>
                <w:lang w:eastAsia="fr-FR"/>
              </w:rPr>
              <w:t xml:space="preserve">MACL</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Architect: Studio 1m2, total project’s area of 80,000 sqm. The project is designed to enhance the airport’s operations capacity to accommodate the increase in passenger traffic from current 2.47 MPPA (International) to 7.3 MPPA (International) by 2030. Level of Service B or Above as per IATA ADRM 2009 guidelines. The project’s aim is to provide an attractive Welcoming Image, a positive mix of Maldivian &amp; International design impact and a distinctive Corporate Image. The project envisages also easy connectivity to Domestic Flights Terminal, Sea Plane Check–in hall and Covered Passenger Jetties.</w:t>
            </w:r>
            <w:b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Design and Supervision Consultancy Services for Maintenance Repair &amp; Overhaul Hangar and associated infrastructures at Bahrain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BAHREIN</w:t>
            </w:r>
            <w:br/>
            <w:r w:rsidR="00273DBF" w:rsidRPr="00184130">
              <w:rPr>
                <w:rFonts w:asciiTheme="majorHAnsi" w:eastAsiaTheme="minorEastAsia" w:hAnsiTheme="majorHAnsi" w:cstheme="majorHAnsi"/>
                <w:color w:val="6C6E70" w:themeColor="text2"/>
                <w:kern w:val="24"/>
                <w:sz w:val="16"/>
                <w:szCs w:val="16"/>
                <w:lang w:eastAsia="fr-FR"/>
              </w:rPr>
              <w:t xml:space="preserve">Bahrain Airport Company</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Bahrain Airport company plans to build a new hangar in order to be used by Gulf Air, the Bahrain national airline company.The project includes the construction of the following facilities: A new hangar able to shield one stand A330/787 or two stand A321 (about 6,400 useful sqm); the related offices (524 m²), workshops (3,500 m²), paintshop (200 m²) &amp; warehouses (4,100 m²); a new run-up engine area; 6 apron areas (4 “stands Cat F” + 2 “two stands Cat C” or 6 “two stands cat C”); new guardhouse.</w:t>
            </w:r>
            <w:b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color w:val="6C6E70" w:themeColor="text2"/>
                <w:kern w:val="24"/>
                <w:sz w:val="16"/>
                <w:szCs w:val="16"/>
                <w:lang w:eastAsia="fr-FR"/>
              </w:rPr>
              <w:t/>
            </w: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Taxiway Alpha reinforcement at La Réunion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REUNION</w:t>
            </w:r>
            <w:br/>
            <w:r w:rsidR="00273DBF" w:rsidRPr="00184130">
              <w:rPr>
                <w:rFonts w:asciiTheme="majorHAnsi" w:eastAsiaTheme="minorEastAsia" w:hAnsiTheme="majorHAnsi" w:cstheme="majorHAnsi"/>
                <w:color w:val="6C6E70" w:themeColor="text2"/>
                <w:kern w:val="24"/>
                <w:sz w:val="16"/>
                <w:szCs w:val="16"/>
                <w:lang w:eastAsia="fr-FR"/>
              </w:rPr>
              <w:t xml:space="preserve">ARRG (Aéroport la Réunion Roland Garros)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Complete design, commissioning and work supervision of the Taxiway Alpha reinforcement works at la Reunion Roland Garros Airport.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EMAS arrestor bed installation at the end of the runway 30</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REUNION</w:t>
            </w:r>
            <w:br/>
            <w:r w:rsidR="00273DBF" w:rsidRPr="00184130">
              <w:rPr>
                <w:rFonts w:asciiTheme="majorHAnsi" w:eastAsiaTheme="minorEastAsia" w:hAnsiTheme="majorHAnsi" w:cstheme="majorHAnsi"/>
                <w:color w:val="6C6E70" w:themeColor="text2"/>
                <w:kern w:val="24"/>
                <w:sz w:val="16"/>
                <w:szCs w:val="16"/>
                <w:lang w:eastAsia="fr-FR"/>
              </w:rPr>
              <w:t xml:space="preserve">ARRG (Aéroport la Réunion Roland Garros)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Assistance to the Project Owner as a part of the project for the installation of the EMAS arrester bed at the end of the runway threshold 30 at the Reunion Roland Garros Airport.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Airport Development Master Plan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REUNION</w:t>
            </w:r>
            <w:br/>
            <w:r w:rsidR="00273DBF" w:rsidRPr="00184130">
              <w:rPr>
                <w:rFonts w:asciiTheme="majorHAnsi" w:eastAsiaTheme="minorEastAsia" w:hAnsiTheme="majorHAnsi" w:cstheme="majorHAnsi"/>
                <w:color w:val="6C6E70" w:themeColor="text2"/>
                <w:kern w:val="24"/>
                <w:sz w:val="16"/>
                <w:szCs w:val="16"/>
                <w:lang w:eastAsia="fr-FR"/>
              </w:rPr>
              <w:t xml:space="preserve">ARRG (Aéroport la Réunion Roland Garros)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Extension of the western part of the Passenger Terminal Building, design of new aircraft parking stands, development of parks and access roads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Elaboration of the airport development master plan for 3 planning horizons (2020, 2025 and 4 MPAX).</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Competition for the extension of the MP1 terminal facilities - Marseille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Marseille Provence 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Extension of the MP1 terminal facilities at Marseille Provence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To draw up the commercial offer and the technical proposal for the competition for the project management of the extension of the MP1 terminal facilities at Marseille Provence airport.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10/2016 - 2/2017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Competition for the complete project management for the extension of the mp2 low cost terminal and associated infrastructure - Marseille, France</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Marseille Provence 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Extension of the Marseille PRovence 2 low-cost terminal and associated infrastructure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To draw up the commercial offer and technical proposal for the competition for full project management for the extension of the mp2 low-cost terminal and associated infrastructure, including in particular sketch-level studies of the various parts of the project.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9/2016 - 12/2016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RESA regulatory analysis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REUNION</w:t>
            </w:r>
            <w:br/>
            <w:r w:rsidR="00273DBF" w:rsidRPr="00184130">
              <w:rPr>
                <w:rFonts w:asciiTheme="majorHAnsi" w:eastAsiaTheme="minorEastAsia" w:hAnsiTheme="majorHAnsi" w:cstheme="majorHAnsi"/>
                <w:color w:val="6C6E70" w:themeColor="text2"/>
                <w:kern w:val="24"/>
                <w:sz w:val="16"/>
                <w:szCs w:val="16"/>
                <w:lang w:eastAsia="fr-FR"/>
              </w:rPr>
              <w:t xml:space="preserve">St Pierre Pierrefonds 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Analysis of the different solutions to bring airport RESA into conformity (including EMAS solution). Program definition for the future designer.</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Extension of the western part of the Passenger Terminal Building, design of new aircraft parking stands, development of parks and access roads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REUNION</w:t>
            </w:r>
            <w:br/>
            <w:r w:rsidR="00273DBF" w:rsidRPr="00184130">
              <w:rPr>
                <w:rFonts w:asciiTheme="majorHAnsi" w:eastAsiaTheme="minorEastAsia" w:hAnsiTheme="majorHAnsi" w:cstheme="majorHAnsi"/>
                <w:color w:val="6C6E70" w:themeColor="text2"/>
                <w:kern w:val="24"/>
                <w:sz w:val="16"/>
                <w:szCs w:val="16"/>
                <w:lang w:eastAsia="fr-FR"/>
              </w:rPr>
              <w:t xml:space="preserve">ARRG (Aéroport la Réunion Roland Garros)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Airport technical and operational planning, tender process management, monitoring compliance with the master plan.</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1/2016 - 12/2016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Feasibility study for the relocation of the Siem Reap airport control tower</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CAMBODGE</w:t>
            </w:r>
            <w:br/>
            <w:r w:rsidR="00273DBF" w:rsidRPr="00184130">
              <w:rPr>
                <w:rFonts w:asciiTheme="majorHAnsi" w:eastAsiaTheme="minorEastAsia" w:hAnsiTheme="majorHAnsi" w:cstheme="majorHAnsi"/>
                <w:color w:val="6C6E70" w:themeColor="text2"/>
                <w:kern w:val="24"/>
                <w:sz w:val="16"/>
                <w:szCs w:val="16"/>
                <w:lang w:eastAsia="fr-FR"/>
              </w:rPr>
              <w:t xml:space="preserve">Archetype</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As part of the development of Siem Reap International Airport, a new passenger terminal is planned. As a result, the current control tower must be demolished and a new one built.  Archetype Group is in charge of the design of this new control tower as well as the support buildings (Directorate of Civil Aviation, Air Traffic Controllers, etc.).  The new control tower will be around 25 metres high, with a lookout of around 30 m². Various locations for this group of buildings are being studied.</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Review of the location envisaged for the new control tower (visibility, availability of networks, proximity), Review of the control tower programme to check that all the necessary functionalities have been taken into account, Review of the main characteristics of the control tower and support buildings, and in particular the height (in accordance with French DGAC and FAA methods), the design of the lookout, and the functional areas available.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3/2016 - 4/2016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Master plan for Port-Gentil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 xml:space="preserve">ASECNA - Total Gabon</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New 9,000 m² terminal building, new 1,200 m² presidential pavilion and redevelopment of airside and landside infrastructure at Port-Gentil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Traffic forecast studies, determination of the airport's current capacity, definition of three development scenarios, estimation of the different scenarios, preparation of the Preliminary Master Plan (PMP), preparation of the Aeronautical Servitudes Plan (ASP), preparation of the Noise Exposure Plan (PEB). Project management, project management and construction management for the creation of a new passenger terminal (1 million pax), a presidential pavilion, a PARIF, and the redevelopment of airside and landside infrastructures.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5/2013 - 8/2016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Competition (awarded) for a greenfield airport in Libya in a Design &amp; Build context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LIBYE</w:t>
            </w:r>
            <w:br/>
            <w:r w:rsidR="00273DBF" w:rsidRPr="00184130">
              <w:rPr>
                <w:rFonts w:asciiTheme="majorHAnsi" w:eastAsiaTheme="minorEastAsia" w:hAnsiTheme="majorHAnsi" w:cstheme="majorHAnsi"/>
                <w:color w:val="6C6E70" w:themeColor="text2"/>
                <w:kern w:val="24"/>
                <w:sz w:val="16"/>
                <w:szCs w:val="16"/>
                <w:lang w:eastAsia="fr-FR"/>
              </w:rPr>
              <w:t xml:space="preserve">Eiffage International</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130 M€; 0,5 Mpax</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development of a greenfield airport with a 3,600 m long runway, parallel taxiway, 7,500 sq.m. international terminal, ARFFS, ATC Tower, GSE...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cost estimate and coordination of experts. The Value engineering and risk analysis undertaken by setec allowed the client (Contractor) to submit a competitive and sensible proposal.</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2/2014 - 7/2014</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Operational reorganisation and terminals refurbishment of Sao Paolo Guarulhos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BRESIL</w:t>
            </w:r>
            <w:br/>
            <w:r w:rsidR="00273DBF" w:rsidRPr="00184130">
              <w:rPr>
                <w:rFonts w:asciiTheme="majorHAnsi" w:eastAsiaTheme="minorEastAsia" w:hAnsiTheme="majorHAnsi" w:cstheme="majorHAnsi"/>
                <w:color w:val="6C6E70" w:themeColor="text2"/>
                <w:kern w:val="24"/>
                <w:sz w:val="16"/>
                <w:szCs w:val="16"/>
                <w:lang w:eastAsia="fr-FR"/>
              </w:rPr>
              <w:t xml:space="preserve">GRU</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180,000 sq.m. ; 30 Mpax</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Functional analysis and public spaces optimisation for improving Quality of Services to passengers and increase non aeronautical revenues. The project resulted in a deep rationalisation of operational flows (pax and goods) and the creation of a prestigious retail and food &amp; beverage offer, for both passengers and airport staff. A specific phasing allowing works during operations was developped, together with a Cost Estimate of proposed works.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6/2013 - 2/2014</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New Doha (Hamad)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QATAR</w:t>
            </w:r>
            <w:br/>
            <w:r w:rsidR="00273DBF" w:rsidRPr="00184130">
              <w:rPr>
                <w:rFonts w:asciiTheme="majorHAnsi" w:eastAsiaTheme="minorEastAsia" w:hAnsiTheme="majorHAnsi" w:cstheme="majorHAnsi"/>
                <w:color w:val="6C6E70" w:themeColor="text2"/>
                <w:kern w:val="24"/>
                <w:sz w:val="16"/>
                <w:szCs w:val="16"/>
                <w:lang w:eastAsia="fr-FR"/>
              </w:rPr>
              <w:t xml:space="preserve">Bechtel</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8 billions US$ worth of investment delivered to final Client; 40 Mpax</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Creation of the branch for legal compliance and business development basis. Deployment of 50 staff, including more than 40 architects and engineers.  Business development in the country, ensuring a 10 M€/year turnover for 5 years in a multi-clients environment.  Certification of the branch (ISO 9001 : 2008).  Project Director : led the design development and works supervision for the Emiri Terminal (350 Millions US$), the ATC Tower and related ATM/CNS systems, the world biggest A380 Hangar, Cargo facilities, meteorological facilities and systems, Airfield lighting, support facilities...  Project Management for the definition, procurement and operational commissioning of ARFFS trucks, vehicles and equipment.  Project Management of Qatar Airspace Design &amp; Implementation project, defining the new procedures and airspace organisation above Qatar and interfaces with neighbouring countries. Includes operational validation, safety cases, simulation and training.</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Managing Director - Qatar branch/Project director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6/2008 - 2/2013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NAVAIDS annual Flight Inspection of Lebanon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LIBAN</w:t>
            </w:r>
            <w:br/>
            <w:r w:rsidR="00273DBF" w:rsidRPr="00184130">
              <w:rPr>
                <w:rFonts w:asciiTheme="majorHAnsi" w:eastAsiaTheme="minorEastAsia" w:hAnsiTheme="majorHAnsi" w:cstheme="majorHAnsi"/>
                <w:color w:val="6C6E70" w:themeColor="text2"/>
                <w:kern w:val="24"/>
                <w:sz w:val="16"/>
                <w:szCs w:val="16"/>
                <w:lang w:eastAsia="fr-FR"/>
              </w:rPr>
              <w:t xml:space="preserve">Comité de Développement et de Reconstruction (CDR)</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3 ILS and 2 DVOR  / DME</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Yearly flight inspection of all NAVAIDS located in Republic of Lebanon, using ressources (pilots, aircraft, engineers, calibration bench) of the french Civil Aviation. Contract renewed 6 times.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4/2004 - 5/2011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Muscat and Salalah International Airports development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OMAN</w:t>
            </w:r>
            <w:br/>
            <w:r w:rsidR="00273DBF" w:rsidRPr="00184130">
              <w:rPr>
                <w:rFonts w:asciiTheme="majorHAnsi" w:eastAsiaTheme="minorEastAsia" w:hAnsiTheme="majorHAnsi" w:cstheme="majorHAnsi"/>
                <w:color w:val="6C6E70" w:themeColor="text2"/>
                <w:kern w:val="24"/>
                <w:sz w:val="16"/>
                <w:szCs w:val="16"/>
                <w:lang w:eastAsia="fr-FR"/>
              </w:rPr>
              <w:t xml:space="preserve">Ministrry of Transports and Communication</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12 Mpax</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Resident member of ADPI Project Management Team for the redeployment of Muscat and Salalah international airports and 6 regional airports.Airports Master Plan, ATM/CNS/NAV equipment and systems, ATC Tower and En Route Centre (ACC), ATC Training and Back Up Centre.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2/2007 - 6/2008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new Air Traffic Control Center at Abu Dhabi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EMIRATS ARABES UNIS</w:t>
            </w:r>
            <w:br/>
            <w:r w:rsidR="00273DBF" w:rsidRPr="00184130">
              <w:rPr>
                <w:rFonts w:asciiTheme="majorHAnsi" w:eastAsiaTheme="minorEastAsia" w:hAnsiTheme="majorHAnsi" w:cstheme="majorHAnsi"/>
                <w:color w:val="6C6E70" w:themeColor="text2"/>
                <w:kern w:val="24"/>
                <w:sz w:val="16"/>
                <w:szCs w:val="16"/>
                <w:lang w:eastAsia="fr-FR"/>
              </w:rPr>
              <w:t xml:space="preserve">Abu Dhabi Airport Company / General Civil Aviation Authority</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110 m</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In charge, for the design stage, of the project management (cost/delay/quality) for the development of this iconic building design. The Approach center and meterorological functions are embedded into the Tower base. All ATM/CNS equipment were also developped by our engineers for a performance-based tender.  The construction and commissioning were then followed up by our local teams.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6/2006 - 6/2008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Mauritius International Airport Master Planning</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MAURICE</w:t>
            </w:r>
            <w:br/>
            <w:r w:rsidR="00273DBF" w:rsidRPr="00184130">
              <w:rPr>
                <w:rFonts w:asciiTheme="majorHAnsi" w:eastAsiaTheme="minorEastAsia" w:hAnsiTheme="majorHAnsi" w:cstheme="majorHAnsi"/>
                <w:color w:val="6C6E70" w:themeColor="text2"/>
                <w:kern w:val="24"/>
                <w:sz w:val="16"/>
                <w:szCs w:val="16"/>
                <w:lang w:eastAsia="fr-FR"/>
              </w:rPr>
              <w:t xml:space="preserve">Mauritius Airport Company</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G.Siew architect ; 12 Mpax</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projects challenges were to welcome the new A340-600 from Mauritius Airlines whereas the installation front was too close to the runway as well as the creation of a back up runway on the parallel taxiway. The overall capacity of the terminal area was also to be increased.</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Coordinating the various experts involved and to produce the design items related to aeronautical issues.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Deputy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4/2006 - 2/2007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New aero-industrial airport for Airbus Beluga operations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Syndicat Mixte d'Etudes et de Réalisation de Haute Picardie (SMER)</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V.Franquet Architecte, 30 M€</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This almost greenfield comprehensive project (2,200 m runway with Cat I ILS, 25 m tower, small terminal, Beluga Hangar, herb strip for general aviation) was two folded. In one hand the runway was required for the Beluga to ship from the close Airbus factiory the pieces of aircraft to Toulouse, and on the other hand, the general aviation activities were to be developped.</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Overall technical and administrative coordination and management, by delegation from Project Manager of all stages of the project : from inception (master planning, Public utility declaration, impact surveys) to full design and construction supervision. I was also in charge of the ATM/CNS and meteorological packages.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Deputy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1/2004 - 9/2007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Albert Bray aero-industrial platform</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Syndicat Mixte d'Etudes et de Réalisation de Haute Picardie</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V Franquet architectes, €30m investment</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Complete project (2,200 m runway, 25 m control tower, terminal, hangar, agricultural land consolidation, DUP, road re-establishment works) providing direct access to the Airbus factory in Méaulte by the Beluga, an Airbus cargo aircraft transporting aircraft sections to Toulouse for final assembly.</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Coordination of all the technical teams during the design and construction phases. Assisting the project manager in managing the project.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coordinator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1/2004 - 9/2007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New Cat III runway and ATC Tower at Cairo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EGYPTE</w:t>
            </w:r>
            <w:br/>
            <w:r w:rsidR="00273DBF" w:rsidRPr="00184130">
              <w:rPr>
                <w:rFonts w:asciiTheme="majorHAnsi" w:eastAsiaTheme="minorEastAsia" w:hAnsiTheme="majorHAnsi" w:cstheme="majorHAnsi"/>
                <w:color w:val="6C6E70" w:themeColor="text2"/>
                <w:kern w:val="24"/>
                <w:sz w:val="16"/>
                <w:szCs w:val="16"/>
                <w:lang w:eastAsia="fr-FR"/>
              </w:rPr>
              <w:t xml:space="preserve">National Air Navigation Services Company (NANSC)</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3,800m runway; 110m tower with 88sq.m. cab</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10053A"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Major infrastructures project aiming at increasing the capacity and overall safety of air transportation at Cairo</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Coordinate all engineers, architects and experts for the runway project and to manage the tower project, including the production of CONOPS for TWR and APP air traffic services.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Deputy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1/2004 - 6/2007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New Air Traffic Control tower at NoiBai (Hanoi)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VIETNAM</w:t>
            </w:r>
            <w:br/>
            <w:r w:rsidR="00273DBF" w:rsidRPr="00184130">
              <w:rPr>
                <w:rFonts w:asciiTheme="majorHAnsi" w:eastAsiaTheme="minorEastAsia" w:hAnsiTheme="majorHAnsi" w:cstheme="majorHAnsi"/>
                <w:color w:val="6C6E70" w:themeColor="text2"/>
                <w:kern w:val="24"/>
                <w:sz w:val="16"/>
                <w:szCs w:val="16"/>
                <w:lang w:eastAsia="fr-FR"/>
              </w:rPr>
              <w:t xml:space="preserve">Vietnam Air Traffic Management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94 m high tower, 85 sq.m. cab, technical block of 5,000 sq.m.</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Coordinate french and local (Vietnam) architects, engineers and specialists (operations, ATC...) for this landmark facility erected at Hanoi. The project ecompassed feasibility studies, concept design, Final Design and Procurement assistance for both building and ATM/CNS/MET trades.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Deputy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6/2003 - 6/2007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Feasibility study for new Goa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INDE</w:t>
            </w:r>
            <w:br/>
            <w:r w:rsidR="00273DBF" w:rsidRPr="00184130">
              <w:rPr>
                <w:rFonts w:asciiTheme="majorHAnsi" w:eastAsiaTheme="minorEastAsia" w:hAnsiTheme="majorHAnsi" w:cstheme="majorHAnsi"/>
                <w:color w:val="6C6E70" w:themeColor="text2"/>
                <w:kern w:val="24"/>
                <w:sz w:val="16"/>
                <w:szCs w:val="16"/>
                <w:lang w:eastAsia="fr-FR"/>
              </w:rPr>
              <w:t xml:space="preserve">ICAO - Technical Cooperation Bureau</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7 Mpax</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Feasibility studies, including Master Planning, business plan &amp; IRR computation, CAPEX and OPEX definitions, socio economic studies, environmental impact for a new greenfield project in Goa state.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Deputy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1/2005 - 12/2005</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Study for the relocation of the Strasbourg - Entzheim control tower</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CCI Alsace</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45 m tower and 3000 m² technical block</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Multi-criteria study to determine the optimum location for the airport's future control tower.</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Technical, administrative and financial management.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4/2005 - 6/2005</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Incheon International Airport - Master Planning review</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COREE</w:t>
            </w:r>
            <w:br/>
            <w:r w:rsidR="00273DBF" w:rsidRPr="00184130">
              <w:rPr>
                <w:rFonts w:asciiTheme="majorHAnsi" w:eastAsiaTheme="minorEastAsia" w:hAnsiTheme="majorHAnsi" w:cstheme="majorHAnsi"/>
                <w:color w:val="6C6E70" w:themeColor="text2"/>
                <w:kern w:val="24"/>
                <w:sz w:val="16"/>
                <w:szCs w:val="16"/>
                <w:lang w:eastAsia="fr-FR"/>
              </w:rPr>
              <w:t xml:space="preserve">Yooshin Engineering Corp.</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80 Mpax</w:t>
            </w:r>
            <w:b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the project took place during the second stage of Incheon International Airport development, with the planning and design and the third runway (4,000m) and the first concourse (10 Mpax) of the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Sharp expertise on very specific topics or for master plan reviews.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Deputy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2/2002 - 6/2003</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tc>
        <w:tc>
          <w:tcPr>
            <w:tcW w:w="234" w:type="dxa"/>
            <w:shd w:val="clear" w:color="auto" w:fill="6C6E70" w:themeFill="text2"/>
            <w:vAlign w:val="center"/>
          </w:tcPr>
          <w:p w14:paraId="190FB0DE" w14:textId="77777777" w:rsidR="006A5046" w:rsidRPr="00180D31" w:rsidRDefault="006A5046" w:rsidP="005E435B">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Mother tongue</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aéroports de paris</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1/2002 - 5/2003</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Master Plan Engineer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adpi</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6/2003 - 12/2006</w:t>
            </w:r>
            <w:r w:rsidR="00AE4F44">
              <w:rPr>
                <w:rFonts w:asciiTheme="majorHAnsi" w:eastAsiaTheme="minorEastAsia" w:hAnsiTheme="majorHAnsi" w:cstheme="majorHAnsi"/>
                <w:color w:val="A6A6A6" w:themeColor="background1" w:themeShade="A6"/>
                <w:kern w:val="24"/>
                <w:sz w:val="15"/>
                <w:szCs w:val="15"/>
                <w:lang w:eastAsia="fr-FR"/>
              </w:rPr>
              <w:t> </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Deputy Project Manager / Airport Engineer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adpi</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1/2007 - 6/2008</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Manager / Airport &amp; ATM/CNS Engineer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adpi</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6/2008 - 2/2014</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Qatar</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Director / Airports</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setec international</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2014 - In progress</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director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6F3E66C6" w14:textId="77777777" w:rsidR="00B71389" w:rsidRPr="00D716E1" w:rsidRDefault="003B44F5"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r w:rsidRPr="00D716E1">
        <w:rPr>
          <w:rFonts w:ascii="Consolas" w:eastAsia="Times New Roman" w:hAnsi="Consolas" w:cs="Courier New"/>
          <w:color w:val="ADBAC7"/>
          <w:sz w:val="18"/>
          <w:szCs w:val="18"/>
          <w:bdr w:val="none" w:sz="0" w:space="0" w:color="auto" w:frame="1"/>
          <w:lang w:val="en-US" w:eastAsia="fr-FR"/>
        </w:rPr>
        <w:t> </w:t>
      </w: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3"/>
      <w:footerReference w:type="default" r:id="rId14"/>
      <w:headerReference w:type="first" r:id="rId15"/>
      <w:footerReference w:type="first" r:id="rId16"/>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Hugo</w:t>
    </w:r>
    <w:r w:rsidR="00587098" w:rsidRPr="00FA29D8">
      <w:rPr>
        <w:color w:val="6C6E70" w:themeColor="text2"/>
        <w:sz w:val="12"/>
        <w:szCs w:val="12"/>
      </w:rPr>
      <w:t xml:space="preserve"> </w:t>
    </w:r>
    <w:r w:rsidR="00587098">
      <w:rPr>
        <w:color w:val="6C6E70" w:themeColor="text2"/>
        <w:sz w:val="12"/>
        <w:szCs w:val="12"/>
      </w:rPr>
      <w:t>RIVIERE</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Hugo</w:t>
    </w:r>
    <w:r w:rsidR="002820C0" w:rsidRPr="00FA29D8">
      <w:rPr>
        <w:color w:val="6C6E70" w:themeColor="text2"/>
        <w:sz w:val="12"/>
        <w:szCs w:val="12"/>
      </w:rPr>
      <w:t xml:space="preserve"> </w:t>
    </w:r>
    <w:r w:rsidR="002820C0">
      <w:rPr>
        <w:color w:val="6C6E70" w:themeColor="text2"/>
        <w:sz w:val="12"/>
        <w:szCs w:val="12"/>
      </w:rPr>
      <w:t>RIVIERE</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Hugo</w:t>
    </w:r>
    <w:r w:rsidR="00355C9A" w:rsidRPr="004561E5">
      <w:rPr>
        <w:rFonts w:ascii="Arial" w:hAnsi="Arial"/>
        <w:b/>
        <w:color w:val="6C6E70" w:themeColor="text2"/>
      </w:rPr>
      <w:t xml:space="preserve"> </w:t>
    </w:r>
    <w:r w:rsidR="00587098">
      <w:rPr>
        <w:rFonts w:ascii="Arial" w:hAnsi="Arial"/>
        <w:b/>
        <w:color w:val="6C6E70" w:themeColor="text2"/>
      </w:rPr>
      <w:t>RIVIERE</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Project Director</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ducontact.@employeur.f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_rId19_document.png"/></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DC6F6-0261-4B68-91A1-48273009D992}">
  <ds:schemaRefs>
    <ds:schemaRef ds:uri="http://schemas.microsoft.com/sharepoint/v3/contenttype/forms"/>
  </ds:schemaRefs>
</ds:datastoreItem>
</file>

<file path=customXml/itemProps2.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4.xml><?xml version="1.0" encoding="utf-8"?>
<ds:datastoreItem xmlns:ds="http://schemas.openxmlformats.org/officeDocument/2006/customXml" ds:itemID="{45BBD498-C58C-4BB4-B24B-CD808C9D2309}"/>
</file>

<file path=docProps/app.xml><?xml version="1.0" encoding="utf-8"?>
<Properties xmlns="http://schemas.openxmlformats.org/officeDocument/2006/extended-properties" xmlns:vt="http://schemas.openxmlformats.org/officeDocument/2006/docPropsVTypes">
  <Template>Normal.dotm</Template>
  <TotalTime>5969</TotalTime>
  <Pages>3</Pages>
  <Words>593</Words>
  <Characters>3267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3853</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TOADER Simona</cp:lastModifiedBy>
  <cp:revision>2530</cp:revision>
  <cp:lastPrinted>2021-12-13T10:50:00Z</cp:lastPrinted>
  <dcterms:created xsi:type="dcterms:W3CDTF">2021-12-13T09:49:00Z</dcterms:created>
  <dcterms:modified xsi:type="dcterms:W3CDTF">2024-03-27T16:21:00Z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