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66483A" w14:paraId="27DC5B71" w14:textId="77777777" w:rsidTr="007D41BE">
        <w:trPr>
          <w:trHeight w:val="1762"/>
        </w:trPr>
        <w:tc>
          <w:tcPr>
            <w:tcW w:w="1998" w:type="dxa"/>
            <w:tcBorders>
              <w:top w:val="nil"/>
              <w:left w:val="nil"/>
              <w:bottom w:val="nil"/>
              <w:right w:val="nil"/>
            </w:tcBorders>
          </w:tcPr>
          <w:p w14:paraId="2F4A87BC" w14:textId="23125F8A" w:rsidR="0033217F" w:rsidRDefault="0066483A"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pict w14:anchorId="475935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5pt;height:85pt">
                  <v:imagedata r:id="rId11" o:title=""/>
                </v:shape>
              </w:pic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Aric</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WIZENBERG</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Transport economist</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66483A" w:rsidRDefault="0033217F" w:rsidP="0033217F">
            <w:pPr>
              <w:spacing w:after="20"/>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Avenir Black" w:hAnsiTheme="majorHAnsi" w:cstheme="majorHAnsi"/>
                <w:b/>
                <w:color w:val="6C6E70" w:themeColor="text2"/>
                <w:kern w:val="24"/>
                <w:sz w:val="16"/>
                <w:szCs w:val="16"/>
                <w:lang w:val="en-US" w:eastAsia="fr-FR"/>
              </w:rPr>
              <w:t xml:space="preserve">Year of </w:t>
            </w:r>
            <w:proofErr w:type="gramStart"/>
            <w:r w:rsidRPr="0066483A">
              <w:rPr>
                <w:rFonts w:asciiTheme="majorHAnsi" w:eastAsia="Avenir Black" w:hAnsiTheme="majorHAnsi" w:cstheme="majorHAnsi"/>
                <w:b/>
                <w:color w:val="6C6E70" w:themeColor="text2"/>
                <w:kern w:val="24"/>
                <w:sz w:val="16"/>
                <w:szCs w:val="16"/>
                <w:lang w:val="en-US" w:eastAsia="fr-FR"/>
              </w:rPr>
              <w:t>Birth</w:t>
            </w:r>
            <w:r w:rsidR="006151EA" w:rsidRPr="0066483A">
              <w:rPr>
                <w:rFonts w:asciiTheme="majorHAnsi" w:eastAsia="Avenir Black" w:hAnsiTheme="majorHAnsi" w:cstheme="majorHAnsi"/>
                <w:b/>
                <w:color w:val="6C6E70" w:themeColor="text2"/>
                <w:kern w:val="24"/>
                <w:sz w:val="16"/>
                <w:szCs w:val="16"/>
                <w:lang w:val="en-US" w:eastAsia="fr-FR"/>
              </w:rPr>
              <w:t xml:space="preserve"> </w:t>
            </w:r>
            <w:r w:rsidRPr="0066483A">
              <w:rPr>
                <w:rFonts w:asciiTheme="majorHAnsi" w:eastAsiaTheme="minorEastAsia" w:hAnsiTheme="majorHAnsi" w:cstheme="majorHAnsi"/>
                <w:color w:val="6C6E70" w:themeColor="text2"/>
                <w:kern w:val="24"/>
                <w:sz w:val="16"/>
                <w:szCs w:val="16"/>
                <w:lang w:val="en-US" w:eastAsia="fr-FR"/>
              </w:rPr>
              <w:t>:</w:t>
            </w:r>
            <w:proofErr w:type="gramEnd"/>
            <w:r w:rsidRPr="0066483A">
              <w:rPr>
                <w:rFonts w:asciiTheme="majorHAnsi" w:eastAsiaTheme="minorEastAsia" w:hAnsiTheme="majorHAnsi" w:cstheme="majorHAnsi"/>
                <w:color w:val="6C6E70" w:themeColor="text2"/>
                <w:kern w:val="24"/>
                <w:sz w:val="16"/>
                <w:szCs w:val="16"/>
                <w:lang w:val="en-US" w:eastAsia="fr-FR"/>
              </w:rPr>
              <w:t xml:space="preserve"> 1984</w:t>
            </w:r>
          </w:p>
          <w:p w14:paraId="6B784FAF" w14:textId="375B8E69" w:rsidR="0057584D" w:rsidRPr="0066483A" w:rsidRDefault="0033217F" w:rsidP="004E141B">
            <w:pPr>
              <w:spacing w:after="20"/>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Avenir Black" w:hAnsiTheme="majorHAnsi" w:cstheme="majorHAnsi"/>
                <w:b/>
                <w:color w:val="6C6E70" w:themeColor="text2"/>
                <w:kern w:val="24"/>
                <w:sz w:val="16"/>
                <w:szCs w:val="16"/>
                <w:lang w:val="en-US" w:eastAsia="fr-FR"/>
              </w:rPr>
              <w:t xml:space="preserve">Country of </w:t>
            </w:r>
            <w:proofErr w:type="gramStart"/>
            <w:r w:rsidRPr="0066483A">
              <w:rPr>
                <w:rFonts w:asciiTheme="majorHAnsi" w:eastAsia="Avenir Black" w:hAnsiTheme="majorHAnsi" w:cstheme="majorHAnsi"/>
                <w:b/>
                <w:color w:val="6C6E70" w:themeColor="text2"/>
                <w:kern w:val="24"/>
                <w:sz w:val="16"/>
                <w:szCs w:val="16"/>
                <w:lang w:val="en-US" w:eastAsia="fr-FR"/>
              </w:rPr>
              <w:t>residence</w:t>
            </w:r>
            <w:r w:rsidRPr="0066483A">
              <w:rPr>
                <w:rFonts w:asciiTheme="majorHAnsi" w:eastAsiaTheme="minorEastAsia" w:hAnsiTheme="majorHAnsi" w:cstheme="majorHAnsi"/>
                <w:color w:val="6C6E70" w:themeColor="text2"/>
                <w:kern w:val="24"/>
                <w:sz w:val="16"/>
                <w:szCs w:val="16"/>
                <w:lang w:val="en-US" w:eastAsia="fr-FR"/>
              </w:rPr>
              <w:t xml:space="preserve"> :</w:t>
            </w:r>
            <w:proofErr w:type="gramEnd"/>
            <w:r w:rsidRPr="0066483A">
              <w:rPr>
                <w:rFonts w:asciiTheme="majorHAnsi" w:eastAsiaTheme="minorEastAsia" w:hAnsiTheme="majorHAnsi" w:cstheme="majorHAnsi"/>
                <w:color w:val="6C6E70" w:themeColor="text2"/>
                <w:kern w:val="24"/>
                <w:sz w:val="16"/>
                <w:szCs w:val="16"/>
                <w:lang w:val="en-US" w:eastAsia="fr-FR"/>
              </w:rPr>
              <w:t xml:space="preserve"> FRANCE</w:t>
            </w:r>
            <w:r w:rsidR="0066483A" w:rsidRPr="0066483A">
              <w:rPr>
                <w:lang w:val="en-US"/>
              </w:rPr>
              <w:br/>
            </w:r>
            <w:r w:rsidRPr="0066483A">
              <w:rPr>
                <w:rFonts w:asciiTheme="majorHAnsi" w:eastAsia="Avenir Black" w:hAnsiTheme="majorHAnsi" w:cstheme="majorHAnsi"/>
                <w:b/>
                <w:color w:val="6C6E70" w:themeColor="text2"/>
                <w:kern w:val="24"/>
                <w:sz w:val="16"/>
                <w:szCs w:val="16"/>
                <w:lang w:val="en-US" w:eastAsia="fr-FR"/>
              </w:rPr>
              <w:t>Company</w:t>
            </w:r>
            <w:r w:rsidRPr="0066483A">
              <w:rPr>
                <w:rFonts w:asciiTheme="majorHAnsi" w:eastAsiaTheme="minorEastAsia" w:hAnsiTheme="majorHAnsi" w:cstheme="majorHAnsi"/>
                <w:color w:val="6C6E70" w:themeColor="text2"/>
                <w:kern w:val="24"/>
                <w:sz w:val="16"/>
                <w:szCs w:val="16"/>
                <w:lang w:val="en-US" w:eastAsia="fr-FR"/>
              </w:rPr>
              <w:t xml:space="preserve"> : SETEC INTERNATIONAL</w:t>
            </w:r>
            <w:r w:rsidR="0066483A" w:rsidRPr="0066483A">
              <w:rPr>
                <w:lang w:val="en-US"/>
              </w:rPr>
              <w:br/>
            </w:r>
            <w:hyperlink r:id="rId12" w:history="1">
              <w:r w:rsidR="00D11675" w:rsidRPr="00214695">
                <w:rPr>
                  <w:rFonts w:asciiTheme="majorHAnsi" w:eastAsiaTheme="minorEastAsia" w:hAnsiTheme="majorHAnsi" w:cstheme="majorHAnsi"/>
                  <w:color w:val="6C6E70" w:themeColor="text2"/>
                  <w:kern w:val="24"/>
                  <w:sz w:val="16"/>
                  <w:szCs w:val="16"/>
                  <w:u w:val="single"/>
                  <w:lang w:val="en-US" w:eastAsia="fr-FR"/>
                </w:rPr>
                <w:t>aric.wizenberg@setec.com</w:t>
              </w:r>
              <w:r w:rsidR="0066483A" w:rsidRPr="0066483A">
                <w:rPr>
                  <w:lang w:val="en-US"/>
                </w:rPr>
                <w:br/>
              </w:r>
            </w:hyperlink>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14 years</w:t>
            </w:r>
            <w:r w:rsidR="0066483A" w:rsidRPr="0066483A">
              <w:rPr>
                <w:lang w:val="en-US"/>
              </w:rPr>
              <w:br/>
            </w:r>
            <w:r w:rsidRPr="00752312">
              <w:rPr>
                <w:rFonts w:asciiTheme="majorHAnsi" w:eastAsiaTheme="minorEastAsia" w:hAnsiTheme="majorHAnsi" w:cstheme="majorHAnsi"/>
                <w:b/>
                <w:bCs/>
                <w:color w:val="6C6E70" w:themeColor="text2"/>
                <w:kern w:val="24"/>
                <w:sz w:val="16"/>
                <w:szCs w:val="16"/>
                <w:lang w:val="en-US" w:eastAsia="fr-FR"/>
              </w:rPr>
              <w:t>Year of entry to Setec</w:t>
            </w:r>
            <w:r w:rsidRPr="00214695">
              <w:rPr>
                <w:rFonts w:asciiTheme="majorHAnsi" w:eastAsiaTheme="minorEastAsia" w:hAnsiTheme="majorHAnsi" w:cstheme="majorHAnsi"/>
                <w:color w:val="6C6E70" w:themeColor="text2"/>
                <w:kern w:val="24"/>
                <w:sz w:val="16"/>
                <w:szCs w:val="16"/>
                <w:lang w:val="en-US" w:eastAsia="fr-FR"/>
              </w:rPr>
              <w:t>: 2010</w:t>
            </w:r>
          </w:p>
        </w:tc>
      </w:tr>
      <w:tr w:rsidR="0033217F" w:rsidRPr="0066483A"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66483A" w:rsidRDefault="00627F2C" w:rsidP="00627F2C">
            <w:pPr>
              <w:spacing w:after="40"/>
              <w:jc w:val="both"/>
              <w:rPr>
                <w:rFonts w:asciiTheme="majorHAnsi" w:eastAsiaTheme="minorEastAsia" w:hAnsiTheme="majorHAnsi" w:cstheme="majorHAnsi"/>
                <w:color w:val="6C6E70" w:themeColor="text2"/>
                <w:kern w:val="24"/>
                <w:sz w:val="16"/>
                <w:szCs w:val="16"/>
                <w:lang w:val="en-US" w:eastAsia="fr-FR"/>
              </w:rPr>
            </w:pP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66483A" w:rsidRDefault="009E72ED" w:rsidP="00302583">
      <w:pPr>
        <w:pStyle w:val="Sansinterligne"/>
        <w:rPr>
          <w:caps/>
          <w:lang w:val="en-US"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Transport and mobility studies</w:t>
            </w:r>
          </w:p>
          <w:p w14:paraId="47EECEF5"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Arrangement of transport / Active modes</w:t>
            </w:r>
          </w:p>
          <w:p w14:paraId="2F8672E8"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Sustainable development of transport infrastructure</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w:t>
            </w:r>
          </w:p>
          <w:p w14:paraId="53F30951"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TRAINING COURSES</w:t>
            </w:r>
          </w:p>
          <w:p w14:paraId="2DB95CDE"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Research &amp; Development</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p w14:paraId="3B2C6E77"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Data Sciences and data processing</w:t>
            </w:r>
          </w:p>
          <w:p w14:paraId="32969F73"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Study of transport and mobility</w:t>
            </w:r>
          </w:p>
          <w:p w14:paraId="576FDEE9"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Econometric study</w:t>
            </w:r>
          </w:p>
          <w:p w14:paraId="79C76C34"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Transport planning and mobility</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01AA5176" w14:textId="657EFD91" w:rsidR="0066483A" w:rsidRPr="0066483A" w:rsidRDefault="0066483A" w:rsidP="0066483A">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val="en-US" w:eastAsia="fr-FR"/>
        </w:rPr>
      </w:pPr>
      <w:r w:rsidRPr="0066483A">
        <w:rPr>
          <w:rFonts w:asciiTheme="majorHAnsi" w:eastAsiaTheme="minorEastAsia" w:hAnsiTheme="majorHAnsi" w:cstheme="majorHAnsi"/>
          <w:b/>
          <w:bCs/>
          <w:color w:val="FFFFFF" w:themeColor="background1"/>
          <w:kern w:val="24"/>
          <w:sz w:val="18"/>
          <w:szCs w:val="18"/>
          <w:lang w:val="en-US" w:eastAsia="fr-FR"/>
        </w:rPr>
        <w:t xml:space="preserve">Aric </w:t>
      </w:r>
      <w:proofErr w:type="spellStart"/>
      <w:r w:rsidRPr="0066483A">
        <w:rPr>
          <w:rFonts w:asciiTheme="majorHAnsi" w:eastAsiaTheme="minorEastAsia" w:hAnsiTheme="majorHAnsi" w:cstheme="majorHAnsi"/>
          <w:b/>
          <w:bCs/>
          <w:color w:val="FFFFFF" w:themeColor="background1"/>
          <w:kern w:val="24"/>
          <w:sz w:val="18"/>
          <w:szCs w:val="18"/>
          <w:lang w:val="en-US" w:eastAsia="fr-FR"/>
        </w:rPr>
        <w:t>Wizenberg</w:t>
      </w:r>
      <w:proofErr w:type="spellEnd"/>
      <w:r w:rsidRPr="0066483A">
        <w:rPr>
          <w:rFonts w:asciiTheme="majorHAnsi" w:eastAsiaTheme="minorEastAsia" w:hAnsiTheme="majorHAnsi" w:cstheme="majorHAnsi"/>
          <w:color w:val="FFFFFF" w:themeColor="background1"/>
          <w:kern w:val="24"/>
          <w:sz w:val="18"/>
          <w:szCs w:val="18"/>
          <w:lang w:val="en-US" w:eastAsia="fr-FR"/>
        </w:rPr>
        <w:t xml:space="preserve"> holds degrees in economics, econometrics, and urban planning, with a specialization in transport. Since 2010, he has</w:t>
      </w:r>
      <w:r>
        <w:rPr>
          <w:rFonts w:asciiTheme="majorHAnsi" w:eastAsiaTheme="minorEastAsia" w:hAnsiTheme="majorHAnsi" w:cstheme="majorHAnsi"/>
          <w:color w:val="FFFFFF" w:themeColor="background1"/>
          <w:kern w:val="24"/>
          <w:sz w:val="18"/>
          <w:szCs w:val="18"/>
          <w:lang w:val="en-US" w:eastAsia="fr-FR"/>
        </w:rPr>
        <w:t xml:space="preserve"> been working</w:t>
      </w:r>
      <w:r w:rsidRPr="0066483A">
        <w:rPr>
          <w:rFonts w:asciiTheme="majorHAnsi" w:eastAsiaTheme="minorEastAsia" w:hAnsiTheme="majorHAnsi" w:cstheme="majorHAnsi"/>
          <w:color w:val="FFFFFF" w:themeColor="background1"/>
          <w:kern w:val="24"/>
          <w:sz w:val="18"/>
          <w:szCs w:val="18"/>
          <w:lang w:val="en-US" w:eastAsia="fr-FR"/>
        </w:rPr>
        <w:t xml:space="preserve"> as a transport infrastructure engineer with</w:t>
      </w:r>
      <w:r>
        <w:rPr>
          <w:rFonts w:asciiTheme="majorHAnsi" w:eastAsiaTheme="minorEastAsia" w:hAnsiTheme="majorHAnsi" w:cstheme="majorHAnsi"/>
          <w:color w:val="FFFFFF" w:themeColor="background1"/>
          <w:kern w:val="24"/>
          <w:sz w:val="18"/>
          <w:szCs w:val="18"/>
          <w:lang w:val="en-US" w:eastAsia="fr-FR"/>
        </w:rPr>
        <w:t>in</w:t>
      </w:r>
      <w:r w:rsidRPr="0066483A">
        <w:rPr>
          <w:rFonts w:asciiTheme="majorHAnsi" w:eastAsiaTheme="minorEastAsia" w:hAnsiTheme="majorHAnsi" w:cstheme="majorHAnsi"/>
          <w:color w:val="FFFFFF" w:themeColor="background1"/>
          <w:kern w:val="24"/>
          <w:sz w:val="18"/>
          <w:szCs w:val="18"/>
          <w:lang w:val="en-US" w:eastAsia="fr-FR"/>
        </w:rPr>
        <w:t xml:space="preserve"> Mobility and Transport Studies</w:t>
      </w:r>
      <w:r>
        <w:rPr>
          <w:rFonts w:asciiTheme="majorHAnsi" w:eastAsiaTheme="minorEastAsia" w:hAnsiTheme="majorHAnsi" w:cstheme="majorHAnsi"/>
          <w:color w:val="FFFFFF" w:themeColor="background1"/>
          <w:kern w:val="24"/>
          <w:sz w:val="18"/>
          <w:szCs w:val="18"/>
          <w:lang w:val="en-US" w:eastAsia="fr-FR"/>
        </w:rPr>
        <w:t xml:space="preserve"> Business Unit of setec international</w:t>
      </w:r>
      <w:r w:rsidRPr="0066483A">
        <w:rPr>
          <w:rFonts w:asciiTheme="majorHAnsi" w:eastAsiaTheme="minorEastAsia" w:hAnsiTheme="majorHAnsi" w:cstheme="majorHAnsi"/>
          <w:color w:val="FFFFFF" w:themeColor="background1"/>
          <w:kern w:val="24"/>
          <w:sz w:val="18"/>
          <w:szCs w:val="18"/>
          <w:lang w:val="en-US" w:eastAsia="fr-FR"/>
        </w:rPr>
        <w:t xml:space="preserve">. </w:t>
      </w:r>
    </w:p>
    <w:p w14:paraId="12AB796F" w14:textId="32602F63" w:rsidR="00067132" w:rsidRPr="0066483A" w:rsidRDefault="0066483A"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val="en-US" w:eastAsia="fr-FR"/>
        </w:rPr>
      </w:pPr>
      <w:r w:rsidRPr="0066483A">
        <w:rPr>
          <w:rFonts w:asciiTheme="majorHAnsi" w:eastAsiaTheme="minorEastAsia" w:hAnsiTheme="majorHAnsi" w:cstheme="majorHAnsi"/>
          <w:color w:val="FFFFFF" w:themeColor="background1"/>
          <w:kern w:val="24"/>
          <w:sz w:val="18"/>
          <w:szCs w:val="18"/>
          <w:lang w:val="en-US" w:eastAsia="fr-FR"/>
        </w:rPr>
        <w:t>Aric has contributed to numerous international</w:t>
      </w:r>
      <w:r>
        <w:rPr>
          <w:rFonts w:asciiTheme="majorHAnsi" w:eastAsiaTheme="minorEastAsia" w:hAnsiTheme="majorHAnsi" w:cstheme="majorHAnsi"/>
          <w:color w:val="FFFFFF" w:themeColor="background1"/>
          <w:kern w:val="24"/>
          <w:sz w:val="18"/>
          <w:szCs w:val="18"/>
          <w:lang w:val="en-US" w:eastAsia="fr-FR"/>
        </w:rPr>
        <w:t xml:space="preserve"> transport development</w:t>
      </w:r>
      <w:r w:rsidRPr="0066483A">
        <w:rPr>
          <w:rFonts w:asciiTheme="majorHAnsi" w:eastAsiaTheme="minorEastAsia" w:hAnsiTheme="majorHAnsi" w:cstheme="majorHAnsi"/>
          <w:color w:val="FFFFFF" w:themeColor="background1"/>
          <w:kern w:val="24"/>
          <w:sz w:val="18"/>
          <w:szCs w:val="18"/>
          <w:lang w:val="en-US" w:eastAsia="fr-FR"/>
        </w:rPr>
        <w:t xml:space="preserve"> projects, working across diverse regions such as Guinea, Kenya, Cuba, Brazil, Morocco, Lebanon, Bahrain, Colombia, and Saudi Arabia. In addition to his professional work, he also teaches Python programming as part of the Data Scientist Master’s program at Paris 12 University</w:t>
      </w:r>
      <w:r>
        <w:rPr>
          <w:rFonts w:asciiTheme="majorHAnsi" w:eastAsiaTheme="minorEastAsia" w:hAnsiTheme="majorHAnsi" w:cstheme="majorHAnsi"/>
          <w:color w:val="FFFFFF" w:themeColor="background1"/>
          <w:kern w:val="24"/>
          <w:sz w:val="18"/>
          <w:szCs w:val="18"/>
          <w:lang w:val="en-US" w:eastAsia="fr-FR"/>
        </w:rPr>
        <w:t xml:space="preserve">. </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5211"/>
      </w:tblGrid>
      <w:tr w:rsidR="007A3B98" w:rsidRPr="0066483A"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1B39F3"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p w14:paraId="728F05BE" w14:textId="77777777" w:rsidR="0066483A" w:rsidRPr="0066483A" w:rsidRDefault="0066483A">
            <w:pPr>
              <w:cnfStyle w:val="100000000000" w:firstRow="1" w:lastRow="0" w:firstColumn="0" w:lastColumn="0" w:oddVBand="0" w:evenVBand="0" w:oddHBand="0" w:evenHBand="0" w:firstRowFirstColumn="0" w:firstRowLastColumn="0" w:lastRowFirstColumn="0" w:lastRowLastColumn="0"/>
              <w:rPr>
                <w:lang w:val="en-US"/>
              </w:rPr>
            </w:pPr>
          </w:p>
        </w:tc>
      </w:tr>
    </w:tbl>
    <w:p w14:paraId="6DD7CD42" w14:textId="0882314F" w:rsidR="006417D3" w:rsidRPr="0066483A"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val="en-US" w:eastAsia="fr-FR"/>
        </w:rPr>
      </w:pPr>
    </w:p>
    <w:p w14:paraId="08B6255B" w14:textId="77777777" w:rsidR="009A3BA0" w:rsidRPr="0066483A"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val="en-US"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66483A"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ROYAUME UNI</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66483A" w:rsidRDefault="00FB56A3" w:rsidP="00FB56A3">
            <w:pPr>
              <w:spacing w:after="40"/>
              <w:jc w:val="both"/>
              <w:rPr>
                <w:rFonts w:asciiTheme="majorHAnsi" w:eastAsiaTheme="minorEastAsia" w:hAnsiTheme="majorHAnsi" w:cstheme="majorHAnsi"/>
                <w:b/>
                <w:color w:val="FFFFFF" w:themeColor="background1"/>
                <w:kern w:val="24"/>
                <w:sz w:val="16"/>
                <w:szCs w:val="16"/>
                <w:lang w:val="en-US" w:eastAsia="fr-FR"/>
              </w:rPr>
            </w:pPr>
            <w:r w:rsidRPr="0066483A">
              <w:rPr>
                <w:rFonts w:asciiTheme="majorHAnsi" w:eastAsiaTheme="minorEastAsia" w:hAnsiTheme="majorHAnsi" w:cstheme="majorHAnsi"/>
                <w:b/>
                <w:color w:val="FFFFFF" w:themeColor="background1"/>
                <w:kern w:val="24"/>
                <w:sz w:val="16"/>
                <w:szCs w:val="16"/>
                <w:lang w:val="en-US" w:eastAsia="fr-FR"/>
              </w:rPr>
              <w:t>BSc in Economics</w:t>
            </w:r>
          </w:p>
          <w:p w14:paraId="2A649BA9" w14:textId="688C5816" w:rsidR="00D615F0" w:rsidRPr="0066483A" w:rsidRDefault="00FB56A3" w:rsidP="00FB56A3">
            <w:pPr>
              <w:spacing w:after="40"/>
              <w:jc w:val="both"/>
              <w:rPr>
                <w:rFonts w:asciiTheme="majorHAnsi" w:eastAsiaTheme="minorEastAsia" w:hAnsiTheme="majorHAnsi" w:cstheme="majorHAnsi"/>
                <w:color w:val="FFFFFF" w:themeColor="background1"/>
                <w:kern w:val="24"/>
                <w:sz w:val="16"/>
                <w:szCs w:val="16"/>
                <w:lang w:val="en-US" w:eastAsia="fr-FR"/>
              </w:rPr>
            </w:pPr>
            <w:r w:rsidRPr="0066483A">
              <w:rPr>
                <w:rFonts w:asciiTheme="majorHAnsi" w:eastAsiaTheme="minorEastAsia" w:hAnsiTheme="majorHAnsi" w:cstheme="majorHAnsi"/>
                <w:color w:val="FFFFFF" w:themeColor="background1"/>
                <w:kern w:val="24"/>
                <w:sz w:val="16"/>
                <w:szCs w:val="16"/>
                <w:lang w:val="en-US" w:eastAsia="fr-FR"/>
              </w:rPr>
              <w:t>Warwick University</w:t>
            </w:r>
          </w:p>
        </w:tc>
        <w:tc>
          <w:tcPr>
            <w:tcW w:w="170" w:type="dxa"/>
            <w:tcBorders>
              <w:top w:val="nil"/>
              <w:bottom w:val="nil"/>
              <w:right w:val="single" w:sz="2" w:space="0" w:color="3B7179"/>
            </w:tcBorders>
            <w:shd w:val="clear" w:color="auto" w:fill="3B7179"/>
          </w:tcPr>
          <w:p w14:paraId="70B45F75" w14:textId="77777777" w:rsidR="00D615F0" w:rsidRPr="0066483A" w:rsidRDefault="00D615F0" w:rsidP="00083B79">
            <w:pPr>
              <w:spacing w:before="360" w:after="80"/>
              <w:jc w:val="both"/>
              <w:rPr>
                <w:rFonts w:asciiTheme="majorHAnsi" w:eastAsiaTheme="minorEastAsia" w:hAnsiTheme="majorHAnsi" w:cstheme="majorHAnsi"/>
                <w:caps/>
                <w:color w:val="7299CE" w:themeColor="accent4"/>
                <w:kern w:val="24"/>
                <w:sz w:val="2"/>
                <w:szCs w:val="2"/>
                <w:lang w:val="en-US" w:eastAsia="fr-FR"/>
              </w:rPr>
            </w:pPr>
          </w:p>
        </w:tc>
      </w:tr>
      <w:tr w:rsidR="00D615F0" w:rsidRPr="0066483A"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66483A" w:rsidRDefault="00D615F0" w:rsidP="00083B79">
            <w:pPr>
              <w:jc w:val="both"/>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66483A" w:rsidRDefault="00D615F0" w:rsidP="00083B79">
            <w:pPr>
              <w:jc w:val="both"/>
              <w:rPr>
                <w:rFonts w:asciiTheme="majorHAnsi" w:eastAsiaTheme="minorEastAsia" w:hAnsiTheme="majorHAnsi" w:cstheme="majorHAnsi"/>
                <w:caps/>
                <w:color w:val="3B7179"/>
                <w:kern w:val="24"/>
                <w:sz w:val="2"/>
                <w:szCs w:val="2"/>
                <w:lang w:val="en-US"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66483A" w:rsidRDefault="00D615F0" w:rsidP="00083B79">
            <w:pPr>
              <w:jc w:val="both"/>
              <w:rPr>
                <w:rFonts w:asciiTheme="majorHAnsi" w:eastAsiaTheme="minorEastAsia" w:hAnsiTheme="majorHAnsi" w:cstheme="majorHAnsi"/>
                <w:caps/>
                <w:color w:val="FFFFFF" w:themeColor="background1"/>
                <w:kern w:val="24"/>
                <w:sz w:val="2"/>
                <w:szCs w:val="2"/>
                <w:lang w:val="en-US" w:eastAsia="fr-FR"/>
              </w:rPr>
            </w:pPr>
          </w:p>
        </w:tc>
        <w:tc>
          <w:tcPr>
            <w:tcW w:w="7370" w:type="dxa"/>
            <w:tcBorders>
              <w:top w:val="nil"/>
              <w:bottom w:val="single" w:sz="2" w:space="0" w:color="3B7179"/>
            </w:tcBorders>
            <w:shd w:val="clear" w:color="auto" w:fill="3B7179"/>
          </w:tcPr>
          <w:p w14:paraId="59AB4CE2" w14:textId="77777777" w:rsidR="00D615F0" w:rsidRPr="0066483A" w:rsidRDefault="00D615F0" w:rsidP="00083B79">
            <w:pPr>
              <w:jc w:val="both"/>
              <w:rPr>
                <w:rFonts w:asciiTheme="majorHAnsi" w:eastAsiaTheme="minorEastAsia" w:hAnsiTheme="majorHAnsi" w:cstheme="majorHAnsi"/>
                <w:caps/>
                <w:color w:val="FFFFFF" w:themeColor="background1"/>
                <w:kern w:val="24"/>
                <w:sz w:val="2"/>
                <w:szCs w:val="2"/>
                <w:lang w:val="en-US"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66483A" w:rsidRDefault="00D615F0" w:rsidP="00083B79">
            <w:pPr>
              <w:jc w:val="both"/>
              <w:rPr>
                <w:rFonts w:asciiTheme="majorHAnsi" w:eastAsiaTheme="minorEastAsia" w:hAnsiTheme="majorHAnsi" w:cstheme="majorHAnsi"/>
                <w:caps/>
                <w:color w:val="7299CE" w:themeColor="accent4"/>
                <w:kern w:val="24"/>
                <w:sz w:val="2"/>
                <w:szCs w:val="2"/>
                <w:lang w:val="en-US" w:eastAsia="fr-FR"/>
              </w:rPr>
            </w:pPr>
          </w:p>
        </w:tc>
      </w:tr>
    </w:tbl>
    <w:p w14:paraId="35BA7C5D" w14:textId="77777777" w:rsidR="00D615F0" w:rsidRPr="0066483A" w:rsidRDefault="00D615F0" w:rsidP="006A5046">
      <w:pPr>
        <w:pStyle w:val="Inter-bloc"/>
        <w:rPr>
          <w:rFonts w:asciiTheme="majorHAnsi" w:hAnsiTheme="majorHAnsi" w:cstheme="majorHAnsi"/>
          <w:lang w:val="en-US"/>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66483A" w14:paraId="0BE4214A"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73DC37CA" w14:textId="77777777" w:rsidR="00D615F0" w:rsidRPr="0066483A" w:rsidRDefault="00D615F0" w:rsidP="00083B79">
            <w:pPr>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single" w:sz="2" w:space="0" w:color="3B7179"/>
              <w:bottom w:val="nil"/>
              <w:right w:val="single" w:sz="2" w:space="0" w:color="3B7179"/>
            </w:tcBorders>
            <w:shd w:val="clear" w:color="auto" w:fill="FFFFFF" w:themeFill="background1"/>
          </w:tcPr>
          <w:p w14:paraId="625544A1" w14:textId="77777777" w:rsidR="00D615F0" w:rsidRPr="0066483A" w:rsidRDefault="00D615F0" w:rsidP="00083B79">
            <w:pPr>
              <w:rPr>
                <w:rFonts w:asciiTheme="majorHAnsi" w:eastAsiaTheme="minorEastAsia" w:hAnsiTheme="majorHAnsi" w:cstheme="majorHAnsi"/>
                <w:caps/>
                <w:color w:val="7299CE" w:themeColor="accent4"/>
                <w:kern w:val="24"/>
                <w:sz w:val="2"/>
                <w:szCs w:val="2"/>
                <w:lang w:val="en-US" w:eastAsia="fr-FR"/>
              </w:rPr>
            </w:pPr>
          </w:p>
        </w:tc>
        <w:tc>
          <w:tcPr>
            <w:tcW w:w="224" w:type="dxa"/>
            <w:tcBorders>
              <w:top w:val="single" w:sz="2" w:space="0" w:color="3B7179"/>
              <w:left w:val="single" w:sz="2" w:space="0" w:color="3B7179"/>
              <w:bottom w:val="nil"/>
            </w:tcBorders>
            <w:shd w:val="clear" w:color="auto" w:fill="3B7179"/>
          </w:tcPr>
          <w:p w14:paraId="7C36C541" w14:textId="77777777" w:rsidR="00D615F0" w:rsidRPr="0066483A" w:rsidRDefault="00D615F0" w:rsidP="00083B79">
            <w:pPr>
              <w:rPr>
                <w:rFonts w:asciiTheme="majorHAnsi" w:eastAsiaTheme="minorEastAsia" w:hAnsiTheme="majorHAnsi" w:cstheme="majorHAnsi"/>
                <w:caps/>
                <w:color w:val="FFFFFF" w:themeColor="background1"/>
                <w:kern w:val="24"/>
                <w:sz w:val="16"/>
                <w:szCs w:val="16"/>
                <w:lang w:val="en-US" w:eastAsia="fr-FR"/>
              </w:rPr>
            </w:pPr>
          </w:p>
        </w:tc>
        <w:tc>
          <w:tcPr>
            <w:tcW w:w="7370" w:type="dxa"/>
            <w:tcBorders>
              <w:top w:val="single" w:sz="2" w:space="0" w:color="3B7179"/>
              <w:bottom w:val="nil"/>
            </w:tcBorders>
            <w:shd w:val="clear" w:color="auto" w:fill="3B7179"/>
          </w:tcPr>
          <w:p w14:paraId="5C3A369D" w14:textId="77777777" w:rsidR="00D615F0" w:rsidRPr="0066483A" w:rsidRDefault="00D615F0" w:rsidP="00083B79">
            <w:pPr>
              <w:rPr>
                <w:rFonts w:asciiTheme="majorHAnsi" w:eastAsiaTheme="minorEastAsia" w:hAnsiTheme="majorHAnsi" w:cstheme="majorHAnsi"/>
                <w:caps/>
                <w:color w:val="FFFFFF" w:themeColor="background1"/>
                <w:kern w:val="24"/>
                <w:sz w:val="16"/>
                <w:szCs w:val="16"/>
                <w:lang w:val="en-US" w:eastAsia="fr-FR"/>
              </w:rPr>
            </w:pPr>
          </w:p>
        </w:tc>
        <w:tc>
          <w:tcPr>
            <w:tcW w:w="170" w:type="dxa"/>
            <w:tcBorders>
              <w:top w:val="single" w:sz="2" w:space="0" w:color="3B7179"/>
              <w:bottom w:val="nil"/>
              <w:right w:val="single" w:sz="2" w:space="0" w:color="3B7179"/>
            </w:tcBorders>
            <w:shd w:val="clear" w:color="auto" w:fill="3B7179"/>
          </w:tcPr>
          <w:p w14:paraId="404E035F" w14:textId="77777777" w:rsidR="00D615F0" w:rsidRPr="0066483A" w:rsidRDefault="00D615F0" w:rsidP="00083B79">
            <w:pPr>
              <w:rPr>
                <w:rFonts w:asciiTheme="majorHAnsi" w:eastAsiaTheme="minorEastAsia" w:hAnsiTheme="majorHAnsi" w:cstheme="majorHAnsi"/>
                <w:caps/>
                <w:color w:val="7299CE" w:themeColor="accent4"/>
                <w:kern w:val="24"/>
                <w:sz w:val="2"/>
                <w:szCs w:val="2"/>
                <w:lang w:val="en-US" w:eastAsia="fr-FR"/>
              </w:rPr>
            </w:pPr>
          </w:p>
        </w:tc>
      </w:tr>
      <w:tr w:rsidR="00D615F0" w:rsidRPr="004553A8" w14:paraId="6A985114" w14:textId="77777777" w:rsidTr="00083B79">
        <w:trPr>
          <w:trHeight w:val="397"/>
        </w:trPr>
        <w:tc>
          <w:tcPr>
            <w:tcW w:w="170" w:type="dxa"/>
            <w:tcBorders>
              <w:top w:val="nil"/>
              <w:left w:val="single" w:sz="2" w:space="0" w:color="3B7179"/>
              <w:bottom w:val="nil"/>
            </w:tcBorders>
            <w:shd w:val="clear" w:color="auto" w:fill="FFFFFF" w:themeFill="background1"/>
          </w:tcPr>
          <w:p w14:paraId="49DDDC30" w14:textId="77777777" w:rsidR="00D615F0" w:rsidRPr="0066483A" w:rsidRDefault="00D615F0" w:rsidP="00083B79">
            <w:pPr>
              <w:spacing w:before="360" w:after="80"/>
              <w:jc w:val="both"/>
              <w:rPr>
                <w:rFonts w:asciiTheme="majorHAnsi" w:eastAsiaTheme="minorEastAsia" w:hAnsiTheme="majorHAnsi" w:cstheme="majorHAnsi"/>
                <w:caps/>
                <w:color w:val="7299CE" w:themeColor="accent4"/>
                <w:kern w:val="24"/>
                <w:sz w:val="2"/>
                <w:szCs w:val="2"/>
                <w:lang w:val="en-US" w:eastAsia="fr-FR"/>
              </w:rPr>
            </w:pPr>
          </w:p>
        </w:tc>
        <w:tc>
          <w:tcPr>
            <w:tcW w:w="2438" w:type="dxa"/>
            <w:tcBorders>
              <w:top w:val="nil"/>
              <w:bottom w:val="nil"/>
              <w:right w:val="single" w:sz="2" w:space="0" w:color="3B7179"/>
            </w:tcBorders>
            <w:shd w:val="clear" w:color="auto" w:fill="FFFFFF" w:themeFill="background1"/>
          </w:tcPr>
          <w:p w14:paraId="5F550224" w14:textId="77777777" w:rsidR="00D615F0" w:rsidRPr="0066483A" w:rsidRDefault="00D615F0" w:rsidP="00D615F0">
            <w:pPr>
              <w:spacing w:after="40"/>
              <w:jc w:val="both"/>
              <w:rPr>
                <w:rFonts w:asciiTheme="majorHAnsi" w:eastAsiaTheme="minorEastAsia" w:hAnsiTheme="majorHAnsi" w:cstheme="majorHAnsi"/>
                <w:b/>
                <w:color w:val="3B7179"/>
                <w:kern w:val="24"/>
                <w:sz w:val="16"/>
                <w:szCs w:val="16"/>
                <w:lang w:val="en-US" w:eastAsia="fr-FR"/>
              </w:rPr>
            </w:pPr>
          </w:p>
          <w:p w14:paraId="5B3FFDB6"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40F518C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15C3F564"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19A9BD2B"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Magister’s degree in Public economics</w:t>
            </w:r>
          </w:p>
          <w:p w14:paraId="1FCAEB2C" w14:textId="77777777"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Paris 1 Panthéon-Sorbonne University</w:t>
            </w:r>
          </w:p>
        </w:tc>
        <w:tc>
          <w:tcPr>
            <w:tcW w:w="170" w:type="dxa"/>
            <w:tcBorders>
              <w:top w:val="nil"/>
              <w:bottom w:val="nil"/>
              <w:right w:val="single" w:sz="2" w:space="0" w:color="3B7179"/>
            </w:tcBorders>
            <w:shd w:val="clear" w:color="auto" w:fill="3B7179"/>
          </w:tcPr>
          <w:p w14:paraId="46ACB493"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284513E9"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706B58C2"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61390B4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647285EC"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1888947D"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4AB54C83"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7D198EB5"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70C3CE8F"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5884B76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767BE75E"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0A67E6E8"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4F11F92B"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7F90CADF"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621023E2" w14:textId="77777777" w:rsidTr="00083B79">
        <w:trPr>
          <w:trHeight w:val="397"/>
        </w:trPr>
        <w:tc>
          <w:tcPr>
            <w:tcW w:w="170" w:type="dxa"/>
            <w:tcBorders>
              <w:top w:val="nil"/>
              <w:left w:val="single" w:sz="2" w:space="0" w:color="3B7179"/>
              <w:bottom w:val="nil"/>
            </w:tcBorders>
            <w:shd w:val="clear" w:color="auto" w:fill="FFFFFF" w:themeFill="background1"/>
          </w:tcPr>
          <w:p w14:paraId="22D84667"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5E119A09"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p>
          <w:p w14:paraId="644F2315"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4B01D856"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20D530D0"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2DBE5FAC"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Master’s degree in Urban planning</w:t>
            </w:r>
          </w:p>
          <w:p w14:paraId="7B692797" w14:textId="77777777"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Institut d’Urbanisme de Paris</w:t>
            </w:r>
          </w:p>
        </w:tc>
        <w:tc>
          <w:tcPr>
            <w:tcW w:w="170" w:type="dxa"/>
            <w:tcBorders>
              <w:top w:val="nil"/>
              <w:bottom w:val="nil"/>
              <w:right w:val="single" w:sz="2" w:space="0" w:color="3B7179"/>
            </w:tcBorders>
            <w:shd w:val="clear" w:color="auto" w:fill="3B7179"/>
          </w:tcPr>
          <w:p w14:paraId="0C20D1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D96EE40"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203D7FA7"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7256E861"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0B1DD2B8"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12298B87"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5EDA73BC"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223F103A"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762D5E49"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685E4806"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03FE0EE9"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448EB65E"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31F7170E"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6F3C44EE"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05C6F7D4" w14:textId="77777777" w:rsidTr="00083B79">
        <w:trPr>
          <w:trHeight w:val="397"/>
        </w:trPr>
        <w:tc>
          <w:tcPr>
            <w:tcW w:w="170" w:type="dxa"/>
            <w:tcBorders>
              <w:top w:val="nil"/>
              <w:left w:val="single" w:sz="2" w:space="0" w:color="3B7179"/>
              <w:bottom w:val="nil"/>
            </w:tcBorders>
            <w:shd w:val="clear" w:color="auto" w:fill="FFFFFF" w:themeFill="background1"/>
          </w:tcPr>
          <w:p w14:paraId="4587123A"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69D310B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p>
          <w:p w14:paraId="6135078F"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4A6FD2F0"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3EFC20CC"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9830341" w14:textId="77777777" w:rsidR="00FB56A3" w:rsidRPr="0066483A" w:rsidRDefault="00FB56A3" w:rsidP="00FB56A3">
            <w:pPr>
              <w:spacing w:after="40"/>
              <w:jc w:val="both"/>
              <w:rPr>
                <w:rFonts w:asciiTheme="majorHAnsi" w:eastAsiaTheme="minorEastAsia" w:hAnsiTheme="majorHAnsi" w:cstheme="majorHAnsi"/>
                <w:b/>
                <w:color w:val="FFFFFF" w:themeColor="background1"/>
                <w:kern w:val="24"/>
                <w:sz w:val="16"/>
                <w:szCs w:val="16"/>
                <w:lang w:val="en-US" w:eastAsia="fr-FR"/>
              </w:rPr>
            </w:pPr>
            <w:r w:rsidRPr="0066483A">
              <w:rPr>
                <w:rFonts w:asciiTheme="majorHAnsi" w:eastAsiaTheme="minorEastAsia" w:hAnsiTheme="majorHAnsi" w:cstheme="majorHAnsi"/>
                <w:b/>
                <w:color w:val="FFFFFF" w:themeColor="background1"/>
                <w:kern w:val="24"/>
                <w:sz w:val="16"/>
                <w:szCs w:val="16"/>
                <w:lang w:val="en-US" w:eastAsia="fr-FR"/>
              </w:rPr>
              <w:t xml:space="preserve">Master’s degree Applied methods in statistics and econometrics for Research, Analysis and </w:t>
            </w:r>
            <w:proofErr w:type="spellStart"/>
            <w:r w:rsidRPr="0066483A">
              <w:rPr>
                <w:rFonts w:asciiTheme="majorHAnsi" w:eastAsiaTheme="minorEastAsia" w:hAnsiTheme="majorHAnsi" w:cstheme="majorHAnsi"/>
                <w:b/>
                <w:color w:val="FFFFFF" w:themeColor="background1"/>
                <w:kern w:val="24"/>
                <w:sz w:val="16"/>
                <w:szCs w:val="16"/>
                <w:lang w:val="en-US" w:eastAsia="fr-FR"/>
              </w:rPr>
              <w:t>Informatio</w:t>
            </w:r>
            <w:proofErr w:type="spellEnd"/>
          </w:p>
          <w:p w14:paraId="6220C9F3" w14:textId="77777777"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 xml:space="preserve">Paris 12 </w:t>
            </w:r>
            <w:proofErr w:type="spellStart"/>
            <w:r w:rsidRPr="001E675E">
              <w:rPr>
                <w:rFonts w:asciiTheme="majorHAnsi" w:eastAsiaTheme="minorEastAsia" w:hAnsiTheme="majorHAnsi" w:cstheme="majorHAnsi"/>
                <w:color w:val="FFFFFF" w:themeColor="background1"/>
                <w:kern w:val="24"/>
                <w:sz w:val="16"/>
                <w:szCs w:val="16"/>
                <w:lang w:eastAsia="fr-FR"/>
              </w:rPr>
              <w:t>University</w:t>
            </w:r>
            <w:proofErr w:type="spellEnd"/>
            <w:r w:rsidRPr="001E675E">
              <w:rPr>
                <w:rFonts w:asciiTheme="majorHAnsi" w:eastAsiaTheme="minorEastAsia" w:hAnsiTheme="majorHAnsi" w:cstheme="majorHAnsi"/>
                <w:color w:val="FFFFFF" w:themeColor="background1"/>
                <w:kern w:val="24"/>
                <w:sz w:val="16"/>
                <w:szCs w:val="16"/>
                <w:lang w:eastAsia="fr-FR"/>
              </w:rPr>
              <w:t>)</w:t>
            </w:r>
          </w:p>
        </w:tc>
        <w:tc>
          <w:tcPr>
            <w:tcW w:w="170" w:type="dxa"/>
            <w:tcBorders>
              <w:top w:val="nil"/>
              <w:bottom w:val="nil"/>
              <w:right w:val="single" w:sz="2" w:space="0" w:color="3B7179"/>
            </w:tcBorders>
            <w:shd w:val="clear" w:color="auto" w:fill="3B7179"/>
          </w:tcPr>
          <w:p w14:paraId="1EF05A5A"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574BCB2E"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3D1E3E48"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C4827D2"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072C9110"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3C5CA4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65ED2FB3"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11BE85CC" w14:textId="77777777" w:rsidR="00D615F0" w:rsidRDefault="00D615F0" w:rsidP="006A5046">
      <w:pPr>
        <w:pStyle w:val="Inter-bloc"/>
        <w:rPr>
          <w:rFonts w:asciiTheme="majorHAnsi" w:hAnsiTheme="majorHAnsi" w:cstheme="majorHAnsi"/>
        </w:rPr>
      </w:pPr>
    </w:p>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430835"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Design studies for the East-South section of line 15 of the GPE</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Eiffage</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Static and dynamic passenger flow studies for the actual construction of 5 stations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Project manager for the passenger flow studies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2023 - In progress</w:t>
            </w:r>
          </w:p>
        </w:tc>
        <w:tc>
          <w:tcPr>
            <w:tcW w:w="170" w:type="dxa"/>
            <w:shd w:val="clear" w:color="auto" w:fill="FFFFFF" w:themeFill="background1"/>
          </w:tcPr>
          <w:p w14:paraId="03BA72C5"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07B20338" w14:textId="77777777" w:rsidTr="00E56542">
        <w:trPr>
          <w:cantSplit/>
          <w:trHeight w:val="170"/>
        </w:trPr>
        <w:tc>
          <w:tcPr>
            <w:tcW w:w="170" w:type="dxa"/>
            <w:shd w:val="clear" w:color="auto" w:fill="F2F2F2" w:themeFill="background1" w:themeFillShade="F2"/>
          </w:tcPr>
          <w:p w14:paraId="61A794CD"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50469A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555AB5E"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29C197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98A3F7A"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6EE8E603"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269B8303" w14:textId="77777777" w:rsidTr="00E56542">
        <w:trPr>
          <w:cantSplit/>
          <w:trHeight w:val="170"/>
        </w:trPr>
        <w:tc>
          <w:tcPr>
            <w:tcW w:w="170" w:type="dxa"/>
            <w:shd w:val="clear" w:color="auto" w:fill="F2F2F2" w:themeFill="background1" w:themeFillShade="F2"/>
          </w:tcPr>
          <w:p w14:paraId="551F8DA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68AB98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2FD4DA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A99146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DB07C4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23CBC182" w14:textId="77777777" w:rsidTr="00E56542">
        <w:trPr>
          <w:cantSplit/>
          <w:trHeight w:val="325"/>
        </w:trPr>
        <w:tc>
          <w:tcPr>
            <w:tcW w:w="170" w:type="dxa"/>
            <w:shd w:val="clear" w:color="auto" w:fill="F2F2F2" w:themeFill="background1" w:themeFillShade="F2"/>
          </w:tcPr>
          <w:p w14:paraId="36FDC2F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02D2C09"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Pedestrian flow studies on the future LVMH building 103 Champs-Élysées -</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LVMH</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1FFF38DA"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D34C609"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Static and dynamic pedestrian flow studies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Project manager</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2023 - In progress</w:t>
            </w:r>
          </w:p>
        </w:tc>
        <w:tc>
          <w:tcPr>
            <w:tcW w:w="170" w:type="dxa"/>
            <w:shd w:val="clear" w:color="auto" w:fill="FFFFFF" w:themeFill="background1"/>
          </w:tcPr>
          <w:p w14:paraId="0C9DFBA6"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1E888AE5" w14:textId="77777777" w:rsidTr="00E56542">
        <w:trPr>
          <w:cantSplit/>
          <w:trHeight w:val="170"/>
        </w:trPr>
        <w:tc>
          <w:tcPr>
            <w:tcW w:w="170" w:type="dxa"/>
            <w:shd w:val="clear" w:color="auto" w:fill="F2F2F2" w:themeFill="background1" w:themeFillShade="F2"/>
          </w:tcPr>
          <w:p w14:paraId="5ACB668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8291BC3"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C1AF60F"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15E7EB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12FB6E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774537E6"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5D1BEC4B" w14:textId="77777777" w:rsidTr="00E56542">
        <w:trPr>
          <w:cantSplit/>
          <w:trHeight w:val="170"/>
        </w:trPr>
        <w:tc>
          <w:tcPr>
            <w:tcW w:w="170" w:type="dxa"/>
            <w:shd w:val="clear" w:color="auto" w:fill="F2F2F2" w:themeFill="background1" w:themeFillShade="F2"/>
          </w:tcPr>
          <w:p w14:paraId="357E6D8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E3D872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97791B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B1E783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AF7BD0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A734836" w14:textId="77777777" w:rsidTr="00E56542">
        <w:trPr>
          <w:cantSplit/>
          <w:trHeight w:val="325"/>
        </w:trPr>
        <w:tc>
          <w:tcPr>
            <w:tcW w:w="170" w:type="dxa"/>
            <w:shd w:val="clear" w:color="auto" w:fill="F2F2F2" w:themeFill="background1" w:themeFillShade="F2"/>
          </w:tcPr>
          <w:p w14:paraId="1344D3E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282633E"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Quality Management and Project Monitoring Web Platform</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Logiciel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développement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web</w:t>
            </w:r>
          </w:p>
        </w:tc>
        <w:tc>
          <w:tcPr>
            <w:tcW w:w="265" w:type="dxa"/>
            <w:shd w:val="clear" w:color="auto" w:fill="FFFFFF" w:themeFill="background1"/>
          </w:tcPr>
          <w:p w14:paraId="6F2613F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2D7FD4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Design and realization of the web platform for quality management and business monitoring of Setec International.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Python (Django </w:t>
            </w:r>
            <w:proofErr w:type="spellStart"/>
            <w:r w:rsidR="00EC3C0A" w:rsidRPr="00E02B87">
              <w:rPr>
                <w:rFonts w:asciiTheme="majorHAnsi" w:eastAsiaTheme="minorEastAsia" w:hAnsiTheme="majorHAnsi" w:cstheme="majorHAnsi"/>
                <w:color w:val="6C6E70" w:themeColor="text2"/>
                <w:kern w:val="24"/>
                <w:sz w:val="16"/>
                <w:szCs w:val="16"/>
                <w:lang w:eastAsia="fr-FR"/>
              </w:rPr>
              <w:t>framework</w:t>
            </w:r>
            <w:proofErr w:type="spellEnd"/>
            <w:r w:rsidR="00EC3C0A" w:rsidRPr="00E02B87">
              <w:rPr>
                <w:rFonts w:asciiTheme="majorHAnsi" w:eastAsiaTheme="minorEastAsia" w:hAnsiTheme="majorHAnsi" w:cstheme="majorHAnsi"/>
                <w:color w:val="6C6E70" w:themeColor="text2"/>
                <w:kern w:val="24"/>
                <w:sz w:val="16"/>
                <w:szCs w:val="16"/>
                <w:lang w:eastAsia="fr-FR"/>
              </w:rPr>
              <w:t>) and JavaScript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2020 - 2030</w:t>
            </w:r>
          </w:p>
        </w:tc>
        <w:tc>
          <w:tcPr>
            <w:tcW w:w="170" w:type="dxa"/>
            <w:shd w:val="clear" w:color="auto" w:fill="FFFFFF" w:themeFill="background1"/>
          </w:tcPr>
          <w:p w14:paraId="531BBEC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70DECD5" w14:textId="77777777" w:rsidTr="00E56542">
        <w:trPr>
          <w:cantSplit/>
          <w:trHeight w:val="170"/>
        </w:trPr>
        <w:tc>
          <w:tcPr>
            <w:tcW w:w="170" w:type="dxa"/>
            <w:shd w:val="clear" w:color="auto" w:fill="F2F2F2" w:themeFill="background1" w:themeFillShade="F2"/>
          </w:tcPr>
          <w:p w14:paraId="63A630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9B2069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DB2CC6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F5882A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19833F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C43956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C947A27" w14:textId="77777777" w:rsidTr="00E56542">
        <w:trPr>
          <w:cantSplit/>
          <w:trHeight w:val="170"/>
        </w:trPr>
        <w:tc>
          <w:tcPr>
            <w:tcW w:w="170" w:type="dxa"/>
            <w:shd w:val="clear" w:color="auto" w:fill="F2F2F2" w:themeFill="background1" w:themeFillShade="F2"/>
          </w:tcPr>
          <w:p w14:paraId="57C6503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E009E6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8CAC83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670A3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A46E38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F51EB3A" w14:textId="77777777" w:rsidTr="00E56542">
        <w:trPr>
          <w:cantSplit/>
          <w:trHeight w:val="325"/>
        </w:trPr>
        <w:tc>
          <w:tcPr>
            <w:tcW w:w="170" w:type="dxa"/>
            <w:shd w:val="clear" w:color="auto" w:fill="F2F2F2" w:themeFill="background1" w:themeFillShade="F2"/>
          </w:tcPr>
          <w:p w14:paraId="671F138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E3C97C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Software – ODAT – Territorial Data Analysis Tool</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Logiciel et développement web</w:t>
            </w:r>
          </w:p>
        </w:tc>
        <w:tc>
          <w:tcPr>
            <w:tcW w:w="265" w:type="dxa"/>
            <w:shd w:val="clear" w:color="auto" w:fill="FFFFFF" w:themeFill="background1"/>
          </w:tcPr>
          <w:p w14:paraId="65978B8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1D18D6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Web platform for extracting local scale public data, and generating GIS shapefiles and Excel files (with figures automatically generated) from the data.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 Python</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2018 - 2026</w:t>
            </w:r>
          </w:p>
        </w:tc>
        <w:tc>
          <w:tcPr>
            <w:tcW w:w="170" w:type="dxa"/>
            <w:shd w:val="clear" w:color="auto" w:fill="FFFFFF" w:themeFill="background1"/>
          </w:tcPr>
          <w:p w14:paraId="5F2A281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838B3FA" w14:textId="77777777" w:rsidTr="00E56542">
        <w:trPr>
          <w:cantSplit/>
          <w:trHeight w:val="170"/>
        </w:trPr>
        <w:tc>
          <w:tcPr>
            <w:tcW w:w="170" w:type="dxa"/>
            <w:shd w:val="clear" w:color="auto" w:fill="F2F2F2" w:themeFill="background1" w:themeFillShade="F2"/>
          </w:tcPr>
          <w:p w14:paraId="34BA093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000EB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E50FFF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47933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8C4FD5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25D337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CD05D26" w14:textId="77777777" w:rsidTr="00E56542">
        <w:trPr>
          <w:cantSplit/>
          <w:trHeight w:val="170"/>
        </w:trPr>
        <w:tc>
          <w:tcPr>
            <w:tcW w:w="170" w:type="dxa"/>
            <w:shd w:val="clear" w:color="auto" w:fill="F2F2F2" w:themeFill="background1" w:themeFillShade="F2"/>
          </w:tcPr>
          <w:p w14:paraId="5C8C5E8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0135C6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1CBA7F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CF7877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F13FCA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A89CB2C" w14:textId="77777777" w:rsidTr="00E56542">
        <w:trPr>
          <w:cantSplit/>
          <w:trHeight w:val="325"/>
        </w:trPr>
        <w:tc>
          <w:tcPr>
            <w:tcW w:w="170" w:type="dxa"/>
            <w:shd w:val="clear" w:color="auto" w:fill="F2F2F2" w:themeFill="background1" w:themeFillShade="F2"/>
          </w:tcPr>
          <w:p w14:paraId="3092436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630ED5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Software – Web-Scraping</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Logiciel et développement web</w:t>
            </w:r>
          </w:p>
        </w:tc>
        <w:tc>
          <w:tcPr>
            <w:tcW w:w="265" w:type="dxa"/>
            <w:shd w:val="clear" w:color="auto" w:fill="FFFFFF" w:themeFill="background1"/>
          </w:tcPr>
          <w:p w14:paraId="4E0EB09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498BC4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Several pieces of Web-Scraping software, for many websites: Google Maps, Google Flights, Voyages-SNCF,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Blablacar</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Mappy</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Pages Jaunes, Flixbus, Wikipedia, among others.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 Python</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2013 - 2025</w:t>
            </w:r>
          </w:p>
        </w:tc>
        <w:tc>
          <w:tcPr>
            <w:tcW w:w="170" w:type="dxa"/>
            <w:shd w:val="clear" w:color="auto" w:fill="FFFFFF" w:themeFill="background1"/>
          </w:tcPr>
          <w:p w14:paraId="127B2D6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A55505" w14:textId="77777777" w:rsidTr="00E56542">
        <w:trPr>
          <w:cantSplit/>
          <w:trHeight w:val="170"/>
        </w:trPr>
        <w:tc>
          <w:tcPr>
            <w:tcW w:w="170" w:type="dxa"/>
            <w:shd w:val="clear" w:color="auto" w:fill="F2F2F2" w:themeFill="background1" w:themeFillShade="F2"/>
          </w:tcPr>
          <w:p w14:paraId="3344090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41B84F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ECA059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745AC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6E6570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ABBAAE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DAC2907" w14:textId="77777777" w:rsidTr="00E56542">
        <w:trPr>
          <w:cantSplit/>
          <w:trHeight w:val="170"/>
        </w:trPr>
        <w:tc>
          <w:tcPr>
            <w:tcW w:w="170" w:type="dxa"/>
            <w:shd w:val="clear" w:color="auto" w:fill="F2F2F2" w:themeFill="background1" w:themeFillShade="F2"/>
          </w:tcPr>
          <w:p w14:paraId="1C987D7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113243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6620D5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AA723B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91109A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4D7B58F1" w14:textId="77777777" w:rsidTr="00E56542">
        <w:trPr>
          <w:cantSplit/>
          <w:trHeight w:val="325"/>
        </w:trPr>
        <w:tc>
          <w:tcPr>
            <w:tcW w:w="170" w:type="dxa"/>
            <w:shd w:val="clear" w:color="auto" w:fill="F2F2F2" w:themeFill="background1" w:themeFillShade="F2"/>
          </w:tcPr>
          <w:p w14:paraId="60AED7D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E9A6ACF"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Architectural program for reopening to the public</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 xml:space="preserve">EP </w:t>
            </w:r>
            <w:proofErr w:type="spellStart"/>
            <w:r w:rsidR="00273DBF" w:rsidRPr="0066483A">
              <w:rPr>
                <w:rFonts w:asciiTheme="majorHAnsi" w:eastAsiaTheme="minorEastAsia" w:hAnsiTheme="majorHAnsi" w:cstheme="majorHAnsi"/>
                <w:color w:val="6C6E70" w:themeColor="text2"/>
                <w:kern w:val="24"/>
                <w:sz w:val="16"/>
                <w:szCs w:val="16"/>
                <w:lang w:val="en-US" w:eastAsia="fr-FR"/>
              </w:rPr>
              <w:t>Rebâtir</w:t>
            </w:r>
            <w:proofErr w:type="spellEnd"/>
            <w:r w:rsidR="00273DBF" w:rsidRPr="0066483A">
              <w:rPr>
                <w:rFonts w:asciiTheme="majorHAnsi" w:eastAsiaTheme="minorEastAsia" w:hAnsiTheme="majorHAnsi" w:cstheme="majorHAnsi"/>
                <w:color w:val="6C6E70" w:themeColor="text2"/>
                <w:kern w:val="24"/>
                <w:sz w:val="16"/>
                <w:szCs w:val="16"/>
                <w:lang w:val="en-US" w:eastAsia="fr-FR"/>
              </w:rPr>
              <w:t xml:space="preserve"> Notre-Dame de 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750040A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5BDC62D"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static and dynamic pedestrian flow studies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Project manager</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2022 - 2023</w:t>
            </w:r>
          </w:p>
        </w:tc>
        <w:tc>
          <w:tcPr>
            <w:tcW w:w="170" w:type="dxa"/>
            <w:shd w:val="clear" w:color="auto" w:fill="FFFFFF" w:themeFill="background1"/>
          </w:tcPr>
          <w:p w14:paraId="7C686F1B"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59DC8457" w14:textId="77777777" w:rsidTr="00E56542">
        <w:trPr>
          <w:cantSplit/>
          <w:trHeight w:val="170"/>
        </w:trPr>
        <w:tc>
          <w:tcPr>
            <w:tcW w:w="170" w:type="dxa"/>
            <w:shd w:val="clear" w:color="auto" w:fill="F2F2F2" w:themeFill="background1" w:themeFillShade="F2"/>
          </w:tcPr>
          <w:p w14:paraId="100FF26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ED29BD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0B0E205"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CDB90A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E49A21A"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7BCDEB56"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1FADCB95" w14:textId="77777777" w:rsidTr="00E56542">
        <w:trPr>
          <w:cantSplit/>
          <w:trHeight w:val="170"/>
        </w:trPr>
        <w:tc>
          <w:tcPr>
            <w:tcW w:w="170" w:type="dxa"/>
            <w:shd w:val="clear" w:color="auto" w:fill="F2F2F2" w:themeFill="background1" w:themeFillShade="F2"/>
          </w:tcPr>
          <w:p w14:paraId="25CA2FC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898217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F47A35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A5269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697914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6EA61DD6" w14:textId="77777777" w:rsidTr="00E56542">
        <w:trPr>
          <w:cantSplit/>
          <w:trHeight w:val="325"/>
        </w:trPr>
        <w:tc>
          <w:tcPr>
            <w:tcW w:w="170" w:type="dxa"/>
            <w:shd w:val="clear" w:color="auto" w:fill="F2F2F2" w:themeFill="background1" w:themeFillShade="F2"/>
          </w:tcPr>
          <w:p w14:paraId="6967C4B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CF31D37"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Competition as part of the Design-Build studies for line 15 of the GPE</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Eiffage</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25B4944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BAA5F90"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Static and dynamic passenger flow studies for 13 stations as part of the competition.</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Project manager for the passenger flow studies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2022 - 2023</w:t>
            </w:r>
          </w:p>
        </w:tc>
        <w:tc>
          <w:tcPr>
            <w:tcW w:w="170" w:type="dxa"/>
            <w:shd w:val="clear" w:color="auto" w:fill="FFFFFF" w:themeFill="background1"/>
          </w:tcPr>
          <w:p w14:paraId="7220C803"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0D44924E" w14:textId="77777777" w:rsidTr="00E56542">
        <w:trPr>
          <w:cantSplit/>
          <w:trHeight w:val="170"/>
        </w:trPr>
        <w:tc>
          <w:tcPr>
            <w:tcW w:w="170" w:type="dxa"/>
            <w:shd w:val="clear" w:color="auto" w:fill="F2F2F2" w:themeFill="background1" w:themeFillShade="F2"/>
          </w:tcPr>
          <w:p w14:paraId="75D3999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1B849FD"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5FB4CCC"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4BDF870"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6F0C1B7"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1AAD6187"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23C3881A" w14:textId="77777777" w:rsidTr="00E56542">
        <w:trPr>
          <w:cantSplit/>
          <w:trHeight w:val="170"/>
        </w:trPr>
        <w:tc>
          <w:tcPr>
            <w:tcW w:w="170" w:type="dxa"/>
            <w:shd w:val="clear" w:color="auto" w:fill="F2F2F2" w:themeFill="background1" w:themeFillShade="F2"/>
          </w:tcPr>
          <w:p w14:paraId="08832B7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B267F1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EE77F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0FAD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E6C81F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036B4E00" w14:textId="77777777" w:rsidTr="00E56542">
        <w:trPr>
          <w:cantSplit/>
          <w:trHeight w:val="325"/>
        </w:trPr>
        <w:tc>
          <w:tcPr>
            <w:tcW w:w="170" w:type="dxa"/>
            <w:shd w:val="clear" w:color="auto" w:fill="F2F2F2" w:themeFill="background1" w:themeFillShade="F2"/>
          </w:tcPr>
          <w:p w14:paraId="1F49021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EE32D56"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Programming studies for works related to the master plan of the Centre Pompidou</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Centre Georges Pompidou</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7C4F206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29BA375"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static pedestrian flow studies</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Project manager</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2022 - 2022</w:t>
            </w:r>
          </w:p>
        </w:tc>
        <w:tc>
          <w:tcPr>
            <w:tcW w:w="170" w:type="dxa"/>
            <w:shd w:val="clear" w:color="auto" w:fill="FFFFFF" w:themeFill="background1"/>
          </w:tcPr>
          <w:p w14:paraId="27DA7947"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2C9E0AD1" w14:textId="77777777" w:rsidTr="00E56542">
        <w:trPr>
          <w:cantSplit/>
          <w:trHeight w:val="170"/>
        </w:trPr>
        <w:tc>
          <w:tcPr>
            <w:tcW w:w="170" w:type="dxa"/>
            <w:shd w:val="clear" w:color="auto" w:fill="F2F2F2" w:themeFill="background1" w:themeFillShade="F2"/>
          </w:tcPr>
          <w:p w14:paraId="469BF8C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8A35BD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E06D20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6B4DDC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3AC860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4611B2B7"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015068A2" w14:textId="77777777" w:rsidTr="00E56542">
        <w:trPr>
          <w:cantSplit/>
          <w:trHeight w:val="170"/>
        </w:trPr>
        <w:tc>
          <w:tcPr>
            <w:tcW w:w="170" w:type="dxa"/>
            <w:shd w:val="clear" w:color="auto" w:fill="F2F2F2" w:themeFill="background1" w:themeFillShade="F2"/>
          </w:tcPr>
          <w:p w14:paraId="3001F89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6A97D3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F36473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057738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5F70A3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495B334" w14:textId="77777777" w:rsidTr="00E56542">
        <w:trPr>
          <w:cantSplit/>
          <w:trHeight w:val="325"/>
        </w:trPr>
        <w:tc>
          <w:tcPr>
            <w:tcW w:w="170" w:type="dxa"/>
            <w:shd w:val="clear" w:color="auto" w:fill="F2F2F2" w:themeFill="background1" w:themeFillShade="F2"/>
          </w:tcPr>
          <w:p w14:paraId="04CAB13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EFE7FA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Bretagne Pays-de-la-Loire HSL Observatory</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Eiffage Rail Express</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474E14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2F2474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Periodic transport and socio-economic monitoring of the Bretagne Pays-de-la-Loire High Speed Line over the period 2015-2022.</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2015 - 2022</w:t>
            </w:r>
          </w:p>
        </w:tc>
        <w:tc>
          <w:tcPr>
            <w:tcW w:w="170" w:type="dxa"/>
            <w:shd w:val="clear" w:color="auto" w:fill="FFFFFF" w:themeFill="background1"/>
          </w:tcPr>
          <w:p w14:paraId="23A4CE9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164A1A5" w14:textId="77777777" w:rsidTr="00E56542">
        <w:trPr>
          <w:cantSplit/>
          <w:trHeight w:val="170"/>
        </w:trPr>
        <w:tc>
          <w:tcPr>
            <w:tcW w:w="170" w:type="dxa"/>
            <w:shd w:val="clear" w:color="auto" w:fill="F2F2F2" w:themeFill="background1" w:themeFillShade="F2"/>
          </w:tcPr>
          <w:p w14:paraId="7E08752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58454C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0B4517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0A55A6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2891E8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C9A074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B64420D" w14:textId="77777777" w:rsidTr="00E56542">
        <w:trPr>
          <w:cantSplit/>
          <w:trHeight w:val="170"/>
        </w:trPr>
        <w:tc>
          <w:tcPr>
            <w:tcW w:w="170" w:type="dxa"/>
            <w:shd w:val="clear" w:color="auto" w:fill="F2F2F2" w:themeFill="background1" w:themeFillShade="F2"/>
          </w:tcPr>
          <w:p w14:paraId="4C158A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178D9C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44805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A11A23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1880CE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7BB39B3" w14:textId="77777777" w:rsidTr="00E56542">
        <w:trPr>
          <w:cantSplit/>
          <w:trHeight w:val="325"/>
        </w:trPr>
        <w:tc>
          <w:tcPr>
            <w:tcW w:w="170" w:type="dxa"/>
            <w:shd w:val="clear" w:color="auto" w:fill="F2F2F2" w:themeFill="background1" w:themeFillShade="F2"/>
          </w:tcPr>
          <w:p w14:paraId="6046CCC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72AE941"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Flow study of the Toronto Union Station</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CANADA</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Eiffage</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644318D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D1D9D3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Dynamic flow study of operating and evacuation situations under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Anylogic</w:t>
            </w:r>
            <w:proofErr w:type="spellEnd"/>
            <w:r w:rsidR="00EC3C0A" w:rsidRPr="0066483A">
              <w:rPr>
                <w:rFonts w:asciiTheme="majorHAnsi" w:eastAsiaTheme="minorEastAsia" w:hAnsiTheme="majorHAnsi" w:cstheme="majorHAnsi"/>
                <w:color w:val="6C6E70" w:themeColor="text2"/>
                <w:kern w:val="24"/>
                <w:sz w:val="16"/>
                <w:szCs w:val="16"/>
                <w:lang w:val="en-US" w:eastAsia="fr-FR"/>
              </w:rPr>
              <w: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2021 - 2021</w:t>
            </w:r>
          </w:p>
        </w:tc>
        <w:tc>
          <w:tcPr>
            <w:tcW w:w="170" w:type="dxa"/>
            <w:shd w:val="clear" w:color="auto" w:fill="FFFFFF" w:themeFill="background1"/>
          </w:tcPr>
          <w:p w14:paraId="74262DE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F2FEE16" w14:textId="77777777" w:rsidTr="00E56542">
        <w:trPr>
          <w:cantSplit/>
          <w:trHeight w:val="170"/>
        </w:trPr>
        <w:tc>
          <w:tcPr>
            <w:tcW w:w="170" w:type="dxa"/>
            <w:shd w:val="clear" w:color="auto" w:fill="F2F2F2" w:themeFill="background1" w:themeFillShade="F2"/>
          </w:tcPr>
          <w:p w14:paraId="64A178F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1A9AB9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527906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9DA7D4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E04F4C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CCD696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AA0282C" w14:textId="77777777" w:rsidTr="00E56542">
        <w:trPr>
          <w:cantSplit/>
          <w:trHeight w:val="170"/>
        </w:trPr>
        <w:tc>
          <w:tcPr>
            <w:tcW w:w="170" w:type="dxa"/>
            <w:shd w:val="clear" w:color="auto" w:fill="F2F2F2" w:themeFill="background1" w:themeFillShade="F2"/>
          </w:tcPr>
          <w:p w14:paraId="2F51831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51EC7B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8DFD64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E2D0B4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115C12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924A3A3" w14:textId="77777777" w:rsidTr="00E56542">
        <w:trPr>
          <w:cantSplit/>
          <w:trHeight w:val="325"/>
        </w:trPr>
        <w:tc>
          <w:tcPr>
            <w:tcW w:w="170" w:type="dxa"/>
            <w:shd w:val="clear" w:color="auto" w:fill="F2F2F2" w:themeFill="background1" w:themeFillShade="F2"/>
          </w:tcPr>
          <w:p w14:paraId="7D31F77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0F0C956"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Analysis of the economic and social contribution of Disneyland-Paris - Update 2016/2020</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Disneyland-Paris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Diagnostics et études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d’impact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environnemental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social</w:t>
            </w:r>
          </w:p>
        </w:tc>
        <w:tc>
          <w:tcPr>
            <w:tcW w:w="265" w:type="dxa"/>
            <w:shd w:val="clear" w:color="auto" w:fill="FFFFFF" w:themeFill="background1"/>
          </w:tcPr>
          <w:p w14:paraId="3068A80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A021E4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Analysis of the economic and social contribution of Disneyland Paris and diagnosis of the Val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d'Europe</w:t>
            </w:r>
            <w:proofErr w:type="spellEnd"/>
            <w:r w:rsidR="00EC3C0A" w:rsidRPr="0066483A">
              <w:rPr>
                <w:rFonts w:asciiTheme="majorHAnsi" w:eastAsiaTheme="minorEastAsia" w:hAnsiTheme="majorHAnsi" w:cstheme="majorHAnsi"/>
                <w:color w:val="6C6E70" w:themeColor="text2"/>
                <w:kern w:val="24"/>
                <w:sz w:val="16"/>
                <w:szCs w:val="16"/>
                <w:lang w:val="en-US" w:eastAsia="fr-FR"/>
              </w:rPr>
              <w:t>.</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Project manager.</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2020 - 2021</w:t>
            </w:r>
          </w:p>
        </w:tc>
        <w:tc>
          <w:tcPr>
            <w:tcW w:w="170" w:type="dxa"/>
            <w:shd w:val="clear" w:color="auto" w:fill="FFFFFF" w:themeFill="background1"/>
          </w:tcPr>
          <w:p w14:paraId="7E5189E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8CF2B56" w14:textId="77777777" w:rsidTr="00E56542">
        <w:trPr>
          <w:cantSplit/>
          <w:trHeight w:val="170"/>
        </w:trPr>
        <w:tc>
          <w:tcPr>
            <w:tcW w:w="170" w:type="dxa"/>
            <w:shd w:val="clear" w:color="auto" w:fill="F2F2F2" w:themeFill="background1" w:themeFillShade="F2"/>
          </w:tcPr>
          <w:p w14:paraId="2DA65E9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287671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F8A21C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13F0CB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AD7832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EBE569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1394B18" w14:textId="77777777" w:rsidTr="00E56542">
        <w:trPr>
          <w:cantSplit/>
          <w:trHeight w:val="170"/>
        </w:trPr>
        <w:tc>
          <w:tcPr>
            <w:tcW w:w="170" w:type="dxa"/>
            <w:shd w:val="clear" w:color="auto" w:fill="F2F2F2" w:themeFill="background1" w:themeFillShade="F2"/>
          </w:tcPr>
          <w:p w14:paraId="070D8CB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DDD285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861913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20C84E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5538C4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33D9EE1" w14:textId="77777777" w:rsidTr="00E56542">
        <w:trPr>
          <w:cantSplit/>
          <w:trHeight w:val="325"/>
        </w:trPr>
        <w:tc>
          <w:tcPr>
            <w:tcW w:w="170" w:type="dxa"/>
            <w:shd w:val="clear" w:color="auto" w:fill="F2F2F2" w:themeFill="background1" w:themeFillShade="F2"/>
          </w:tcPr>
          <w:p w14:paraId="1E02C69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B8A484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TCSP extension project in the Rennes metropolis</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Rennes Métropole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303C46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293748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Geographical breakdown of populations and jobs from the intermunicipal level to the micro-local level (building).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2020 - 2021</w:t>
            </w:r>
          </w:p>
        </w:tc>
        <w:tc>
          <w:tcPr>
            <w:tcW w:w="170" w:type="dxa"/>
            <w:shd w:val="clear" w:color="auto" w:fill="FFFFFF" w:themeFill="background1"/>
          </w:tcPr>
          <w:p w14:paraId="5DE9F3D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D5257A3" w14:textId="77777777" w:rsidTr="00E56542">
        <w:trPr>
          <w:cantSplit/>
          <w:trHeight w:val="170"/>
        </w:trPr>
        <w:tc>
          <w:tcPr>
            <w:tcW w:w="170" w:type="dxa"/>
            <w:shd w:val="clear" w:color="auto" w:fill="F2F2F2" w:themeFill="background1" w:themeFillShade="F2"/>
          </w:tcPr>
          <w:p w14:paraId="1E051B0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4EA5D4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E08DA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4ADE1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DACE82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AF8E8A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69ACC1D" w14:textId="77777777" w:rsidTr="00E56542">
        <w:trPr>
          <w:cantSplit/>
          <w:trHeight w:val="170"/>
        </w:trPr>
        <w:tc>
          <w:tcPr>
            <w:tcW w:w="170" w:type="dxa"/>
            <w:shd w:val="clear" w:color="auto" w:fill="F2F2F2" w:themeFill="background1" w:themeFillShade="F2"/>
          </w:tcPr>
          <w:p w14:paraId="0A01F97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8CBA6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7B0919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BCED6C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9135B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F1FB8F9" w14:textId="77777777" w:rsidTr="00E56542">
        <w:trPr>
          <w:cantSplit/>
          <w:trHeight w:val="325"/>
        </w:trPr>
        <w:tc>
          <w:tcPr>
            <w:tcW w:w="170" w:type="dxa"/>
            <w:shd w:val="clear" w:color="auto" w:fill="F2F2F2" w:themeFill="background1" w:themeFillShade="F2"/>
          </w:tcPr>
          <w:p w14:paraId="1B953BF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7296A5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Regional traffic model</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SNCF Réseau Hauts de France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AE2352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31DB19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Development of a traffic simulation model and a web platform to control the model.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Python (Django </w:t>
            </w:r>
            <w:proofErr w:type="spellStart"/>
            <w:r w:rsidR="00EC3C0A" w:rsidRPr="00E02B87">
              <w:rPr>
                <w:rFonts w:asciiTheme="majorHAnsi" w:eastAsiaTheme="minorEastAsia" w:hAnsiTheme="majorHAnsi" w:cstheme="majorHAnsi"/>
                <w:color w:val="6C6E70" w:themeColor="text2"/>
                <w:kern w:val="24"/>
                <w:sz w:val="16"/>
                <w:szCs w:val="16"/>
                <w:lang w:eastAsia="fr-FR"/>
              </w:rPr>
              <w:t>framework</w:t>
            </w:r>
            <w:proofErr w:type="spellEnd"/>
            <w:r w:rsidR="00EC3C0A" w:rsidRPr="00E02B87">
              <w:rPr>
                <w:rFonts w:asciiTheme="majorHAnsi" w:eastAsiaTheme="minorEastAsia" w:hAnsiTheme="majorHAnsi" w:cstheme="majorHAnsi"/>
                <w:color w:val="6C6E70" w:themeColor="text2"/>
                <w:kern w:val="24"/>
                <w:sz w:val="16"/>
                <w:szCs w:val="16"/>
                <w:lang w:eastAsia="fr-FR"/>
              </w:rPr>
              <w:t>) and JavaScript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2020 - 2021</w:t>
            </w:r>
          </w:p>
        </w:tc>
        <w:tc>
          <w:tcPr>
            <w:tcW w:w="170" w:type="dxa"/>
            <w:shd w:val="clear" w:color="auto" w:fill="FFFFFF" w:themeFill="background1"/>
          </w:tcPr>
          <w:p w14:paraId="5532F64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8E56355" w14:textId="77777777" w:rsidTr="00E56542">
        <w:trPr>
          <w:cantSplit/>
          <w:trHeight w:val="170"/>
        </w:trPr>
        <w:tc>
          <w:tcPr>
            <w:tcW w:w="170" w:type="dxa"/>
            <w:shd w:val="clear" w:color="auto" w:fill="F2F2F2" w:themeFill="background1" w:themeFillShade="F2"/>
          </w:tcPr>
          <w:p w14:paraId="1F07E97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D957A1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A798CB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418F3F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C544B9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3208E8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7A860A8" w14:textId="77777777" w:rsidTr="00E56542">
        <w:trPr>
          <w:cantSplit/>
          <w:trHeight w:val="170"/>
        </w:trPr>
        <w:tc>
          <w:tcPr>
            <w:tcW w:w="170" w:type="dxa"/>
            <w:shd w:val="clear" w:color="auto" w:fill="F2F2F2" w:themeFill="background1" w:themeFillShade="F2"/>
          </w:tcPr>
          <w:p w14:paraId="23093C1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453372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777326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2D64AF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207287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559EBB" w14:textId="77777777" w:rsidTr="00E56542">
        <w:trPr>
          <w:cantSplit/>
          <w:trHeight w:val="325"/>
        </w:trPr>
        <w:tc>
          <w:tcPr>
            <w:tcW w:w="170" w:type="dxa"/>
            <w:shd w:val="clear" w:color="auto" w:fill="F2F2F2" w:themeFill="background1" w:themeFillShade="F2"/>
          </w:tcPr>
          <w:p w14:paraId="2190D77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CA5A553"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Update of the socio-economic assessment of the Grand Paris Express master plan and lines 15 East and 15 West</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Société du Grand 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09C43F7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8C46C2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Machine Learning expertise for automated categorization of locations based on their specific characteristics.</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2020 - 2020</w:t>
            </w:r>
          </w:p>
        </w:tc>
        <w:tc>
          <w:tcPr>
            <w:tcW w:w="170" w:type="dxa"/>
            <w:shd w:val="clear" w:color="auto" w:fill="FFFFFF" w:themeFill="background1"/>
          </w:tcPr>
          <w:p w14:paraId="327735B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2E3DF4D" w14:textId="77777777" w:rsidTr="00E56542">
        <w:trPr>
          <w:cantSplit/>
          <w:trHeight w:val="170"/>
        </w:trPr>
        <w:tc>
          <w:tcPr>
            <w:tcW w:w="170" w:type="dxa"/>
            <w:shd w:val="clear" w:color="auto" w:fill="F2F2F2" w:themeFill="background1" w:themeFillShade="F2"/>
          </w:tcPr>
          <w:p w14:paraId="49B7243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1F4C88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6BE34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9E9ED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E4E0A0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AFA534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659019D" w14:textId="77777777" w:rsidTr="00E56542">
        <w:trPr>
          <w:cantSplit/>
          <w:trHeight w:val="170"/>
        </w:trPr>
        <w:tc>
          <w:tcPr>
            <w:tcW w:w="170" w:type="dxa"/>
            <w:shd w:val="clear" w:color="auto" w:fill="F2F2F2" w:themeFill="background1" w:themeFillShade="F2"/>
          </w:tcPr>
          <w:p w14:paraId="2058CCF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9BCE0C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E08D89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46AC51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F17FD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24D2EAC" w14:textId="77777777" w:rsidTr="00E56542">
        <w:trPr>
          <w:cantSplit/>
          <w:trHeight w:val="325"/>
        </w:trPr>
        <w:tc>
          <w:tcPr>
            <w:tcW w:w="170" w:type="dxa"/>
            <w:shd w:val="clear" w:color="auto" w:fill="F2F2F2" w:themeFill="background1" w:themeFillShade="F2"/>
          </w:tcPr>
          <w:p w14:paraId="5F9FC27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EF36429"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Dynamic traffic modelling study – RD35 road of Antibes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Community of Agglomeration Sophia Antipolis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2A563D1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9720D5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Road traffic modeling expert under Aimsun.</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2020 - 2020</w:t>
            </w:r>
          </w:p>
        </w:tc>
        <w:tc>
          <w:tcPr>
            <w:tcW w:w="170" w:type="dxa"/>
            <w:shd w:val="clear" w:color="auto" w:fill="FFFFFF" w:themeFill="background1"/>
          </w:tcPr>
          <w:p w14:paraId="3776C41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7568515" w14:textId="77777777" w:rsidTr="00E56542">
        <w:trPr>
          <w:cantSplit/>
          <w:trHeight w:val="170"/>
        </w:trPr>
        <w:tc>
          <w:tcPr>
            <w:tcW w:w="170" w:type="dxa"/>
            <w:shd w:val="clear" w:color="auto" w:fill="F2F2F2" w:themeFill="background1" w:themeFillShade="F2"/>
          </w:tcPr>
          <w:p w14:paraId="46045C8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05F151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AB8EFF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3DAC4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AA0011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D3C332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05FCA7B" w14:textId="77777777" w:rsidTr="00E56542">
        <w:trPr>
          <w:cantSplit/>
          <w:trHeight w:val="170"/>
        </w:trPr>
        <w:tc>
          <w:tcPr>
            <w:tcW w:w="170" w:type="dxa"/>
            <w:shd w:val="clear" w:color="auto" w:fill="F2F2F2" w:themeFill="background1" w:themeFillShade="F2"/>
          </w:tcPr>
          <w:p w14:paraId="3983EFD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59497E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094EE8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C8FC14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1F6B3E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A011592" w14:textId="77777777" w:rsidTr="00E56542">
        <w:trPr>
          <w:cantSplit/>
          <w:trHeight w:val="325"/>
        </w:trPr>
        <w:tc>
          <w:tcPr>
            <w:tcW w:w="170" w:type="dxa"/>
            <w:shd w:val="clear" w:color="auto" w:fill="F2F2F2" w:themeFill="background1" w:themeFillShade="F2"/>
          </w:tcPr>
          <w:p w14:paraId="05E7A14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2241843"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Al Ula Core Heritage Area Masterplan and Visitor Experience Design Competition</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ARABIE SAOUDITE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Royal Commission For Al Ula</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5DC37D8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FB3B74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Mobility issues of the Masterplan of the future historical and archeological area of Al Ula, anticipated to become the first touristic area in Saudi Arabia.</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Transport expert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2019 - 2020</w:t>
            </w:r>
          </w:p>
        </w:tc>
        <w:tc>
          <w:tcPr>
            <w:tcW w:w="170" w:type="dxa"/>
            <w:shd w:val="clear" w:color="auto" w:fill="FFFFFF" w:themeFill="background1"/>
          </w:tcPr>
          <w:p w14:paraId="1C8AF5B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7AD38D7" w14:textId="77777777" w:rsidTr="00E56542">
        <w:trPr>
          <w:cantSplit/>
          <w:trHeight w:val="170"/>
        </w:trPr>
        <w:tc>
          <w:tcPr>
            <w:tcW w:w="170" w:type="dxa"/>
            <w:shd w:val="clear" w:color="auto" w:fill="F2F2F2" w:themeFill="background1" w:themeFillShade="F2"/>
          </w:tcPr>
          <w:p w14:paraId="36A53C5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C086ED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A91A99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122E9A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369AA0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B6A8FEE"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ABF668E" w14:textId="77777777" w:rsidTr="00E56542">
        <w:trPr>
          <w:cantSplit/>
          <w:trHeight w:val="170"/>
        </w:trPr>
        <w:tc>
          <w:tcPr>
            <w:tcW w:w="170" w:type="dxa"/>
            <w:shd w:val="clear" w:color="auto" w:fill="F2F2F2" w:themeFill="background1" w:themeFillShade="F2"/>
          </w:tcPr>
          <w:p w14:paraId="4220990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79B1C8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4A2140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8E61D3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EFC93D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9151275" w14:textId="77777777" w:rsidTr="00E56542">
        <w:trPr>
          <w:cantSplit/>
          <w:trHeight w:val="325"/>
        </w:trPr>
        <w:tc>
          <w:tcPr>
            <w:tcW w:w="170" w:type="dxa"/>
            <w:shd w:val="clear" w:color="auto" w:fill="F2F2F2" w:themeFill="background1" w:themeFillShade="F2"/>
          </w:tcPr>
          <w:p w14:paraId="7BCE472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38D7146"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Technical assistance for sustainable urban public transport investment program (SUPTIP) in Greater Tripoli</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LIBAN</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EIB (European Investment Bank)</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543F61D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E9A80E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ew</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urban transport network in Tripoli and its surroundings, as well as a pricing system, a computer ticketing system.</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Transport economist expert.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2019 - 2020</w:t>
            </w:r>
          </w:p>
        </w:tc>
        <w:tc>
          <w:tcPr>
            <w:tcW w:w="170" w:type="dxa"/>
            <w:shd w:val="clear" w:color="auto" w:fill="FFFFFF" w:themeFill="background1"/>
          </w:tcPr>
          <w:p w14:paraId="284EFB8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F798A85" w14:textId="77777777" w:rsidTr="00E56542">
        <w:trPr>
          <w:cantSplit/>
          <w:trHeight w:val="170"/>
        </w:trPr>
        <w:tc>
          <w:tcPr>
            <w:tcW w:w="170" w:type="dxa"/>
            <w:shd w:val="clear" w:color="auto" w:fill="F2F2F2" w:themeFill="background1" w:themeFillShade="F2"/>
          </w:tcPr>
          <w:p w14:paraId="3872023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8CC17F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8BFBDE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EE57E6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52FA27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4C40CD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59AC290" w14:textId="77777777" w:rsidTr="00E56542">
        <w:trPr>
          <w:cantSplit/>
          <w:trHeight w:val="170"/>
        </w:trPr>
        <w:tc>
          <w:tcPr>
            <w:tcW w:w="170" w:type="dxa"/>
            <w:shd w:val="clear" w:color="auto" w:fill="F2F2F2" w:themeFill="background1" w:themeFillShade="F2"/>
          </w:tcPr>
          <w:p w14:paraId="002DB65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4B871A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2ED1C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6223A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8FEE4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F1B67C4" w14:textId="77777777" w:rsidTr="00E56542">
        <w:trPr>
          <w:cantSplit/>
          <w:trHeight w:val="325"/>
        </w:trPr>
        <w:tc>
          <w:tcPr>
            <w:tcW w:w="170" w:type="dxa"/>
            <w:shd w:val="clear" w:color="auto" w:fill="F2F2F2" w:themeFill="background1" w:themeFillShade="F2"/>
          </w:tcPr>
          <w:p w14:paraId="7D26F14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A03A21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Dakar region transport model</w:t>
            </w:r>
            <w:r w:rsidR="0066483A">
              <w:br/>
            </w:r>
            <w:r w:rsidRPr="00184130">
              <w:rPr>
                <w:rFonts w:asciiTheme="majorHAnsi" w:eastAsiaTheme="minorEastAsia" w:hAnsiTheme="majorHAnsi" w:cstheme="majorHAnsi"/>
                <w:color w:val="6C6E70" w:themeColor="text2"/>
                <w:kern w:val="24"/>
                <w:sz w:val="16"/>
                <w:szCs w:val="16"/>
                <w:lang w:eastAsia="fr-FR"/>
              </w:rPr>
              <w:t>SENEGAL</w:t>
            </w:r>
            <w:r w:rsidR="0066483A">
              <w:br/>
            </w:r>
            <w:r w:rsidR="00273DBF" w:rsidRPr="00184130">
              <w:rPr>
                <w:rFonts w:asciiTheme="majorHAnsi" w:eastAsiaTheme="minorEastAsia" w:hAnsiTheme="majorHAnsi" w:cstheme="majorHAnsi"/>
                <w:color w:val="6C6E70" w:themeColor="text2"/>
                <w:kern w:val="24"/>
                <w:sz w:val="16"/>
                <w:szCs w:val="16"/>
                <w:lang w:eastAsia="fr-FR"/>
              </w:rPr>
              <w:t>CETUD</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586D152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BD1751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Creation of the Dakar region multimodal transport model as a stand-alone usable software that the teams of the Executive Council of Urban Transport of Dakar will use for their future projects.</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Transport modeling expert and developer.</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2019 - 2020</w:t>
            </w:r>
          </w:p>
        </w:tc>
        <w:tc>
          <w:tcPr>
            <w:tcW w:w="170" w:type="dxa"/>
            <w:shd w:val="clear" w:color="auto" w:fill="FFFFFF" w:themeFill="background1"/>
          </w:tcPr>
          <w:p w14:paraId="5D862A8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C9CD6D9" w14:textId="77777777" w:rsidTr="00E56542">
        <w:trPr>
          <w:cantSplit/>
          <w:trHeight w:val="170"/>
        </w:trPr>
        <w:tc>
          <w:tcPr>
            <w:tcW w:w="170" w:type="dxa"/>
            <w:shd w:val="clear" w:color="auto" w:fill="F2F2F2" w:themeFill="background1" w:themeFillShade="F2"/>
          </w:tcPr>
          <w:p w14:paraId="5968D6C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604141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584807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74221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EFC357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7EB25E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168E80A" w14:textId="77777777" w:rsidTr="00E56542">
        <w:trPr>
          <w:cantSplit/>
          <w:trHeight w:val="170"/>
        </w:trPr>
        <w:tc>
          <w:tcPr>
            <w:tcW w:w="170" w:type="dxa"/>
            <w:shd w:val="clear" w:color="auto" w:fill="F2F2F2" w:themeFill="background1" w:themeFillShade="F2"/>
          </w:tcPr>
          <w:p w14:paraId="4319544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DC1EC7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399B3E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A97658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D1DF5B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2E0D81EF" w14:textId="77777777" w:rsidTr="00E56542">
        <w:trPr>
          <w:cantSplit/>
          <w:trHeight w:val="325"/>
        </w:trPr>
        <w:tc>
          <w:tcPr>
            <w:tcW w:w="170" w:type="dxa"/>
            <w:shd w:val="clear" w:color="auto" w:fill="F2F2F2" w:themeFill="background1" w:themeFillShade="F2"/>
          </w:tcPr>
          <w:p w14:paraId="609AB10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98755CE"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Technical expertise for a major project competition (precise subject not available</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ARABIE SAOUDITE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 xml:space="preserve">Atelier de </w:t>
            </w:r>
            <w:proofErr w:type="spellStart"/>
            <w:r w:rsidR="00273DBF" w:rsidRPr="0066483A">
              <w:rPr>
                <w:rFonts w:asciiTheme="majorHAnsi" w:eastAsiaTheme="minorEastAsia" w:hAnsiTheme="majorHAnsi" w:cstheme="majorHAnsi"/>
                <w:color w:val="6C6E70" w:themeColor="text2"/>
                <w:kern w:val="24"/>
                <w:sz w:val="16"/>
                <w:szCs w:val="16"/>
                <w:lang w:val="en-US" w:eastAsia="fr-FR"/>
              </w:rPr>
              <w:t>Portzamparc</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47F3930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65B7F07"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16"/>
                <w:szCs w:val="16"/>
                <w:lang w:val="en-US" w:eastAsia="fr-FR"/>
              </w:rPr>
              <w:t xml:space="preserve">Employee </w:t>
            </w:r>
            <w:proofErr w:type="gramStart"/>
            <w:r w:rsidRPr="0066483A">
              <w:rPr>
                <w:rFonts w:asciiTheme="majorHAnsi" w:eastAsiaTheme="minorEastAsia" w:hAnsiTheme="majorHAnsi" w:cstheme="majorHAnsi"/>
                <w:b/>
                <w:color w:val="6C6E70" w:themeColor="text2"/>
                <w:kern w:val="24"/>
                <w:sz w:val="16"/>
                <w:szCs w:val="16"/>
                <w:lang w:val="en-US" w:eastAsia="fr-FR"/>
              </w:rPr>
              <w:t>role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Transport and mobility expert</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2019 - 2020</w:t>
            </w:r>
          </w:p>
        </w:tc>
        <w:tc>
          <w:tcPr>
            <w:tcW w:w="170" w:type="dxa"/>
            <w:shd w:val="clear" w:color="auto" w:fill="FFFFFF" w:themeFill="background1"/>
          </w:tcPr>
          <w:p w14:paraId="5F251E6F"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5D13FFD6" w14:textId="77777777" w:rsidTr="00E56542">
        <w:trPr>
          <w:cantSplit/>
          <w:trHeight w:val="170"/>
        </w:trPr>
        <w:tc>
          <w:tcPr>
            <w:tcW w:w="170" w:type="dxa"/>
            <w:shd w:val="clear" w:color="auto" w:fill="F2F2F2" w:themeFill="background1" w:themeFillShade="F2"/>
          </w:tcPr>
          <w:p w14:paraId="573E801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3C5037F"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823CC6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0650D70"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FC17E3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634A983F"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46D1D8B9" w14:textId="77777777" w:rsidTr="00E56542">
        <w:trPr>
          <w:cantSplit/>
          <w:trHeight w:val="170"/>
        </w:trPr>
        <w:tc>
          <w:tcPr>
            <w:tcW w:w="170" w:type="dxa"/>
            <w:shd w:val="clear" w:color="auto" w:fill="F2F2F2" w:themeFill="background1" w:themeFillShade="F2"/>
          </w:tcPr>
          <w:p w14:paraId="3FBF8B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248DCC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049D6A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BBD2FF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3E517E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6F479C5" w14:textId="77777777" w:rsidTr="00E56542">
        <w:trPr>
          <w:cantSplit/>
          <w:trHeight w:val="325"/>
        </w:trPr>
        <w:tc>
          <w:tcPr>
            <w:tcW w:w="170" w:type="dxa"/>
            <w:shd w:val="clear" w:color="auto" w:fill="F2F2F2" w:themeFill="background1" w:themeFillShade="F2"/>
          </w:tcPr>
          <w:p w14:paraId="7B73FDB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BD8F40E"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Forecasts for the use of electric vehicle charging stations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Logiciel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développement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web</w:t>
            </w:r>
          </w:p>
        </w:tc>
        <w:tc>
          <w:tcPr>
            <w:tcW w:w="265" w:type="dxa"/>
            <w:shd w:val="clear" w:color="auto" w:fill="FFFFFF" w:themeFill="background1"/>
          </w:tcPr>
          <w:p w14:paraId="3D1774C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7E70EB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Creation of a forecast model for daily traffic on EV charging stations.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Python</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2019 - 2020</w:t>
            </w:r>
          </w:p>
        </w:tc>
        <w:tc>
          <w:tcPr>
            <w:tcW w:w="170" w:type="dxa"/>
            <w:shd w:val="clear" w:color="auto" w:fill="FFFFFF" w:themeFill="background1"/>
          </w:tcPr>
          <w:p w14:paraId="062D67D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7AA859D" w14:textId="77777777" w:rsidTr="00E56542">
        <w:trPr>
          <w:cantSplit/>
          <w:trHeight w:val="170"/>
        </w:trPr>
        <w:tc>
          <w:tcPr>
            <w:tcW w:w="170" w:type="dxa"/>
            <w:shd w:val="clear" w:color="auto" w:fill="F2F2F2" w:themeFill="background1" w:themeFillShade="F2"/>
          </w:tcPr>
          <w:p w14:paraId="3BF040E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AF78D1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5EC0EF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C06ACE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72453A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3D49E3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E41BEA7" w14:textId="77777777" w:rsidTr="00E56542">
        <w:trPr>
          <w:cantSplit/>
          <w:trHeight w:val="170"/>
        </w:trPr>
        <w:tc>
          <w:tcPr>
            <w:tcW w:w="170" w:type="dxa"/>
            <w:shd w:val="clear" w:color="auto" w:fill="F2F2F2" w:themeFill="background1" w:themeFillShade="F2"/>
          </w:tcPr>
          <w:p w14:paraId="0EC791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936366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FD19F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7EE3BE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97CA7E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F053EFC" w14:textId="77777777" w:rsidTr="00E56542">
        <w:trPr>
          <w:cantSplit/>
          <w:trHeight w:val="325"/>
        </w:trPr>
        <w:tc>
          <w:tcPr>
            <w:tcW w:w="170" w:type="dxa"/>
            <w:shd w:val="clear" w:color="auto" w:fill="F2F2F2" w:themeFill="background1" w:themeFillShade="F2"/>
          </w:tcPr>
          <w:p w14:paraId="4B3BEAE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4B07344"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“The roads of the future of Greater Paris” - Definition of a vision for an international exhibition</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 xml:space="preserve">Forum </w:t>
            </w:r>
            <w:proofErr w:type="spellStart"/>
            <w:r w:rsidR="00273DBF" w:rsidRPr="0066483A">
              <w:rPr>
                <w:rFonts w:asciiTheme="majorHAnsi" w:eastAsiaTheme="minorEastAsia" w:hAnsiTheme="majorHAnsi" w:cstheme="majorHAnsi"/>
                <w:color w:val="6C6E70" w:themeColor="text2"/>
                <w:kern w:val="24"/>
                <w:sz w:val="16"/>
                <w:szCs w:val="16"/>
                <w:lang w:val="en-US" w:eastAsia="fr-FR"/>
              </w:rPr>
              <w:t>métropolitain</w:t>
            </w:r>
            <w:proofErr w:type="spellEnd"/>
            <w:r w:rsidR="00273DBF" w:rsidRPr="0066483A">
              <w:rPr>
                <w:rFonts w:asciiTheme="majorHAnsi" w:eastAsiaTheme="minorEastAsia" w:hAnsiTheme="majorHAnsi" w:cstheme="majorHAnsi"/>
                <w:color w:val="6C6E70" w:themeColor="text2"/>
                <w:kern w:val="24"/>
                <w:sz w:val="16"/>
                <w:szCs w:val="16"/>
                <w:lang w:val="en-US" w:eastAsia="fr-FR"/>
              </w:rPr>
              <w:t xml:space="preserve"> du Grand 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Logiciel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développement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web</w:t>
            </w:r>
          </w:p>
        </w:tc>
        <w:tc>
          <w:tcPr>
            <w:tcW w:w="265" w:type="dxa"/>
            <w:shd w:val="clear" w:color="auto" w:fill="FFFFFF" w:themeFill="background1"/>
          </w:tcPr>
          <w:p w14:paraId="1042EA7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22AC81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Creation of the interactive interface for presenting the project available on the touch table (140 cm diagonal) in the exhibition hall.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Python and Javascript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2019 - 2019</w:t>
            </w:r>
          </w:p>
        </w:tc>
        <w:tc>
          <w:tcPr>
            <w:tcW w:w="170" w:type="dxa"/>
            <w:shd w:val="clear" w:color="auto" w:fill="FFFFFF" w:themeFill="background1"/>
          </w:tcPr>
          <w:p w14:paraId="6E4B6F9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ADAEB13" w14:textId="77777777" w:rsidTr="00E56542">
        <w:trPr>
          <w:cantSplit/>
          <w:trHeight w:val="170"/>
        </w:trPr>
        <w:tc>
          <w:tcPr>
            <w:tcW w:w="170" w:type="dxa"/>
            <w:shd w:val="clear" w:color="auto" w:fill="F2F2F2" w:themeFill="background1" w:themeFillShade="F2"/>
          </w:tcPr>
          <w:p w14:paraId="674E33D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E28C22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CAE6C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A87312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F751CB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B790F0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B70B848" w14:textId="77777777" w:rsidTr="00E56542">
        <w:trPr>
          <w:cantSplit/>
          <w:trHeight w:val="170"/>
        </w:trPr>
        <w:tc>
          <w:tcPr>
            <w:tcW w:w="170" w:type="dxa"/>
            <w:shd w:val="clear" w:color="auto" w:fill="F2F2F2" w:themeFill="background1" w:themeFillShade="F2"/>
          </w:tcPr>
          <w:p w14:paraId="7E42FC5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AD7DCF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645BD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C73D37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284CB1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914A4ED" w14:textId="77777777" w:rsidTr="00E56542">
        <w:trPr>
          <w:cantSplit/>
          <w:trHeight w:val="325"/>
        </w:trPr>
        <w:tc>
          <w:tcPr>
            <w:tcW w:w="170" w:type="dxa"/>
            <w:shd w:val="clear" w:color="auto" w:fill="F2F2F2" w:themeFill="background1" w:themeFillShade="F2"/>
          </w:tcPr>
          <w:p w14:paraId="1E5A641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CBEC091"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Analysis and optimization of electric vehicles charging facilities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SUEDE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Meridiam / Allego</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Logiciel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développement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web</w:t>
            </w:r>
          </w:p>
        </w:tc>
        <w:tc>
          <w:tcPr>
            <w:tcW w:w="265" w:type="dxa"/>
            <w:shd w:val="clear" w:color="auto" w:fill="FFFFFF" w:themeFill="background1"/>
          </w:tcPr>
          <w:p w14:paraId="0CEE37F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9E5EEE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Expertise on machine learning algorithms.</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p>
        </w:tc>
        <w:tc>
          <w:tcPr>
            <w:tcW w:w="170" w:type="dxa"/>
            <w:shd w:val="clear" w:color="auto" w:fill="FFFFFF" w:themeFill="background1"/>
          </w:tcPr>
          <w:p w14:paraId="750AC42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39EEAE7" w14:textId="77777777" w:rsidTr="00E56542">
        <w:trPr>
          <w:cantSplit/>
          <w:trHeight w:val="170"/>
        </w:trPr>
        <w:tc>
          <w:tcPr>
            <w:tcW w:w="170" w:type="dxa"/>
            <w:shd w:val="clear" w:color="auto" w:fill="F2F2F2" w:themeFill="background1" w:themeFillShade="F2"/>
          </w:tcPr>
          <w:p w14:paraId="6807E2F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19A6FB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CBCF82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889CCB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98021D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2A689C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E280D1D" w14:textId="77777777" w:rsidTr="00E56542">
        <w:trPr>
          <w:cantSplit/>
          <w:trHeight w:val="170"/>
        </w:trPr>
        <w:tc>
          <w:tcPr>
            <w:tcW w:w="170" w:type="dxa"/>
            <w:shd w:val="clear" w:color="auto" w:fill="F2F2F2" w:themeFill="background1" w:themeFillShade="F2"/>
          </w:tcPr>
          <w:p w14:paraId="1A00FD7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308E4C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73E37C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8EECD0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C3D13A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B474ACD" w14:textId="77777777" w:rsidTr="00E56542">
        <w:trPr>
          <w:cantSplit/>
          <w:trHeight w:val="325"/>
        </w:trPr>
        <w:tc>
          <w:tcPr>
            <w:tcW w:w="170" w:type="dxa"/>
            <w:shd w:val="clear" w:color="auto" w:fill="F2F2F2" w:themeFill="background1" w:themeFillShade="F2"/>
          </w:tcPr>
          <w:p w14:paraId="618BFFC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2DF7072"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Software – Short term traffic forecasting</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Logiciel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développement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web</w:t>
            </w:r>
          </w:p>
        </w:tc>
        <w:tc>
          <w:tcPr>
            <w:tcW w:w="265" w:type="dxa"/>
            <w:shd w:val="clear" w:color="auto" w:fill="FFFFFF" w:themeFill="background1"/>
          </w:tcPr>
          <w:p w14:paraId="60E99D6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D47758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Machine learning system allowing the forecasting of short term (30 minutes) vehicle flows in Paris and Lyon, trained on ATC (Automatic Traffic Counts) data and FCD (Floating Car Data).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 Python</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p>
        </w:tc>
        <w:tc>
          <w:tcPr>
            <w:tcW w:w="170" w:type="dxa"/>
            <w:shd w:val="clear" w:color="auto" w:fill="FFFFFF" w:themeFill="background1"/>
          </w:tcPr>
          <w:p w14:paraId="39743CA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7D69765" w14:textId="77777777" w:rsidTr="00E56542">
        <w:trPr>
          <w:cantSplit/>
          <w:trHeight w:val="170"/>
        </w:trPr>
        <w:tc>
          <w:tcPr>
            <w:tcW w:w="170" w:type="dxa"/>
            <w:shd w:val="clear" w:color="auto" w:fill="F2F2F2" w:themeFill="background1" w:themeFillShade="F2"/>
          </w:tcPr>
          <w:p w14:paraId="390D718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3C9978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7C6A1B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A3769A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ADD536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E7B083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04F9334" w14:textId="77777777" w:rsidTr="00E56542">
        <w:trPr>
          <w:cantSplit/>
          <w:trHeight w:val="170"/>
        </w:trPr>
        <w:tc>
          <w:tcPr>
            <w:tcW w:w="170" w:type="dxa"/>
            <w:shd w:val="clear" w:color="auto" w:fill="F2F2F2" w:themeFill="background1" w:themeFillShade="F2"/>
          </w:tcPr>
          <w:p w14:paraId="50F7BA1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AAAEB8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A1A9ED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A4B8CA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F6066A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1A13C15" w14:textId="77777777" w:rsidTr="00E56542">
        <w:trPr>
          <w:cantSplit/>
          <w:trHeight w:val="325"/>
        </w:trPr>
        <w:tc>
          <w:tcPr>
            <w:tcW w:w="170" w:type="dxa"/>
            <w:shd w:val="clear" w:color="auto" w:fill="F2F2F2" w:themeFill="background1" w:themeFillShade="F2"/>
          </w:tcPr>
          <w:p w14:paraId="07CEE6A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772F6A0"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Economic impact analysis of Disneyland-Paris regarding the park’s expansion</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Disneyland-Paris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Diagnostics et études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d’impact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environnemental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social</w:t>
            </w:r>
          </w:p>
        </w:tc>
        <w:tc>
          <w:tcPr>
            <w:tcW w:w="265" w:type="dxa"/>
            <w:shd w:val="clear" w:color="auto" w:fill="FFFFFF" w:themeFill="background1"/>
          </w:tcPr>
          <w:p w14:paraId="006C203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F1C051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Economic and social impact analysis, impact assessment regarding the park’s expansion (2019-2028).</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Project manager.</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p>
        </w:tc>
        <w:tc>
          <w:tcPr>
            <w:tcW w:w="170" w:type="dxa"/>
            <w:shd w:val="clear" w:color="auto" w:fill="FFFFFF" w:themeFill="background1"/>
          </w:tcPr>
          <w:p w14:paraId="00FBA97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A027F0" w14:textId="77777777" w:rsidTr="00E56542">
        <w:trPr>
          <w:cantSplit/>
          <w:trHeight w:val="170"/>
        </w:trPr>
        <w:tc>
          <w:tcPr>
            <w:tcW w:w="170" w:type="dxa"/>
            <w:shd w:val="clear" w:color="auto" w:fill="F2F2F2" w:themeFill="background1" w:themeFillShade="F2"/>
          </w:tcPr>
          <w:p w14:paraId="318AC32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36D86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BBDC87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ABF77B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E6040B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429128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8F3C63F" w14:textId="77777777" w:rsidTr="00E56542">
        <w:trPr>
          <w:cantSplit/>
          <w:trHeight w:val="170"/>
        </w:trPr>
        <w:tc>
          <w:tcPr>
            <w:tcW w:w="170" w:type="dxa"/>
            <w:shd w:val="clear" w:color="auto" w:fill="F2F2F2" w:themeFill="background1" w:themeFillShade="F2"/>
          </w:tcPr>
          <w:p w14:paraId="36B7C37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2D3907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959067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75994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29BAAC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F5D6F68" w14:textId="77777777" w:rsidTr="00E56542">
        <w:trPr>
          <w:cantSplit/>
          <w:trHeight w:val="325"/>
        </w:trPr>
        <w:tc>
          <w:tcPr>
            <w:tcW w:w="170" w:type="dxa"/>
            <w:shd w:val="clear" w:color="auto" w:fill="F2F2F2" w:themeFill="background1" w:themeFillShade="F2"/>
          </w:tcPr>
          <w:p w14:paraId="6B0947E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E198EFD"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Airport pricing assessment and new incentive measures system establishment</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MAROC</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Airports National Office</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158F60C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881204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Economic and financial assessment, suggestions for a new incentive measures system and airport royalty fees.</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2018 - 2018</w:t>
            </w:r>
          </w:p>
        </w:tc>
        <w:tc>
          <w:tcPr>
            <w:tcW w:w="170" w:type="dxa"/>
            <w:shd w:val="clear" w:color="auto" w:fill="FFFFFF" w:themeFill="background1"/>
          </w:tcPr>
          <w:p w14:paraId="4CBFA65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08FCD93" w14:textId="77777777" w:rsidTr="00E56542">
        <w:trPr>
          <w:cantSplit/>
          <w:trHeight w:val="170"/>
        </w:trPr>
        <w:tc>
          <w:tcPr>
            <w:tcW w:w="170" w:type="dxa"/>
            <w:shd w:val="clear" w:color="auto" w:fill="F2F2F2" w:themeFill="background1" w:themeFillShade="F2"/>
          </w:tcPr>
          <w:p w14:paraId="6E87E92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F079D0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2203A7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96F92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85E312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7CE73A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EFCACA9" w14:textId="77777777" w:rsidTr="00E56542">
        <w:trPr>
          <w:cantSplit/>
          <w:trHeight w:val="170"/>
        </w:trPr>
        <w:tc>
          <w:tcPr>
            <w:tcW w:w="170" w:type="dxa"/>
            <w:shd w:val="clear" w:color="auto" w:fill="F2F2F2" w:themeFill="background1" w:themeFillShade="F2"/>
          </w:tcPr>
          <w:p w14:paraId="1637425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0F9667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ADDA38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3D81F6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539A1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8743CD3" w14:textId="77777777" w:rsidTr="00E56542">
        <w:trPr>
          <w:cantSplit/>
          <w:trHeight w:val="325"/>
        </w:trPr>
        <w:tc>
          <w:tcPr>
            <w:tcW w:w="170" w:type="dxa"/>
            <w:shd w:val="clear" w:color="auto" w:fill="F2F2F2" w:themeFill="background1" w:themeFillShade="F2"/>
          </w:tcPr>
          <w:p w14:paraId="1E78B36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78822E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“Centre Europe Atlantique” road</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COLAS</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5CAEFA1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FBE055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traffic forecasting.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2017 - 2018</w:t>
            </w:r>
          </w:p>
        </w:tc>
        <w:tc>
          <w:tcPr>
            <w:tcW w:w="170" w:type="dxa"/>
            <w:shd w:val="clear" w:color="auto" w:fill="FFFFFF" w:themeFill="background1"/>
          </w:tcPr>
          <w:p w14:paraId="77E006D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B20B5FC" w14:textId="77777777" w:rsidTr="00E56542">
        <w:trPr>
          <w:cantSplit/>
          <w:trHeight w:val="170"/>
        </w:trPr>
        <w:tc>
          <w:tcPr>
            <w:tcW w:w="170" w:type="dxa"/>
            <w:shd w:val="clear" w:color="auto" w:fill="F2F2F2" w:themeFill="background1" w:themeFillShade="F2"/>
          </w:tcPr>
          <w:p w14:paraId="4E4E644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069309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E7ABB7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575D80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4EDA00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0F25A0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AEA26F4" w14:textId="77777777" w:rsidTr="00E56542">
        <w:trPr>
          <w:cantSplit/>
          <w:trHeight w:val="170"/>
        </w:trPr>
        <w:tc>
          <w:tcPr>
            <w:tcW w:w="170" w:type="dxa"/>
            <w:shd w:val="clear" w:color="auto" w:fill="F2F2F2" w:themeFill="background1" w:themeFillShade="F2"/>
          </w:tcPr>
          <w:p w14:paraId="2C75152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2B8C1F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4F53FC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F9C67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E2CE2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491CF81" w14:textId="77777777" w:rsidTr="00E56542">
        <w:trPr>
          <w:cantSplit/>
          <w:trHeight w:val="325"/>
        </w:trPr>
        <w:tc>
          <w:tcPr>
            <w:tcW w:w="170" w:type="dxa"/>
            <w:shd w:val="clear" w:color="auto" w:fill="F2F2F2" w:themeFill="background1" w:themeFillShade="F2"/>
          </w:tcPr>
          <w:p w14:paraId="03E54AF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E7A9891"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Motorway A65</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A’lienor</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03B9F3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A56A3D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traffic forecasting.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48D954AA"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245A5B5" w14:textId="77777777" w:rsidTr="00E56542">
        <w:trPr>
          <w:cantSplit/>
          <w:trHeight w:val="170"/>
        </w:trPr>
        <w:tc>
          <w:tcPr>
            <w:tcW w:w="170" w:type="dxa"/>
            <w:shd w:val="clear" w:color="auto" w:fill="F2F2F2" w:themeFill="background1" w:themeFillShade="F2"/>
          </w:tcPr>
          <w:p w14:paraId="78D2683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AF51CD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85F23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4EBE5A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8D519A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4F2F7A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E41263D" w14:textId="77777777" w:rsidTr="00E56542">
        <w:trPr>
          <w:cantSplit/>
          <w:trHeight w:val="170"/>
        </w:trPr>
        <w:tc>
          <w:tcPr>
            <w:tcW w:w="170" w:type="dxa"/>
            <w:shd w:val="clear" w:color="auto" w:fill="F2F2F2" w:themeFill="background1" w:themeFillShade="F2"/>
          </w:tcPr>
          <w:p w14:paraId="2812C47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307CF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DA25D9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8EE191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145650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CBF0795" w14:textId="77777777" w:rsidTr="00E56542">
        <w:trPr>
          <w:cantSplit/>
          <w:trHeight w:val="325"/>
        </w:trPr>
        <w:tc>
          <w:tcPr>
            <w:tcW w:w="170" w:type="dxa"/>
            <w:shd w:val="clear" w:color="auto" w:fill="F2F2F2" w:themeFill="background1" w:themeFillShade="F2"/>
          </w:tcPr>
          <w:p w14:paraId="5464DF8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CE12BE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Bordeaux-Nantes railroad</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SNCF Réseau</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55EAE5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C52FC8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Traffic modelling and socio-economic assessment.</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Employee role : </w:t>
            </w:r>
            <w:r w:rsidR="00EC3C0A" w:rsidRPr="0066483A">
              <w:rPr>
                <w:rFonts w:asciiTheme="majorHAnsi" w:eastAsiaTheme="minorEastAsia" w:hAnsiTheme="majorHAnsi" w:cstheme="majorHAnsi"/>
                <w:color w:val="6C6E70" w:themeColor="text2"/>
                <w:kern w:val="24"/>
                <w:sz w:val="16"/>
                <w:szCs w:val="16"/>
                <w:lang w:val="en-US" w:eastAsia="fr-FR"/>
              </w:rPr>
              <w:t>Deputy project manager.</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56AE6E0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39725E5" w14:textId="77777777" w:rsidTr="00E56542">
        <w:trPr>
          <w:cantSplit/>
          <w:trHeight w:val="170"/>
        </w:trPr>
        <w:tc>
          <w:tcPr>
            <w:tcW w:w="170" w:type="dxa"/>
            <w:shd w:val="clear" w:color="auto" w:fill="F2F2F2" w:themeFill="background1" w:themeFillShade="F2"/>
          </w:tcPr>
          <w:p w14:paraId="4792DC8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824367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04B19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C1A3C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59155D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895A7A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E534330" w14:textId="77777777" w:rsidTr="00E56542">
        <w:trPr>
          <w:cantSplit/>
          <w:trHeight w:val="170"/>
        </w:trPr>
        <w:tc>
          <w:tcPr>
            <w:tcW w:w="170" w:type="dxa"/>
            <w:shd w:val="clear" w:color="auto" w:fill="F2F2F2" w:themeFill="background1" w:themeFillShade="F2"/>
          </w:tcPr>
          <w:p w14:paraId="704D3CA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E1DD3F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958EB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340AF9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39C4D6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F8592BB" w14:textId="77777777" w:rsidTr="00E56542">
        <w:trPr>
          <w:cantSplit/>
          <w:trHeight w:val="325"/>
        </w:trPr>
        <w:tc>
          <w:tcPr>
            <w:tcW w:w="170" w:type="dxa"/>
            <w:shd w:val="clear" w:color="auto" w:fill="F2F2F2" w:themeFill="background1" w:themeFillShade="F2"/>
          </w:tcPr>
          <w:p w14:paraId="7B45543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DBBA7C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Nairobi-Nakuru motorway</w:t>
            </w:r>
            <w:r w:rsidR="0066483A">
              <w:br/>
            </w:r>
            <w:r w:rsidRPr="00184130">
              <w:rPr>
                <w:rFonts w:asciiTheme="majorHAnsi" w:eastAsiaTheme="minorEastAsia" w:hAnsiTheme="majorHAnsi" w:cstheme="majorHAnsi"/>
                <w:color w:val="6C6E70" w:themeColor="text2"/>
                <w:kern w:val="24"/>
                <w:sz w:val="16"/>
                <w:szCs w:val="16"/>
                <w:lang w:eastAsia="fr-FR"/>
              </w:rPr>
              <w:t>KENYA</w:t>
            </w:r>
            <w:r w:rsidR="0066483A">
              <w:br/>
            </w:r>
            <w:r w:rsidR="00273DBF" w:rsidRPr="00184130">
              <w:rPr>
                <w:rFonts w:asciiTheme="majorHAnsi" w:eastAsiaTheme="minorEastAsia" w:hAnsiTheme="majorHAnsi" w:cstheme="majorHAnsi"/>
                <w:color w:val="6C6E70" w:themeColor="text2"/>
                <w:kern w:val="24"/>
                <w:sz w:val="16"/>
                <w:szCs w:val="16"/>
                <w:lang w:eastAsia="fr-FR"/>
              </w:rPr>
              <w:t>VINCI</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3205E5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BCF789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traffic forecasting.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4152C61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507BDEA" w14:textId="77777777" w:rsidTr="00E56542">
        <w:trPr>
          <w:cantSplit/>
          <w:trHeight w:val="170"/>
        </w:trPr>
        <w:tc>
          <w:tcPr>
            <w:tcW w:w="170" w:type="dxa"/>
            <w:shd w:val="clear" w:color="auto" w:fill="F2F2F2" w:themeFill="background1" w:themeFillShade="F2"/>
          </w:tcPr>
          <w:p w14:paraId="625AE2E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3BEAE8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539396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F5BA9D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A8E6D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50DAE6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D4252E6" w14:textId="77777777" w:rsidTr="00E56542">
        <w:trPr>
          <w:cantSplit/>
          <w:trHeight w:val="170"/>
        </w:trPr>
        <w:tc>
          <w:tcPr>
            <w:tcW w:w="170" w:type="dxa"/>
            <w:shd w:val="clear" w:color="auto" w:fill="F2F2F2" w:themeFill="background1" w:themeFillShade="F2"/>
          </w:tcPr>
          <w:p w14:paraId="18E74FB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CEA448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2548E9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0F022A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76D758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50E413B" w14:textId="77777777" w:rsidTr="00E56542">
        <w:trPr>
          <w:cantSplit/>
          <w:trHeight w:val="325"/>
        </w:trPr>
        <w:tc>
          <w:tcPr>
            <w:tcW w:w="170" w:type="dxa"/>
            <w:shd w:val="clear" w:color="auto" w:fill="F2F2F2" w:themeFill="background1" w:themeFillShade="F2"/>
          </w:tcPr>
          <w:p w14:paraId="1473046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B7C4B1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Café Airport</w:t>
            </w:r>
            <w:r w:rsidR="0066483A">
              <w:br/>
            </w:r>
            <w:r w:rsidRPr="00184130">
              <w:rPr>
                <w:rFonts w:asciiTheme="majorHAnsi" w:eastAsiaTheme="minorEastAsia" w:hAnsiTheme="majorHAnsi" w:cstheme="majorHAnsi"/>
                <w:color w:val="6C6E70" w:themeColor="text2"/>
                <w:kern w:val="24"/>
                <w:sz w:val="16"/>
                <w:szCs w:val="16"/>
                <w:lang w:eastAsia="fr-FR"/>
              </w:rPr>
              <w:t>COLOMBIE</w:t>
            </w:r>
            <w:r w:rsidR="0066483A">
              <w:br/>
            </w:r>
            <w:r w:rsidR="00273DBF" w:rsidRPr="00184130">
              <w:rPr>
                <w:rFonts w:asciiTheme="majorHAnsi" w:eastAsiaTheme="minorEastAsia" w:hAnsiTheme="majorHAnsi" w:cstheme="majorHAnsi"/>
                <w:color w:val="6C6E70" w:themeColor="text2"/>
                <w:kern w:val="24"/>
                <w:sz w:val="16"/>
                <w:szCs w:val="16"/>
                <w:lang w:eastAsia="fr-FR"/>
              </w:rPr>
              <w:t>Union Temporal Aérocafé</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A58A3B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58E7E5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traffic forecasting.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469108E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9F7936B" w14:textId="77777777" w:rsidTr="00E56542">
        <w:trPr>
          <w:cantSplit/>
          <w:trHeight w:val="170"/>
        </w:trPr>
        <w:tc>
          <w:tcPr>
            <w:tcW w:w="170" w:type="dxa"/>
            <w:shd w:val="clear" w:color="auto" w:fill="F2F2F2" w:themeFill="background1" w:themeFillShade="F2"/>
          </w:tcPr>
          <w:p w14:paraId="4EE955B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889384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341A30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817770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73EA97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9DF466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A82143A" w14:textId="77777777" w:rsidTr="00E56542">
        <w:trPr>
          <w:cantSplit/>
          <w:trHeight w:val="170"/>
        </w:trPr>
        <w:tc>
          <w:tcPr>
            <w:tcW w:w="170" w:type="dxa"/>
            <w:shd w:val="clear" w:color="auto" w:fill="F2F2F2" w:themeFill="background1" w:themeFillShade="F2"/>
          </w:tcPr>
          <w:p w14:paraId="359D227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840979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104133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462B20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9555A9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7B262E6" w14:textId="77777777" w:rsidTr="00E56542">
        <w:trPr>
          <w:cantSplit/>
          <w:trHeight w:val="325"/>
        </w:trPr>
        <w:tc>
          <w:tcPr>
            <w:tcW w:w="170" w:type="dxa"/>
            <w:shd w:val="clear" w:color="auto" w:fill="F2F2F2" w:themeFill="background1" w:themeFillShade="F2"/>
          </w:tcPr>
          <w:p w14:paraId="0B4EAAB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3F830C7"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Traffic Modelling</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BAHREIN</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Kingdom of Bahrain</w:t>
            </w:r>
          </w:p>
        </w:tc>
        <w:tc>
          <w:tcPr>
            <w:tcW w:w="265" w:type="dxa"/>
            <w:shd w:val="clear" w:color="auto" w:fill="FFFFFF" w:themeFill="background1"/>
          </w:tcPr>
          <w:p w14:paraId="43743DA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D6CFC3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Heavy goods vehicle and light weight vehicle traffic modelling.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3914A2B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C4449CA" w14:textId="77777777" w:rsidTr="00E56542">
        <w:trPr>
          <w:cantSplit/>
          <w:trHeight w:val="170"/>
        </w:trPr>
        <w:tc>
          <w:tcPr>
            <w:tcW w:w="170" w:type="dxa"/>
            <w:shd w:val="clear" w:color="auto" w:fill="F2F2F2" w:themeFill="background1" w:themeFillShade="F2"/>
          </w:tcPr>
          <w:p w14:paraId="418902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02DCBA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7EAEC9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A83EA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1D4657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2CF848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4224A5F" w14:textId="77777777" w:rsidTr="00E56542">
        <w:trPr>
          <w:cantSplit/>
          <w:trHeight w:val="170"/>
        </w:trPr>
        <w:tc>
          <w:tcPr>
            <w:tcW w:w="170" w:type="dxa"/>
            <w:shd w:val="clear" w:color="auto" w:fill="F2F2F2" w:themeFill="background1" w:themeFillShade="F2"/>
          </w:tcPr>
          <w:p w14:paraId="5E1C07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4489AE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06A72F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EC873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AF92C3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A5E0834" w14:textId="77777777" w:rsidTr="00E56542">
        <w:trPr>
          <w:cantSplit/>
          <w:trHeight w:val="325"/>
        </w:trPr>
        <w:tc>
          <w:tcPr>
            <w:tcW w:w="170" w:type="dxa"/>
            <w:shd w:val="clear" w:color="auto" w:fill="F2F2F2" w:themeFill="background1" w:themeFillShade="F2"/>
          </w:tcPr>
          <w:p w14:paraId="528BD2D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923472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Toll motorway Conakry-Dabola</w:t>
            </w:r>
            <w:r w:rsidR="0066483A">
              <w:br/>
            </w:r>
            <w:r w:rsidRPr="00184130">
              <w:rPr>
                <w:rFonts w:asciiTheme="majorHAnsi" w:eastAsiaTheme="minorEastAsia" w:hAnsiTheme="majorHAnsi" w:cstheme="majorHAnsi"/>
                <w:color w:val="6C6E70" w:themeColor="text2"/>
                <w:kern w:val="24"/>
                <w:sz w:val="16"/>
                <w:szCs w:val="16"/>
                <w:lang w:eastAsia="fr-FR"/>
              </w:rPr>
              <w:t>GUINEE</w:t>
            </w:r>
            <w:r w:rsidR="0066483A">
              <w:br/>
            </w:r>
            <w:r w:rsidR="00273DBF" w:rsidRPr="00184130">
              <w:rPr>
                <w:rFonts w:asciiTheme="majorHAnsi" w:eastAsiaTheme="minorEastAsia" w:hAnsiTheme="majorHAnsi" w:cstheme="majorHAnsi"/>
                <w:color w:val="6C6E70" w:themeColor="text2"/>
                <w:kern w:val="24"/>
                <w:sz w:val="16"/>
                <w:szCs w:val="16"/>
                <w:lang w:eastAsia="fr-FR"/>
              </w:rPr>
              <w:t>SINTRAM-GUITER</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96DC25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2C46FC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Traffic and income studies regarding the motorway project.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2016 - 2017</w:t>
            </w:r>
          </w:p>
        </w:tc>
        <w:tc>
          <w:tcPr>
            <w:tcW w:w="170" w:type="dxa"/>
            <w:shd w:val="clear" w:color="auto" w:fill="FFFFFF" w:themeFill="background1"/>
          </w:tcPr>
          <w:p w14:paraId="0500CA5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207A13B" w14:textId="77777777" w:rsidTr="00E56542">
        <w:trPr>
          <w:cantSplit/>
          <w:trHeight w:val="170"/>
        </w:trPr>
        <w:tc>
          <w:tcPr>
            <w:tcW w:w="170" w:type="dxa"/>
            <w:shd w:val="clear" w:color="auto" w:fill="F2F2F2" w:themeFill="background1" w:themeFillShade="F2"/>
          </w:tcPr>
          <w:p w14:paraId="546D5B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261E8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11A2C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422DE7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8BC7CA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9C150F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22EF498" w14:textId="77777777" w:rsidTr="00E56542">
        <w:trPr>
          <w:cantSplit/>
          <w:trHeight w:val="170"/>
        </w:trPr>
        <w:tc>
          <w:tcPr>
            <w:tcW w:w="170" w:type="dxa"/>
            <w:shd w:val="clear" w:color="auto" w:fill="F2F2F2" w:themeFill="background1" w:themeFillShade="F2"/>
          </w:tcPr>
          <w:p w14:paraId="684BE9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33F133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5D0E0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94EC3B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DB6357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C6CFD7F" w14:textId="77777777" w:rsidTr="00E56542">
        <w:trPr>
          <w:cantSplit/>
          <w:trHeight w:val="325"/>
        </w:trPr>
        <w:tc>
          <w:tcPr>
            <w:tcW w:w="170" w:type="dxa"/>
            <w:shd w:val="clear" w:color="auto" w:fill="F2F2F2" w:themeFill="background1" w:themeFillShade="F2"/>
          </w:tcPr>
          <w:p w14:paraId="6E6A528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FED8AD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Software - StatEx</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Logiciel et développement web</w:t>
            </w:r>
          </w:p>
        </w:tc>
        <w:tc>
          <w:tcPr>
            <w:tcW w:w="265" w:type="dxa"/>
            <w:shd w:val="clear" w:color="auto" w:fill="FFFFFF" w:themeFill="background1"/>
          </w:tcPr>
          <w:p w14:paraId="56F44D1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3F713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Platform for exploring/extracting macroeconomic public data (provided by the main world statistics institutions: World Bank, IMF, OECD, Eurostat…), and creation of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Javascript</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/HTML files embedding figures, maps and data tables.  </w:t>
            </w:r>
            <w:proofErr w:type="spellStart"/>
            <w:r w:rsidR="00EC3C0A" w:rsidRPr="00E02B87">
              <w:rPr>
                <w:rFonts w:asciiTheme="majorHAnsi" w:eastAsiaTheme="minorEastAsia" w:hAnsiTheme="majorHAnsi" w:cstheme="majorHAnsi"/>
                <w:color w:val="6C6E70" w:themeColor="text2"/>
                <w:kern w:val="24"/>
                <w:sz w:val="16"/>
                <w:szCs w:val="16"/>
                <w:lang w:eastAsia="fr-FR"/>
              </w:rPr>
              <w:t>Language</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 Python and Javascript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2015 - 2017</w:t>
            </w:r>
          </w:p>
        </w:tc>
        <w:tc>
          <w:tcPr>
            <w:tcW w:w="170" w:type="dxa"/>
            <w:shd w:val="clear" w:color="auto" w:fill="FFFFFF" w:themeFill="background1"/>
          </w:tcPr>
          <w:p w14:paraId="1DE6DB0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41C27AF" w14:textId="77777777" w:rsidTr="00E56542">
        <w:trPr>
          <w:cantSplit/>
          <w:trHeight w:val="170"/>
        </w:trPr>
        <w:tc>
          <w:tcPr>
            <w:tcW w:w="170" w:type="dxa"/>
            <w:shd w:val="clear" w:color="auto" w:fill="F2F2F2" w:themeFill="background1" w:themeFillShade="F2"/>
          </w:tcPr>
          <w:p w14:paraId="3C45D13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D773FC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2D5D21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FE983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C5F6E6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72B477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1E97D2D" w14:textId="77777777" w:rsidTr="00E56542">
        <w:trPr>
          <w:cantSplit/>
          <w:trHeight w:val="170"/>
        </w:trPr>
        <w:tc>
          <w:tcPr>
            <w:tcW w:w="170" w:type="dxa"/>
            <w:shd w:val="clear" w:color="auto" w:fill="F2F2F2" w:themeFill="background1" w:themeFillShade="F2"/>
          </w:tcPr>
          <w:p w14:paraId="32620A8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63ADCD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B382C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504B4F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09F14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58EFF71" w14:textId="77777777" w:rsidTr="00E56542">
        <w:trPr>
          <w:cantSplit/>
          <w:trHeight w:val="325"/>
        </w:trPr>
        <w:tc>
          <w:tcPr>
            <w:tcW w:w="170" w:type="dxa"/>
            <w:shd w:val="clear" w:color="auto" w:fill="F2F2F2" w:themeFill="background1" w:themeFillShade="F2"/>
          </w:tcPr>
          <w:p w14:paraId="05740E0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049E9FE"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Economic impact analysis of Disneyland-Paris – 25 years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Disneyland-Paris</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Diagnostics et études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d’impact</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environnemental</w:t>
            </w:r>
            <w:proofErr w:type="spellEnd"/>
            <w:r w:rsidR="0010053A" w:rsidRPr="0066483A">
              <w:rPr>
                <w:rFonts w:asciiTheme="majorHAnsi" w:eastAsiaTheme="minorEastAsia" w:hAnsiTheme="majorHAnsi" w:cstheme="majorHAnsi"/>
                <w:color w:val="6C6E70" w:themeColor="text2"/>
                <w:kern w:val="24"/>
                <w:sz w:val="16"/>
                <w:szCs w:val="16"/>
                <w:lang w:val="en-US" w:eastAsia="fr-FR"/>
              </w:rPr>
              <w:t xml:space="preserve"> et social</w:t>
            </w:r>
          </w:p>
        </w:tc>
        <w:tc>
          <w:tcPr>
            <w:tcW w:w="265" w:type="dxa"/>
            <w:shd w:val="clear" w:color="auto" w:fill="FFFFFF" w:themeFill="background1"/>
          </w:tcPr>
          <w:p w14:paraId="3EA2A6D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0E8543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Economic impact analysis established for the year 2010 and for the whole 25 years of existence (within the framework of the anniversary) Specific impact on the « Val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d’Europe</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 local area and prospective impact of the future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centre</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 Villages Nature ».</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r w:rsidR="00EC3C0A" w:rsidRPr="00E02B87">
              <w:rPr>
                <w:rFonts w:asciiTheme="majorHAnsi" w:eastAsiaTheme="minorEastAsia" w:hAnsiTheme="majorHAnsi" w:cstheme="majorHAnsi"/>
                <w:color w:val="6C6E70" w:themeColor="text2"/>
                <w:kern w:val="24"/>
                <w:sz w:val="16"/>
                <w:szCs w:val="16"/>
                <w:lang w:eastAsia="fr-FR"/>
              </w:rPr>
              <w:t>Project manager.</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2016 - 2016</w:t>
            </w:r>
          </w:p>
        </w:tc>
        <w:tc>
          <w:tcPr>
            <w:tcW w:w="170" w:type="dxa"/>
            <w:shd w:val="clear" w:color="auto" w:fill="FFFFFF" w:themeFill="background1"/>
          </w:tcPr>
          <w:p w14:paraId="6BF372F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2E05DE" w14:textId="77777777" w:rsidTr="00E56542">
        <w:trPr>
          <w:cantSplit/>
          <w:trHeight w:val="170"/>
        </w:trPr>
        <w:tc>
          <w:tcPr>
            <w:tcW w:w="170" w:type="dxa"/>
            <w:shd w:val="clear" w:color="auto" w:fill="F2F2F2" w:themeFill="background1" w:themeFillShade="F2"/>
          </w:tcPr>
          <w:p w14:paraId="09EA8BF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608243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1627FF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AD3F7B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0D381F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9A422B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B33A815" w14:textId="77777777" w:rsidTr="00E56542">
        <w:trPr>
          <w:cantSplit/>
          <w:trHeight w:val="170"/>
        </w:trPr>
        <w:tc>
          <w:tcPr>
            <w:tcW w:w="170" w:type="dxa"/>
            <w:shd w:val="clear" w:color="auto" w:fill="F2F2F2" w:themeFill="background1" w:themeFillShade="F2"/>
          </w:tcPr>
          <w:p w14:paraId="58D587B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2C3AC1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7AE459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3B1DF5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9D2131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4D89915" w14:textId="77777777" w:rsidTr="00E56542">
        <w:trPr>
          <w:cantSplit/>
          <w:trHeight w:val="325"/>
        </w:trPr>
        <w:tc>
          <w:tcPr>
            <w:tcW w:w="170" w:type="dxa"/>
            <w:shd w:val="clear" w:color="auto" w:fill="F2F2F2" w:themeFill="background1" w:themeFillShade="F2"/>
          </w:tcPr>
          <w:p w14:paraId="67C40D1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736EE90"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 xml:space="preserve">Access quality improvement in the South of the </w:t>
            </w:r>
            <w:proofErr w:type="spellStart"/>
            <w:r w:rsidRPr="0066483A">
              <w:rPr>
                <w:rFonts w:asciiTheme="majorHAnsi" w:eastAsiaTheme="minorEastAsia" w:hAnsiTheme="majorHAnsi" w:cstheme="majorHAnsi"/>
                <w:b/>
                <w:color w:val="6C6E70" w:themeColor="text2"/>
                <w:kern w:val="24"/>
                <w:sz w:val="20"/>
                <w:szCs w:val="20"/>
                <w:lang w:val="en-US" w:eastAsia="fr-FR"/>
              </w:rPr>
              <w:t>Arcachon</w:t>
            </w:r>
            <w:proofErr w:type="spellEnd"/>
            <w:r w:rsidRPr="0066483A">
              <w:rPr>
                <w:rFonts w:asciiTheme="majorHAnsi" w:eastAsiaTheme="minorEastAsia" w:hAnsiTheme="majorHAnsi" w:cstheme="majorHAnsi"/>
                <w:b/>
                <w:color w:val="6C6E70" w:themeColor="text2"/>
                <w:kern w:val="24"/>
                <w:sz w:val="20"/>
                <w:szCs w:val="20"/>
                <w:lang w:val="en-US" w:eastAsia="fr-FR"/>
              </w:rPr>
              <w:t xml:space="preserve"> Basin through the A660/RN250 axis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DREAL Aquitaine</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416B07E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21AA02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Road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trafic</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modelling applied to the sections located at the end of the A660 (in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Arcachon</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near Bordeaux) using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Transmodeler</w:t>
            </w:r>
            <w:proofErr w:type="spellEnd"/>
            <w:r w:rsidR="00EC3C0A" w:rsidRPr="0066483A">
              <w:rPr>
                <w:rFonts w:asciiTheme="majorHAnsi" w:eastAsiaTheme="minorEastAsia" w:hAnsiTheme="majorHAnsi" w:cstheme="majorHAnsi"/>
                <w:color w:val="6C6E70" w:themeColor="text2"/>
                <w:kern w:val="24"/>
                <w:sz w:val="16"/>
                <w:szCs w:val="16"/>
                <w:lang w:val="en-US" w:eastAsia="fr-FR"/>
              </w:rPr>
              <w: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2015 - 2016</w:t>
            </w:r>
          </w:p>
        </w:tc>
        <w:tc>
          <w:tcPr>
            <w:tcW w:w="170" w:type="dxa"/>
            <w:shd w:val="clear" w:color="auto" w:fill="FFFFFF" w:themeFill="background1"/>
          </w:tcPr>
          <w:p w14:paraId="127EC858"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13FE27E" w14:textId="77777777" w:rsidTr="00E56542">
        <w:trPr>
          <w:cantSplit/>
          <w:trHeight w:val="170"/>
        </w:trPr>
        <w:tc>
          <w:tcPr>
            <w:tcW w:w="170" w:type="dxa"/>
            <w:shd w:val="clear" w:color="auto" w:fill="F2F2F2" w:themeFill="background1" w:themeFillShade="F2"/>
          </w:tcPr>
          <w:p w14:paraId="24758E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CEA7B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A9009B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2D221E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26C568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AE0BBC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8BC7A54" w14:textId="77777777" w:rsidTr="00E56542">
        <w:trPr>
          <w:cantSplit/>
          <w:trHeight w:val="170"/>
        </w:trPr>
        <w:tc>
          <w:tcPr>
            <w:tcW w:w="170" w:type="dxa"/>
            <w:shd w:val="clear" w:color="auto" w:fill="F2F2F2" w:themeFill="background1" w:themeFillShade="F2"/>
          </w:tcPr>
          <w:p w14:paraId="6A90065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24F855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FBC35D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269AE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65BAD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2514560" w14:textId="77777777" w:rsidTr="00E56542">
        <w:trPr>
          <w:cantSplit/>
          <w:trHeight w:val="325"/>
        </w:trPr>
        <w:tc>
          <w:tcPr>
            <w:tcW w:w="170" w:type="dxa"/>
            <w:shd w:val="clear" w:color="auto" w:fill="F2F2F2" w:themeFill="background1" w:themeFillShade="F2"/>
          </w:tcPr>
          <w:p w14:paraId="51ADCE4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3CEFA2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Masterplan of the new Mariel Harbor</w:t>
            </w:r>
            <w:r w:rsidR="0066483A">
              <w:br/>
            </w:r>
            <w:r w:rsidRPr="00184130">
              <w:rPr>
                <w:rFonts w:asciiTheme="majorHAnsi" w:eastAsiaTheme="minorEastAsia" w:hAnsiTheme="majorHAnsi" w:cstheme="majorHAnsi"/>
                <w:color w:val="6C6E70" w:themeColor="text2"/>
                <w:kern w:val="24"/>
                <w:sz w:val="16"/>
                <w:szCs w:val="16"/>
                <w:lang w:eastAsia="fr-FR"/>
              </w:rPr>
              <w:t>CUBA</w:t>
            </w:r>
            <w:r w:rsidR="0066483A">
              <w:br/>
            </w:r>
            <w:r w:rsidR="00273DBF" w:rsidRPr="00184130">
              <w:rPr>
                <w:rFonts w:asciiTheme="majorHAnsi" w:eastAsiaTheme="minorEastAsia" w:hAnsiTheme="majorHAnsi" w:cstheme="majorHAnsi"/>
                <w:color w:val="6C6E70" w:themeColor="text2"/>
                <w:kern w:val="24"/>
                <w:sz w:val="16"/>
                <w:szCs w:val="16"/>
                <w:lang w:eastAsia="fr-FR"/>
              </w:rPr>
              <w:t>Bouygues Batiment International</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66019F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FCFEF9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Urban travel and traffic studies.</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2015 - 2015</w:t>
            </w:r>
          </w:p>
        </w:tc>
        <w:tc>
          <w:tcPr>
            <w:tcW w:w="170" w:type="dxa"/>
            <w:shd w:val="clear" w:color="auto" w:fill="FFFFFF" w:themeFill="background1"/>
          </w:tcPr>
          <w:p w14:paraId="57285BA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9C23CF2" w14:textId="77777777" w:rsidTr="00E56542">
        <w:trPr>
          <w:cantSplit/>
          <w:trHeight w:val="170"/>
        </w:trPr>
        <w:tc>
          <w:tcPr>
            <w:tcW w:w="170" w:type="dxa"/>
            <w:shd w:val="clear" w:color="auto" w:fill="F2F2F2" w:themeFill="background1" w:themeFillShade="F2"/>
          </w:tcPr>
          <w:p w14:paraId="42DF4BB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B679AA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0A4818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20942B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850AB2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BA90AF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ADE7AD4" w14:textId="77777777" w:rsidTr="00E56542">
        <w:trPr>
          <w:cantSplit/>
          <w:trHeight w:val="170"/>
        </w:trPr>
        <w:tc>
          <w:tcPr>
            <w:tcW w:w="170" w:type="dxa"/>
            <w:shd w:val="clear" w:color="auto" w:fill="F2F2F2" w:themeFill="background1" w:themeFillShade="F2"/>
          </w:tcPr>
          <w:p w14:paraId="7F15C97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1DFCFF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23A5E3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43C7CB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F89F73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D5AA837" w14:textId="77777777" w:rsidTr="00E56542">
        <w:trPr>
          <w:cantSplit/>
          <w:trHeight w:val="325"/>
        </w:trPr>
        <w:tc>
          <w:tcPr>
            <w:tcW w:w="170" w:type="dxa"/>
            <w:shd w:val="clear" w:color="auto" w:fill="F2F2F2" w:themeFill="background1" w:themeFillShade="F2"/>
          </w:tcPr>
          <w:p w14:paraId="641AEA1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7941EDE"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Business Plan for the bus network of the Guinean Transport Society</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GUINEE</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Sotragui</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08711DA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68BD5B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Drafting of an operational diagnosis and of a Business Plan along with a set of recommendations.</w:t>
            </w:r>
            <w:r w:rsidR="0066483A" w:rsidRPr="0066483A">
              <w:rPr>
                <w:lang w:val="en-US"/>
              </w:rPr>
              <w:br/>
            </w:r>
            <w:proofErr w:type="spellStart"/>
            <w:r>
              <w:rPr>
                <w:rFonts w:asciiTheme="majorHAnsi" w:eastAsiaTheme="minorEastAsia" w:hAnsiTheme="majorHAnsi" w:cstheme="majorHAnsi"/>
                <w:b/>
                <w:color w:val="6C6E70" w:themeColor="text2"/>
                <w:kern w:val="24"/>
                <w:sz w:val="16"/>
                <w:szCs w:val="16"/>
                <w:lang w:eastAsia="fr-FR"/>
              </w:rPr>
              <w:t>Employee</w:t>
            </w:r>
            <w:proofErr w:type="spellEnd"/>
            <w:r>
              <w:rPr>
                <w:rFonts w:asciiTheme="majorHAnsi" w:eastAsiaTheme="minorEastAsia" w:hAnsiTheme="majorHAnsi" w:cstheme="majorHAnsi"/>
                <w:b/>
                <w:color w:val="6C6E70" w:themeColor="text2"/>
                <w:kern w:val="24"/>
                <w:sz w:val="16"/>
                <w:szCs w:val="16"/>
                <w:lang w:eastAsia="fr-FR"/>
              </w:rPr>
              <w:t xml:space="preserve"> </w:t>
            </w:r>
            <w:proofErr w:type="spellStart"/>
            <w:r>
              <w:rPr>
                <w:rFonts w:asciiTheme="majorHAnsi" w:eastAsiaTheme="minorEastAsia" w:hAnsiTheme="majorHAnsi" w:cstheme="majorHAnsi"/>
                <w:b/>
                <w:color w:val="6C6E70" w:themeColor="text2"/>
                <w:kern w:val="24"/>
                <w:sz w:val="16"/>
                <w:szCs w:val="16"/>
                <w:lang w:eastAsia="fr-FR"/>
              </w:rPr>
              <w:t>role</w:t>
            </w:r>
            <w:proofErr w:type="spellEnd"/>
            <w:r>
              <w:rPr>
                <w:rFonts w:asciiTheme="majorHAnsi" w:eastAsiaTheme="minorEastAsia" w:hAnsiTheme="majorHAnsi" w:cstheme="majorHAnsi"/>
                <w:b/>
                <w:color w:val="6C6E70" w:themeColor="text2"/>
                <w:kern w:val="24"/>
                <w:sz w:val="16"/>
                <w:szCs w:val="16"/>
                <w:lang w:eastAsia="fr-FR"/>
              </w:rPr>
              <w:t xml:space="preserve"> : </w:t>
            </w:r>
            <w:proofErr w:type="spellStart"/>
            <w:r w:rsidR="00EC3C0A" w:rsidRPr="00E02B87">
              <w:rPr>
                <w:rFonts w:asciiTheme="majorHAnsi" w:eastAsiaTheme="minorEastAsia" w:hAnsiTheme="majorHAnsi" w:cstheme="majorHAnsi"/>
                <w:color w:val="6C6E70" w:themeColor="text2"/>
                <w:kern w:val="24"/>
                <w:sz w:val="16"/>
                <w:szCs w:val="16"/>
                <w:lang w:eastAsia="fr-FR"/>
              </w:rPr>
              <w:t>Deputy</w:t>
            </w:r>
            <w:proofErr w:type="spellEnd"/>
            <w:r w:rsidR="00EC3C0A" w:rsidRPr="00E02B87">
              <w:rPr>
                <w:rFonts w:asciiTheme="majorHAnsi" w:eastAsiaTheme="minorEastAsia" w:hAnsiTheme="majorHAnsi" w:cstheme="majorHAnsi"/>
                <w:color w:val="6C6E70" w:themeColor="text2"/>
                <w:kern w:val="24"/>
                <w:sz w:val="16"/>
                <w:szCs w:val="16"/>
                <w:lang w:eastAsia="fr-FR"/>
              </w:rPr>
              <w:t xml:space="preserve"> Project manager.</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2015 - 2015</w:t>
            </w:r>
          </w:p>
        </w:tc>
        <w:tc>
          <w:tcPr>
            <w:tcW w:w="170" w:type="dxa"/>
            <w:shd w:val="clear" w:color="auto" w:fill="FFFFFF" w:themeFill="background1"/>
          </w:tcPr>
          <w:p w14:paraId="6D92372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37FC677" w14:textId="77777777" w:rsidTr="00E56542">
        <w:trPr>
          <w:cantSplit/>
          <w:trHeight w:val="170"/>
        </w:trPr>
        <w:tc>
          <w:tcPr>
            <w:tcW w:w="170" w:type="dxa"/>
            <w:shd w:val="clear" w:color="auto" w:fill="F2F2F2" w:themeFill="background1" w:themeFillShade="F2"/>
          </w:tcPr>
          <w:p w14:paraId="39F3FFC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0A7445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BF4898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F4DD3E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7C7B53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7ED81A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FA7566B" w14:textId="77777777" w:rsidTr="00E56542">
        <w:trPr>
          <w:cantSplit/>
          <w:trHeight w:val="170"/>
        </w:trPr>
        <w:tc>
          <w:tcPr>
            <w:tcW w:w="170" w:type="dxa"/>
            <w:shd w:val="clear" w:color="auto" w:fill="F2F2F2" w:themeFill="background1" w:themeFillShade="F2"/>
          </w:tcPr>
          <w:p w14:paraId="7D937C8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E1DC60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742B2D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4D2BF3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3FE58F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909BD64" w14:textId="77777777" w:rsidTr="00E56542">
        <w:trPr>
          <w:cantSplit/>
          <w:trHeight w:val="325"/>
        </w:trPr>
        <w:tc>
          <w:tcPr>
            <w:tcW w:w="170" w:type="dxa"/>
            <w:shd w:val="clear" w:color="auto" w:fill="F2F2F2" w:themeFill="background1" w:themeFillShade="F2"/>
          </w:tcPr>
          <w:p w14:paraId="11AB0F2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A72160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Vial del Meta motorway concession</w:t>
            </w:r>
            <w:r w:rsidR="0066483A">
              <w:br/>
            </w:r>
            <w:r w:rsidRPr="00184130">
              <w:rPr>
                <w:rFonts w:asciiTheme="majorHAnsi" w:eastAsiaTheme="minorEastAsia" w:hAnsiTheme="majorHAnsi" w:cstheme="majorHAnsi"/>
                <w:color w:val="6C6E70" w:themeColor="text2"/>
                <w:kern w:val="24"/>
                <w:sz w:val="16"/>
                <w:szCs w:val="16"/>
                <w:lang w:eastAsia="fr-FR"/>
              </w:rPr>
              <w:t>COLOMBIE</w:t>
            </w:r>
            <w:r w:rsidR="0066483A">
              <w:br/>
            </w:r>
            <w:r w:rsidR="00273DBF" w:rsidRPr="00184130">
              <w:rPr>
                <w:rFonts w:asciiTheme="majorHAnsi" w:eastAsiaTheme="minorEastAsia" w:hAnsiTheme="majorHAnsi" w:cstheme="majorHAnsi"/>
                <w:color w:val="6C6E70" w:themeColor="text2"/>
                <w:kern w:val="24"/>
                <w:sz w:val="16"/>
                <w:szCs w:val="16"/>
                <w:lang w:eastAsia="fr-FR"/>
              </w:rPr>
              <w:t>Odinsa</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5C4CF5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A53BFB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traffic forecasting.</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2015 - 2015</w:t>
            </w:r>
          </w:p>
        </w:tc>
        <w:tc>
          <w:tcPr>
            <w:tcW w:w="170" w:type="dxa"/>
            <w:shd w:val="clear" w:color="auto" w:fill="FFFFFF" w:themeFill="background1"/>
          </w:tcPr>
          <w:p w14:paraId="59EE60F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6EFB7F7" w14:textId="77777777" w:rsidTr="00E56542">
        <w:trPr>
          <w:cantSplit/>
          <w:trHeight w:val="170"/>
        </w:trPr>
        <w:tc>
          <w:tcPr>
            <w:tcW w:w="170" w:type="dxa"/>
            <w:shd w:val="clear" w:color="auto" w:fill="F2F2F2" w:themeFill="background1" w:themeFillShade="F2"/>
          </w:tcPr>
          <w:p w14:paraId="75B375E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0BDF6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29FDA5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988360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98DFB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5717D3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AC2885C" w14:textId="77777777" w:rsidTr="00E56542">
        <w:trPr>
          <w:cantSplit/>
          <w:trHeight w:val="170"/>
        </w:trPr>
        <w:tc>
          <w:tcPr>
            <w:tcW w:w="170" w:type="dxa"/>
            <w:shd w:val="clear" w:color="auto" w:fill="F2F2F2" w:themeFill="background1" w:themeFillShade="F2"/>
          </w:tcPr>
          <w:p w14:paraId="4DDEBB8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4CCAAC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AC1008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93EA36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30F3DC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27CC9E6" w14:textId="77777777" w:rsidTr="00E56542">
        <w:trPr>
          <w:cantSplit/>
          <w:trHeight w:val="325"/>
        </w:trPr>
        <w:tc>
          <w:tcPr>
            <w:tcW w:w="170" w:type="dxa"/>
            <w:shd w:val="clear" w:color="auto" w:fill="F2F2F2" w:themeFill="background1" w:themeFillShade="F2"/>
          </w:tcPr>
          <w:p w14:paraId="53F615A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2AA690A"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Belo Horizonte Bus Rapid Transit and ring road projects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BRESIL</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BHTrans</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7E8C5A4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970581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Road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trafic</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modelling applied to six different sections of the Belo Horizonte road ring using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Aimsun</w:t>
            </w:r>
            <w:proofErr w:type="spellEnd"/>
            <w:r w:rsidR="00EC3C0A" w:rsidRPr="0066483A">
              <w:rPr>
                <w:rFonts w:asciiTheme="majorHAnsi" w:eastAsiaTheme="minorEastAsia" w:hAnsiTheme="majorHAnsi" w:cstheme="majorHAnsi"/>
                <w:color w:val="6C6E70" w:themeColor="text2"/>
                <w:kern w:val="24"/>
                <w:sz w:val="16"/>
                <w:szCs w:val="16"/>
                <w:lang w:val="en-US" w:eastAsia="fr-FR"/>
              </w:rPr>
              <w: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2014 - 2015</w:t>
            </w:r>
          </w:p>
        </w:tc>
        <w:tc>
          <w:tcPr>
            <w:tcW w:w="170" w:type="dxa"/>
            <w:shd w:val="clear" w:color="auto" w:fill="FFFFFF" w:themeFill="background1"/>
          </w:tcPr>
          <w:p w14:paraId="15F065C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21FD10F" w14:textId="77777777" w:rsidTr="00E56542">
        <w:trPr>
          <w:cantSplit/>
          <w:trHeight w:val="170"/>
        </w:trPr>
        <w:tc>
          <w:tcPr>
            <w:tcW w:w="170" w:type="dxa"/>
            <w:shd w:val="clear" w:color="auto" w:fill="F2F2F2" w:themeFill="background1" w:themeFillShade="F2"/>
          </w:tcPr>
          <w:p w14:paraId="485A512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BE7FB6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DA4FED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DD0E56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1FC965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9A3FD4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B1CAF5E" w14:textId="77777777" w:rsidTr="00E56542">
        <w:trPr>
          <w:cantSplit/>
          <w:trHeight w:val="170"/>
        </w:trPr>
        <w:tc>
          <w:tcPr>
            <w:tcW w:w="170" w:type="dxa"/>
            <w:shd w:val="clear" w:color="auto" w:fill="F2F2F2" w:themeFill="background1" w:themeFillShade="F2"/>
          </w:tcPr>
          <w:p w14:paraId="0339261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2767C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68392B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0A059D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2A33B0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1DDB4FB1" w14:textId="77777777" w:rsidTr="00E56542">
        <w:trPr>
          <w:cantSplit/>
          <w:trHeight w:val="325"/>
        </w:trPr>
        <w:tc>
          <w:tcPr>
            <w:tcW w:w="170" w:type="dxa"/>
            <w:shd w:val="clear" w:color="auto" w:fill="F2F2F2" w:themeFill="background1" w:themeFillShade="F2"/>
          </w:tcPr>
          <w:p w14:paraId="1680A6F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091B794"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Traffic and market study on the European freight corridor no.4 (update)</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ALLEMAGNE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EEIG CFM4</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513C99E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CE93DC3"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Study update taking into account more recent GDP forecasts and new connections to Germany</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2014 - 2014</w:t>
            </w:r>
          </w:p>
        </w:tc>
        <w:tc>
          <w:tcPr>
            <w:tcW w:w="170" w:type="dxa"/>
            <w:shd w:val="clear" w:color="auto" w:fill="FFFFFF" w:themeFill="background1"/>
          </w:tcPr>
          <w:p w14:paraId="3AF32B92"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095D086F" w14:textId="77777777" w:rsidTr="00E56542">
        <w:trPr>
          <w:cantSplit/>
          <w:trHeight w:val="170"/>
        </w:trPr>
        <w:tc>
          <w:tcPr>
            <w:tcW w:w="170" w:type="dxa"/>
            <w:shd w:val="clear" w:color="auto" w:fill="F2F2F2" w:themeFill="background1" w:themeFillShade="F2"/>
          </w:tcPr>
          <w:p w14:paraId="018CF001"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6DFFA6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996296C"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0BFD7B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AC3172D"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511940F2"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426927C1" w14:textId="77777777" w:rsidTr="00E56542">
        <w:trPr>
          <w:cantSplit/>
          <w:trHeight w:val="170"/>
        </w:trPr>
        <w:tc>
          <w:tcPr>
            <w:tcW w:w="170" w:type="dxa"/>
            <w:shd w:val="clear" w:color="auto" w:fill="F2F2F2" w:themeFill="background1" w:themeFillShade="F2"/>
          </w:tcPr>
          <w:p w14:paraId="50DD6DB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9C6CB3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A6FC11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C50938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A39B1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1E8BD3" w14:textId="77777777" w:rsidTr="00E56542">
        <w:trPr>
          <w:cantSplit/>
          <w:trHeight w:val="325"/>
        </w:trPr>
        <w:tc>
          <w:tcPr>
            <w:tcW w:w="170" w:type="dxa"/>
            <w:shd w:val="clear" w:color="auto" w:fill="F2F2F2" w:themeFill="background1" w:themeFillShade="F2"/>
          </w:tcPr>
          <w:p w14:paraId="5726E0F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9924DD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Economic Impact Analysis of the industrial sites of the ANDRA in Aube</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Agence Nationale de Traitement des Déchets Radioactifs (ANDRA)</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Diagnostics et études d’impact environnemental et social</w:t>
            </w:r>
          </w:p>
        </w:tc>
        <w:tc>
          <w:tcPr>
            <w:tcW w:w="265" w:type="dxa"/>
            <w:shd w:val="clear" w:color="auto" w:fill="FFFFFF" w:themeFill="background1"/>
          </w:tcPr>
          <w:p w14:paraId="4CC1C5B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0CBD52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Economic impact analysis of the nuclear waste facilities of the ANDRA for the period 2010-2012.</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2013 - 2014</w:t>
            </w:r>
          </w:p>
        </w:tc>
        <w:tc>
          <w:tcPr>
            <w:tcW w:w="170" w:type="dxa"/>
            <w:shd w:val="clear" w:color="auto" w:fill="FFFFFF" w:themeFill="background1"/>
          </w:tcPr>
          <w:p w14:paraId="66BE004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A3C9A0B" w14:textId="77777777" w:rsidTr="00E56542">
        <w:trPr>
          <w:cantSplit/>
          <w:trHeight w:val="170"/>
        </w:trPr>
        <w:tc>
          <w:tcPr>
            <w:tcW w:w="170" w:type="dxa"/>
            <w:shd w:val="clear" w:color="auto" w:fill="F2F2F2" w:themeFill="background1" w:themeFillShade="F2"/>
          </w:tcPr>
          <w:p w14:paraId="08E6EF2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E725CC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45EFAF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ACDBA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17AAC9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1EE427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9908466" w14:textId="77777777" w:rsidTr="00E56542">
        <w:trPr>
          <w:cantSplit/>
          <w:trHeight w:val="170"/>
        </w:trPr>
        <w:tc>
          <w:tcPr>
            <w:tcW w:w="170" w:type="dxa"/>
            <w:shd w:val="clear" w:color="auto" w:fill="F2F2F2" w:themeFill="background1" w:themeFillShade="F2"/>
          </w:tcPr>
          <w:p w14:paraId="3C79422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2EB81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FC0A4A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C78A7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BB3535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AD8C039" w14:textId="77777777" w:rsidTr="00E56542">
        <w:trPr>
          <w:cantSplit/>
          <w:trHeight w:val="325"/>
        </w:trPr>
        <w:tc>
          <w:tcPr>
            <w:tcW w:w="170" w:type="dxa"/>
            <w:shd w:val="clear" w:color="auto" w:fill="F2F2F2" w:themeFill="background1" w:themeFillShade="F2"/>
          </w:tcPr>
          <w:p w14:paraId="7834107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067EBFD"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Socio-Economic impact assessment of a Bus Rapid Transit project</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 xml:space="preserve">Pays de Montbéliard </w:t>
            </w:r>
            <w:proofErr w:type="spellStart"/>
            <w:r w:rsidR="00273DBF" w:rsidRPr="0066483A">
              <w:rPr>
                <w:rFonts w:asciiTheme="majorHAnsi" w:eastAsiaTheme="minorEastAsia" w:hAnsiTheme="majorHAnsi" w:cstheme="majorHAnsi"/>
                <w:color w:val="6C6E70" w:themeColor="text2"/>
                <w:kern w:val="24"/>
                <w:sz w:val="16"/>
                <w:szCs w:val="16"/>
                <w:lang w:val="en-US" w:eastAsia="fr-FR"/>
              </w:rPr>
              <w:t>Agglomération</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2DD5051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030A4A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impact assessment and LOTI document.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4528D74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472118C" w14:textId="77777777" w:rsidTr="00E56542">
        <w:trPr>
          <w:cantSplit/>
          <w:trHeight w:val="170"/>
        </w:trPr>
        <w:tc>
          <w:tcPr>
            <w:tcW w:w="170" w:type="dxa"/>
            <w:shd w:val="clear" w:color="auto" w:fill="F2F2F2" w:themeFill="background1" w:themeFillShade="F2"/>
          </w:tcPr>
          <w:p w14:paraId="7853325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ABEC8B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427B6D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29DB76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79118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717F8D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587E448" w14:textId="77777777" w:rsidTr="00E56542">
        <w:trPr>
          <w:cantSplit/>
          <w:trHeight w:val="170"/>
        </w:trPr>
        <w:tc>
          <w:tcPr>
            <w:tcW w:w="170" w:type="dxa"/>
            <w:shd w:val="clear" w:color="auto" w:fill="F2F2F2" w:themeFill="background1" w:themeFillShade="F2"/>
          </w:tcPr>
          <w:p w14:paraId="1DB2D0F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0073A5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055242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59717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B61E48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CE8E41E" w14:textId="77777777" w:rsidTr="00E56542">
        <w:trPr>
          <w:cantSplit/>
          <w:trHeight w:val="325"/>
        </w:trPr>
        <w:tc>
          <w:tcPr>
            <w:tcW w:w="170" w:type="dxa"/>
            <w:shd w:val="clear" w:color="auto" w:fill="F2F2F2" w:themeFill="background1" w:themeFillShade="F2"/>
          </w:tcPr>
          <w:p w14:paraId="294D799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C3DA098"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Traffic and market study on the European freight corridor no.4</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EEIG SEA Victoria-Dax</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0346B6C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ADF5FD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Traffic modelling, economic and territorial analysis.</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766C89A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23F091A" w14:textId="77777777" w:rsidTr="00E56542">
        <w:trPr>
          <w:cantSplit/>
          <w:trHeight w:val="170"/>
        </w:trPr>
        <w:tc>
          <w:tcPr>
            <w:tcW w:w="170" w:type="dxa"/>
            <w:shd w:val="clear" w:color="auto" w:fill="F2F2F2" w:themeFill="background1" w:themeFillShade="F2"/>
          </w:tcPr>
          <w:p w14:paraId="4D842BD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292A1E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E593F9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0E900D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5D2C79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74CF50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737A3DD" w14:textId="77777777" w:rsidTr="00E56542">
        <w:trPr>
          <w:cantSplit/>
          <w:trHeight w:val="170"/>
        </w:trPr>
        <w:tc>
          <w:tcPr>
            <w:tcW w:w="170" w:type="dxa"/>
            <w:shd w:val="clear" w:color="auto" w:fill="F2F2F2" w:themeFill="background1" w:themeFillShade="F2"/>
          </w:tcPr>
          <w:p w14:paraId="1E5FD09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CD16D7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9626FA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0628E0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FEF37A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08362FE" w14:textId="77777777" w:rsidTr="00E56542">
        <w:trPr>
          <w:cantSplit/>
          <w:trHeight w:val="325"/>
        </w:trPr>
        <w:tc>
          <w:tcPr>
            <w:tcW w:w="170" w:type="dxa"/>
            <w:shd w:val="clear" w:color="auto" w:fill="F2F2F2" w:themeFill="background1" w:themeFillShade="F2"/>
          </w:tcPr>
          <w:p w14:paraId="2C96507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D99D6C0"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“Pas du Lac” business park project in St-Quentin-</w:t>
            </w:r>
            <w:proofErr w:type="spellStart"/>
            <w:r w:rsidRPr="0066483A">
              <w:rPr>
                <w:rFonts w:asciiTheme="majorHAnsi" w:eastAsiaTheme="minorEastAsia" w:hAnsiTheme="majorHAnsi" w:cstheme="majorHAnsi"/>
                <w:b/>
                <w:color w:val="6C6E70" w:themeColor="text2"/>
                <w:kern w:val="24"/>
                <w:sz w:val="20"/>
                <w:szCs w:val="20"/>
                <w:lang w:val="en-US" w:eastAsia="fr-FR"/>
              </w:rPr>
              <w:t>en</w:t>
            </w:r>
            <w:proofErr w:type="spellEnd"/>
            <w:r w:rsidRPr="0066483A">
              <w:rPr>
                <w:rFonts w:asciiTheme="majorHAnsi" w:eastAsiaTheme="minorEastAsia" w:hAnsiTheme="majorHAnsi" w:cstheme="majorHAnsi"/>
                <w:b/>
                <w:color w:val="6C6E70" w:themeColor="text2"/>
                <w:kern w:val="24"/>
                <w:sz w:val="20"/>
                <w:szCs w:val="20"/>
                <w:lang w:val="en-US" w:eastAsia="fr-FR"/>
              </w:rPr>
              <w:t>-Yvelines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proofErr w:type="spellStart"/>
            <w:r w:rsidR="00273DBF" w:rsidRPr="0066483A">
              <w:rPr>
                <w:rFonts w:asciiTheme="majorHAnsi" w:eastAsiaTheme="minorEastAsia" w:hAnsiTheme="majorHAnsi" w:cstheme="majorHAnsi"/>
                <w:color w:val="6C6E70" w:themeColor="text2"/>
                <w:kern w:val="24"/>
                <w:sz w:val="16"/>
                <w:szCs w:val="16"/>
                <w:lang w:val="en-US" w:eastAsia="fr-FR"/>
              </w:rPr>
              <w:t>Gecina</w:t>
            </w:r>
            <w:proofErr w:type="spellEnd"/>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31D03E5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CF4917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Urban travel and traffic study.</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6D7D070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77607A3" w14:textId="77777777" w:rsidTr="00E56542">
        <w:trPr>
          <w:cantSplit/>
          <w:trHeight w:val="170"/>
        </w:trPr>
        <w:tc>
          <w:tcPr>
            <w:tcW w:w="170" w:type="dxa"/>
            <w:shd w:val="clear" w:color="auto" w:fill="F2F2F2" w:themeFill="background1" w:themeFillShade="F2"/>
          </w:tcPr>
          <w:p w14:paraId="7B79A72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50F61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A26256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47660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C6D48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60FE1A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0924EB9" w14:textId="77777777" w:rsidTr="00E56542">
        <w:trPr>
          <w:cantSplit/>
          <w:trHeight w:val="170"/>
        </w:trPr>
        <w:tc>
          <w:tcPr>
            <w:tcW w:w="170" w:type="dxa"/>
            <w:shd w:val="clear" w:color="auto" w:fill="F2F2F2" w:themeFill="background1" w:themeFillShade="F2"/>
          </w:tcPr>
          <w:p w14:paraId="2A5019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DFFB8F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668D9F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F7DBB1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57EE7E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5DEE645F" w14:textId="77777777" w:rsidTr="00E56542">
        <w:trPr>
          <w:cantSplit/>
          <w:trHeight w:val="325"/>
        </w:trPr>
        <w:tc>
          <w:tcPr>
            <w:tcW w:w="170" w:type="dxa"/>
            <w:shd w:val="clear" w:color="auto" w:fill="F2F2F2" w:themeFill="background1" w:themeFillShade="F2"/>
          </w:tcPr>
          <w:p w14:paraId="77E2DA9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4E87BF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Project of R&amp;D (FASEP)</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Solero</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Logiciel et développement web</w:t>
            </w:r>
          </w:p>
        </w:tc>
        <w:tc>
          <w:tcPr>
            <w:tcW w:w="265" w:type="dxa"/>
            <w:shd w:val="clear" w:color="auto" w:fill="FFFFFF" w:themeFill="background1"/>
          </w:tcPr>
          <w:p w14:paraId="75E98E78"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C0B9193"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Creation of a set of computer tools allowing the optimization of the conditions of solar panels’ installations in airport zones (calculation of maximization of energy yields, consideration of safety and dazzling risks)  Language : C++</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2011 - 2013</w:t>
            </w:r>
          </w:p>
        </w:tc>
        <w:tc>
          <w:tcPr>
            <w:tcW w:w="170" w:type="dxa"/>
            <w:shd w:val="clear" w:color="auto" w:fill="FFFFFF" w:themeFill="background1"/>
          </w:tcPr>
          <w:p w14:paraId="02DC712C"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620D2A9C" w14:textId="77777777" w:rsidTr="00E56542">
        <w:trPr>
          <w:cantSplit/>
          <w:trHeight w:val="170"/>
        </w:trPr>
        <w:tc>
          <w:tcPr>
            <w:tcW w:w="170" w:type="dxa"/>
            <w:shd w:val="clear" w:color="auto" w:fill="F2F2F2" w:themeFill="background1" w:themeFillShade="F2"/>
          </w:tcPr>
          <w:p w14:paraId="1D8D83F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90CFB24"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20B6E71"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B98C123"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E363E9E"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2E287C23"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3F98E044" w14:textId="77777777" w:rsidTr="00E56542">
        <w:trPr>
          <w:cantSplit/>
          <w:trHeight w:val="170"/>
        </w:trPr>
        <w:tc>
          <w:tcPr>
            <w:tcW w:w="170" w:type="dxa"/>
            <w:shd w:val="clear" w:color="auto" w:fill="F2F2F2" w:themeFill="background1" w:themeFillShade="F2"/>
          </w:tcPr>
          <w:p w14:paraId="622F1FE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4E7F54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1B9712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3675C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E521FC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ECB9434" w14:textId="77777777" w:rsidTr="00E56542">
        <w:trPr>
          <w:cantSplit/>
          <w:trHeight w:val="325"/>
        </w:trPr>
        <w:tc>
          <w:tcPr>
            <w:tcW w:w="170" w:type="dxa"/>
            <w:shd w:val="clear" w:color="auto" w:fill="F2F2F2" w:themeFill="background1" w:themeFillShade="F2"/>
          </w:tcPr>
          <w:p w14:paraId="66E0708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B4A1DD2"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Rail toll evaluation for the project “South interconnection of the Paris region High Speed Lines”</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RFF</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7566EA4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835F88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Econometric modelling and creation of an internal simplified model within the framework of “fiscal capacity” (equivalent of a tolling system) computing for the use of the south HSL interconnection.</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198C84B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B13038F" w14:textId="77777777" w:rsidTr="00E56542">
        <w:trPr>
          <w:cantSplit/>
          <w:trHeight w:val="170"/>
        </w:trPr>
        <w:tc>
          <w:tcPr>
            <w:tcW w:w="170" w:type="dxa"/>
            <w:shd w:val="clear" w:color="auto" w:fill="F2F2F2" w:themeFill="background1" w:themeFillShade="F2"/>
          </w:tcPr>
          <w:p w14:paraId="23016C2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89FD9A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76DDDA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CDDC89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64BF7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37C8D8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6C817B5" w14:textId="77777777" w:rsidTr="00E56542">
        <w:trPr>
          <w:cantSplit/>
          <w:trHeight w:val="170"/>
        </w:trPr>
        <w:tc>
          <w:tcPr>
            <w:tcW w:w="170" w:type="dxa"/>
            <w:shd w:val="clear" w:color="auto" w:fill="F2F2F2" w:themeFill="background1" w:themeFillShade="F2"/>
          </w:tcPr>
          <w:p w14:paraId="7C4EEC6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AD1171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270CE1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C9FFDE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0DBAEA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027CDD91" w14:textId="77777777" w:rsidTr="00E56542">
        <w:trPr>
          <w:cantSplit/>
          <w:trHeight w:val="325"/>
        </w:trPr>
        <w:tc>
          <w:tcPr>
            <w:tcW w:w="170" w:type="dxa"/>
            <w:shd w:val="clear" w:color="auto" w:fill="F2F2F2" w:themeFill="background1" w:themeFillShade="F2"/>
          </w:tcPr>
          <w:p w14:paraId="654248D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AF0D13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Paris “Chapelle International” project</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Espace Ferroviaires (SNCF group)</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3963F6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60A72BB"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Urban travel and traffic study</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2012 - 2012</w:t>
            </w:r>
          </w:p>
        </w:tc>
        <w:tc>
          <w:tcPr>
            <w:tcW w:w="170" w:type="dxa"/>
            <w:shd w:val="clear" w:color="auto" w:fill="FFFFFF" w:themeFill="background1"/>
          </w:tcPr>
          <w:p w14:paraId="09E071DD"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7EEDF815" w14:textId="77777777" w:rsidTr="00E56542">
        <w:trPr>
          <w:cantSplit/>
          <w:trHeight w:val="170"/>
        </w:trPr>
        <w:tc>
          <w:tcPr>
            <w:tcW w:w="170" w:type="dxa"/>
            <w:shd w:val="clear" w:color="auto" w:fill="F2F2F2" w:themeFill="background1" w:themeFillShade="F2"/>
          </w:tcPr>
          <w:p w14:paraId="0B4CB29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86BCCBC"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A9A012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12B4752"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45BC052"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0A533166"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24CBCB51" w14:textId="77777777" w:rsidTr="00E56542">
        <w:trPr>
          <w:cantSplit/>
          <w:trHeight w:val="170"/>
        </w:trPr>
        <w:tc>
          <w:tcPr>
            <w:tcW w:w="170" w:type="dxa"/>
            <w:shd w:val="clear" w:color="auto" w:fill="F2F2F2" w:themeFill="background1" w:themeFillShade="F2"/>
          </w:tcPr>
          <w:p w14:paraId="349ABB9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F1B902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F7540F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04B258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DEC14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01440C2" w14:textId="77777777" w:rsidTr="00E56542">
        <w:trPr>
          <w:cantSplit/>
          <w:trHeight w:val="325"/>
        </w:trPr>
        <w:tc>
          <w:tcPr>
            <w:tcW w:w="170" w:type="dxa"/>
            <w:shd w:val="clear" w:color="auto" w:fill="F2F2F2" w:themeFill="background1" w:themeFillShade="F2"/>
          </w:tcPr>
          <w:p w14:paraId="394399C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17009D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Northern road bypass of Valenciennes</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Conseil Général du département du Nord</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2374C8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E80EBB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impact assessment.</w:t>
            </w:r>
            <w:r w:rsidR="0066483A">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2011 - 2012</w:t>
            </w:r>
          </w:p>
        </w:tc>
        <w:tc>
          <w:tcPr>
            <w:tcW w:w="170" w:type="dxa"/>
            <w:shd w:val="clear" w:color="auto" w:fill="FFFFFF" w:themeFill="background1"/>
          </w:tcPr>
          <w:p w14:paraId="42E0406C"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60D49F6" w14:textId="77777777" w:rsidTr="00E56542">
        <w:trPr>
          <w:cantSplit/>
          <w:trHeight w:val="170"/>
        </w:trPr>
        <w:tc>
          <w:tcPr>
            <w:tcW w:w="170" w:type="dxa"/>
            <w:shd w:val="clear" w:color="auto" w:fill="F2F2F2" w:themeFill="background1" w:themeFillShade="F2"/>
          </w:tcPr>
          <w:p w14:paraId="14051D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35A09E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03BBA7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E6D3A4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F608CF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6DB0E8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78A6B68" w14:textId="77777777" w:rsidTr="00E56542">
        <w:trPr>
          <w:cantSplit/>
          <w:trHeight w:val="170"/>
        </w:trPr>
        <w:tc>
          <w:tcPr>
            <w:tcW w:w="170" w:type="dxa"/>
            <w:shd w:val="clear" w:color="auto" w:fill="F2F2F2" w:themeFill="background1" w:themeFillShade="F2"/>
          </w:tcPr>
          <w:p w14:paraId="6CC81DD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42CA22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F56B50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C6B79C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22A9B0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D0D0E2D" w14:textId="77777777" w:rsidTr="00E56542">
        <w:trPr>
          <w:cantSplit/>
          <w:trHeight w:val="325"/>
        </w:trPr>
        <w:tc>
          <w:tcPr>
            <w:tcW w:w="170" w:type="dxa"/>
            <w:shd w:val="clear" w:color="auto" w:fill="F2F2F2" w:themeFill="background1" w:themeFillShade="F2"/>
          </w:tcPr>
          <w:p w14:paraId="2447450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D300BF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Economic impact analysis of Disneyland-Paris</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Disneyland-Paris</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Diagnostics et études d’impact environnemental et social</w:t>
            </w:r>
          </w:p>
        </w:tc>
        <w:tc>
          <w:tcPr>
            <w:tcW w:w="265" w:type="dxa"/>
            <w:shd w:val="clear" w:color="auto" w:fill="FFFFFF" w:themeFill="background1"/>
          </w:tcPr>
          <w:p w14:paraId="1748B8B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BE2E2C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Economic impact analysis established for the year 2010 and for the whole 20 years of existence (within the framework of the anniversary).</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2011 - 2012</w:t>
            </w:r>
          </w:p>
        </w:tc>
        <w:tc>
          <w:tcPr>
            <w:tcW w:w="170" w:type="dxa"/>
            <w:shd w:val="clear" w:color="auto" w:fill="FFFFFF" w:themeFill="background1"/>
          </w:tcPr>
          <w:p w14:paraId="2A21C84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01B3C3E" w14:textId="77777777" w:rsidTr="00E56542">
        <w:trPr>
          <w:cantSplit/>
          <w:trHeight w:val="170"/>
        </w:trPr>
        <w:tc>
          <w:tcPr>
            <w:tcW w:w="170" w:type="dxa"/>
            <w:shd w:val="clear" w:color="auto" w:fill="F2F2F2" w:themeFill="background1" w:themeFillShade="F2"/>
          </w:tcPr>
          <w:p w14:paraId="28E5D20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3B63B5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110582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B134D5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E8B467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FE2D76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EA0DDA3" w14:textId="77777777" w:rsidTr="00E56542">
        <w:trPr>
          <w:cantSplit/>
          <w:trHeight w:val="170"/>
        </w:trPr>
        <w:tc>
          <w:tcPr>
            <w:tcW w:w="170" w:type="dxa"/>
            <w:shd w:val="clear" w:color="auto" w:fill="F2F2F2" w:themeFill="background1" w:themeFillShade="F2"/>
          </w:tcPr>
          <w:p w14:paraId="5C6EBC8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F43314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FC741E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A37CFB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A29BF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22E207B" w14:textId="77777777" w:rsidTr="00E56542">
        <w:trPr>
          <w:cantSplit/>
          <w:trHeight w:val="325"/>
        </w:trPr>
        <w:tc>
          <w:tcPr>
            <w:tcW w:w="170" w:type="dxa"/>
            <w:shd w:val="clear" w:color="auto" w:fill="F2F2F2" w:themeFill="background1" w:themeFillShade="F2"/>
          </w:tcPr>
          <w:p w14:paraId="4C637C6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FA91CA5"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European “</w:t>
            </w:r>
            <w:proofErr w:type="spellStart"/>
            <w:r w:rsidRPr="0066483A">
              <w:rPr>
                <w:rFonts w:asciiTheme="majorHAnsi" w:eastAsiaTheme="minorEastAsia" w:hAnsiTheme="majorHAnsi" w:cstheme="majorHAnsi"/>
                <w:b/>
                <w:color w:val="6C6E70" w:themeColor="text2"/>
                <w:kern w:val="24"/>
                <w:sz w:val="20"/>
                <w:szCs w:val="20"/>
                <w:lang w:val="en-US" w:eastAsia="fr-FR"/>
              </w:rPr>
              <w:t>Maillon</w:t>
            </w:r>
            <w:proofErr w:type="spellEnd"/>
            <w:r w:rsidRPr="0066483A">
              <w:rPr>
                <w:rFonts w:asciiTheme="majorHAnsi" w:eastAsiaTheme="minorEastAsia" w:hAnsiTheme="majorHAnsi" w:cstheme="majorHAnsi"/>
                <w:b/>
                <w:color w:val="6C6E70" w:themeColor="text2"/>
                <w:kern w:val="24"/>
                <w:sz w:val="20"/>
                <w:szCs w:val="20"/>
                <w:lang w:val="en-US" w:eastAsia="fr-FR"/>
              </w:rPr>
              <w:t xml:space="preserve"> Ouest” project management assistance to the project owner</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C8 (The 8 Paris Basin region presidents gathering)</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35BC9E8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019E6C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Diagnosis, analysis and promotion to the European institutions of the inscription of 3 French transport corridors within the Trans European Transport Network (TEN-T).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2010 - 2012</w:t>
            </w:r>
          </w:p>
        </w:tc>
        <w:tc>
          <w:tcPr>
            <w:tcW w:w="170" w:type="dxa"/>
            <w:shd w:val="clear" w:color="auto" w:fill="FFFFFF" w:themeFill="background1"/>
          </w:tcPr>
          <w:p w14:paraId="1CB6217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788163F" w14:textId="77777777" w:rsidTr="00E56542">
        <w:trPr>
          <w:cantSplit/>
          <w:trHeight w:val="170"/>
        </w:trPr>
        <w:tc>
          <w:tcPr>
            <w:tcW w:w="170" w:type="dxa"/>
            <w:shd w:val="clear" w:color="auto" w:fill="F2F2F2" w:themeFill="background1" w:themeFillShade="F2"/>
          </w:tcPr>
          <w:p w14:paraId="0EA0D12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A8456B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1FEFE3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E6AB6F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EF992F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ACA6D2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1FE5DAE" w14:textId="77777777" w:rsidTr="00E56542">
        <w:trPr>
          <w:cantSplit/>
          <w:trHeight w:val="170"/>
        </w:trPr>
        <w:tc>
          <w:tcPr>
            <w:tcW w:w="170" w:type="dxa"/>
            <w:shd w:val="clear" w:color="auto" w:fill="F2F2F2" w:themeFill="background1" w:themeFillShade="F2"/>
          </w:tcPr>
          <w:p w14:paraId="72C9DA6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4CBFFC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12039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C5841C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0DF4F9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54005143" w14:textId="77777777" w:rsidTr="00E56542">
        <w:trPr>
          <w:cantSplit/>
          <w:trHeight w:val="325"/>
        </w:trPr>
        <w:tc>
          <w:tcPr>
            <w:tcW w:w="170" w:type="dxa"/>
            <w:shd w:val="clear" w:color="auto" w:fill="F2F2F2" w:themeFill="background1" w:themeFillShade="F2"/>
          </w:tcPr>
          <w:p w14:paraId="365CAAA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C0BF60E"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"Emerhode" Project</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Grand Port Maritime du Havre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1EB36B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79E530A"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Socio-Economic impact assessment of the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Emerhode</w:t>
            </w:r>
            <w:proofErr w:type="spellEnd"/>
            <w:r w:rsidR="00EC3C0A" w:rsidRPr="0066483A">
              <w:rPr>
                <w:rFonts w:asciiTheme="majorHAnsi" w:eastAsiaTheme="minorEastAsia" w:hAnsiTheme="majorHAnsi" w:cstheme="majorHAnsi"/>
                <w:color w:val="6C6E70" w:themeColor="text2"/>
                <w:kern w:val="24"/>
                <w:sz w:val="16"/>
                <w:szCs w:val="16"/>
                <w:lang w:val="en-US" w:eastAsia="fr-FR"/>
              </w:rPr>
              <w:t>" project</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2011 - 2011</w:t>
            </w:r>
          </w:p>
        </w:tc>
        <w:tc>
          <w:tcPr>
            <w:tcW w:w="170" w:type="dxa"/>
            <w:shd w:val="clear" w:color="auto" w:fill="FFFFFF" w:themeFill="background1"/>
          </w:tcPr>
          <w:p w14:paraId="5FE44A39"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7EC56BE4" w14:textId="77777777" w:rsidTr="00E56542">
        <w:trPr>
          <w:cantSplit/>
          <w:trHeight w:val="170"/>
        </w:trPr>
        <w:tc>
          <w:tcPr>
            <w:tcW w:w="170" w:type="dxa"/>
            <w:shd w:val="clear" w:color="auto" w:fill="F2F2F2" w:themeFill="background1" w:themeFillShade="F2"/>
          </w:tcPr>
          <w:p w14:paraId="2B3A480A"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5EA732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E50C955"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C4888D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5B6541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76C91318"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67360CF4" w14:textId="77777777" w:rsidTr="00E56542">
        <w:trPr>
          <w:cantSplit/>
          <w:trHeight w:val="170"/>
        </w:trPr>
        <w:tc>
          <w:tcPr>
            <w:tcW w:w="170" w:type="dxa"/>
            <w:shd w:val="clear" w:color="auto" w:fill="F2F2F2" w:themeFill="background1" w:themeFillShade="F2"/>
          </w:tcPr>
          <w:p w14:paraId="1AEE76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95562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B9D762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CAECC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DEA0E5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3F1FC65" w14:textId="77777777" w:rsidTr="00E56542">
        <w:trPr>
          <w:cantSplit/>
          <w:trHeight w:val="325"/>
        </w:trPr>
        <w:tc>
          <w:tcPr>
            <w:tcW w:w="170" w:type="dxa"/>
            <w:shd w:val="clear" w:color="auto" w:fill="F2F2F2" w:themeFill="background1" w:themeFillShade="F2"/>
          </w:tcPr>
          <w:p w14:paraId="1F9BE08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A02815A"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Seine-Nord Europe Canal project</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VINCI</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D29246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E663A9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Traffic forecasting, congestion risk evaluation on the projected waterway, evaluation of the need to create double water locks and planning of this operation.</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32E19A8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01E3EB2" w14:textId="77777777" w:rsidTr="00E56542">
        <w:trPr>
          <w:cantSplit/>
          <w:trHeight w:val="170"/>
        </w:trPr>
        <w:tc>
          <w:tcPr>
            <w:tcW w:w="170" w:type="dxa"/>
            <w:shd w:val="clear" w:color="auto" w:fill="F2F2F2" w:themeFill="background1" w:themeFillShade="F2"/>
          </w:tcPr>
          <w:p w14:paraId="456C6FE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C0CE5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D211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6FB138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929B55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357EAB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F0B8B2F" w14:textId="77777777" w:rsidTr="00E56542">
        <w:trPr>
          <w:cantSplit/>
          <w:trHeight w:val="170"/>
        </w:trPr>
        <w:tc>
          <w:tcPr>
            <w:tcW w:w="170" w:type="dxa"/>
            <w:shd w:val="clear" w:color="auto" w:fill="F2F2F2" w:themeFill="background1" w:themeFillShade="F2"/>
          </w:tcPr>
          <w:p w14:paraId="1ED41CD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A640E7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B8BF6A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382FF9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9465A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00090131" w14:textId="77777777" w:rsidTr="00E56542">
        <w:trPr>
          <w:cantSplit/>
          <w:trHeight w:val="325"/>
        </w:trPr>
        <w:tc>
          <w:tcPr>
            <w:tcW w:w="170" w:type="dxa"/>
            <w:shd w:val="clear" w:color="auto" w:fill="F2F2F2" w:themeFill="background1" w:themeFillShade="F2"/>
          </w:tcPr>
          <w:p w14:paraId="38E75EA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F27A2B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Port Seine Métropole Project</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Grand Port Seine Maritime du Havre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E9ACD4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3C110FB"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Economic and territorial diagnosis within the framework of the “Port Seine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Métropole</w:t>
            </w:r>
            <w:proofErr w:type="spellEnd"/>
            <w:r w:rsidR="00EC3C0A" w:rsidRPr="0066483A">
              <w:rPr>
                <w:rFonts w:asciiTheme="majorHAnsi" w:eastAsiaTheme="minorEastAsia" w:hAnsiTheme="majorHAnsi" w:cstheme="majorHAnsi"/>
                <w:color w:val="6C6E70" w:themeColor="text2"/>
                <w:kern w:val="24"/>
                <w:sz w:val="16"/>
                <w:szCs w:val="16"/>
                <w:lang w:val="en-US" w:eastAsia="fr-FR"/>
              </w:rPr>
              <w:t>” project</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dates : </w:t>
            </w:r>
            <w:r w:rsidR="00EC3C0A" w:rsidRPr="0066483A">
              <w:rPr>
                <w:rFonts w:asciiTheme="majorHAnsi" w:eastAsiaTheme="minorEastAsia" w:hAnsiTheme="majorHAnsi" w:cstheme="majorHAnsi"/>
                <w:bCs/>
                <w:color w:val="6C6E70" w:themeColor="text2"/>
                <w:kern w:val="24"/>
                <w:sz w:val="16"/>
                <w:szCs w:val="16"/>
                <w:lang w:val="en-US" w:eastAsia="fr-FR"/>
              </w:rPr>
              <w:t>2011 - 2011</w:t>
            </w:r>
          </w:p>
        </w:tc>
        <w:tc>
          <w:tcPr>
            <w:tcW w:w="170" w:type="dxa"/>
            <w:shd w:val="clear" w:color="auto" w:fill="FFFFFF" w:themeFill="background1"/>
          </w:tcPr>
          <w:p w14:paraId="40B522E8"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1E0FEB46" w14:textId="77777777" w:rsidTr="00E56542">
        <w:trPr>
          <w:cantSplit/>
          <w:trHeight w:val="170"/>
        </w:trPr>
        <w:tc>
          <w:tcPr>
            <w:tcW w:w="170" w:type="dxa"/>
            <w:shd w:val="clear" w:color="auto" w:fill="F2F2F2" w:themeFill="background1" w:themeFillShade="F2"/>
          </w:tcPr>
          <w:p w14:paraId="747F5F48"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5774CFC"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CD14287"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2F20CD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AE42943"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63C1A0B0"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66483A" w14:paraId="0456B8A7" w14:textId="77777777" w:rsidTr="00E56542">
        <w:trPr>
          <w:cantSplit/>
          <w:trHeight w:val="170"/>
        </w:trPr>
        <w:tc>
          <w:tcPr>
            <w:tcW w:w="170" w:type="dxa"/>
            <w:shd w:val="clear" w:color="auto" w:fill="F2F2F2" w:themeFill="background1" w:themeFillShade="F2"/>
          </w:tcPr>
          <w:p w14:paraId="163E6BF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3C1798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060788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FFD95C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E6719D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CC9D56D" w14:textId="77777777" w:rsidTr="00E56542">
        <w:trPr>
          <w:cantSplit/>
          <w:trHeight w:val="325"/>
        </w:trPr>
        <w:tc>
          <w:tcPr>
            <w:tcW w:w="170" w:type="dxa"/>
            <w:shd w:val="clear" w:color="auto" w:fill="F2F2F2" w:themeFill="background1" w:themeFillShade="F2"/>
          </w:tcPr>
          <w:p w14:paraId="0DF6A20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9B2CBB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Material strategy on the Bassée project</w:t>
            </w:r>
            <w:r w:rsidR="0066483A">
              <w:br/>
            </w:r>
            <w:r w:rsidRPr="00184130">
              <w:rPr>
                <w:rFonts w:asciiTheme="majorHAnsi" w:eastAsiaTheme="minorEastAsia" w:hAnsiTheme="majorHAnsi" w:cstheme="majorHAnsi"/>
                <w:color w:val="6C6E70" w:themeColor="text2"/>
                <w:kern w:val="24"/>
                <w:sz w:val="16"/>
                <w:szCs w:val="16"/>
                <w:lang w:eastAsia="fr-FR"/>
              </w:rPr>
              <w:t>FRANCE</w:t>
            </w:r>
            <w:r w:rsidR="0066483A">
              <w:br/>
            </w:r>
            <w:r w:rsidR="00273DBF" w:rsidRPr="00184130">
              <w:rPr>
                <w:rFonts w:asciiTheme="majorHAnsi" w:eastAsiaTheme="minorEastAsia" w:hAnsiTheme="majorHAnsi" w:cstheme="majorHAnsi"/>
                <w:color w:val="6C6E70" w:themeColor="text2"/>
                <w:kern w:val="24"/>
                <w:sz w:val="16"/>
                <w:szCs w:val="16"/>
                <w:lang w:eastAsia="fr-FR"/>
              </w:rPr>
              <w:t>IIBRBS Les Grands Lacs de Seine</w:t>
            </w:r>
            <w:r w:rsidR="0066483A">
              <w:br/>
            </w:r>
            <w:r w:rsidR="0066483A">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B3D4DB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9DC695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 xml:space="preserve">Simplified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Environnmental</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Impact Assessment of material supply and transport for the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realisation</w:t>
            </w:r>
            <w:proofErr w:type="spellEnd"/>
            <w:r w:rsidR="00EC3C0A" w:rsidRPr="0066483A">
              <w:rPr>
                <w:rFonts w:asciiTheme="majorHAnsi" w:eastAsiaTheme="minorEastAsia" w:hAnsiTheme="majorHAnsi" w:cstheme="majorHAnsi"/>
                <w:color w:val="6C6E70" w:themeColor="text2"/>
                <w:kern w:val="24"/>
                <w:sz w:val="16"/>
                <w:szCs w:val="16"/>
                <w:lang w:val="en-US" w:eastAsia="fr-FR"/>
              </w:rPr>
              <w:t xml:space="preserve"> of the project of water retention </w:t>
            </w:r>
            <w:proofErr w:type="spellStart"/>
            <w:r w:rsidR="00EC3C0A" w:rsidRPr="0066483A">
              <w:rPr>
                <w:rFonts w:asciiTheme="majorHAnsi" w:eastAsiaTheme="minorEastAsia" w:hAnsiTheme="majorHAnsi" w:cstheme="majorHAnsi"/>
                <w:color w:val="6C6E70" w:themeColor="text2"/>
                <w:kern w:val="24"/>
                <w:sz w:val="16"/>
                <w:szCs w:val="16"/>
                <w:lang w:val="en-US" w:eastAsia="fr-FR"/>
              </w:rPr>
              <w:t>bassins</w:t>
            </w:r>
            <w:proofErr w:type="spellEnd"/>
            <w:r w:rsidR="00EC3C0A" w:rsidRPr="0066483A">
              <w:rPr>
                <w:rFonts w:asciiTheme="majorHAnsi" w:eastAsiaTheme="minorEastAsia" w:hAnsiTheme="majorHAnsi" w:cstheme="majorHAnsi"/>
                <w:color w:val="6C6E70" w:themeColor="text2"/>
                <w:kern w:val="24"/>
                <w:sz w:val="16"/>
                <w:szCs w:val="16"/>
                <w:lang w:val="en-US" w:eastAsia="fr-FR"/>
              </w:rPr>
              <w:t>.</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07C0DC2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B0AB8F6" w14:textId="77777777" w:rsidTr="00E56542">
        <w:trPr>
          <w:cantSplit/>
          <w:trHeight w:val="170"/>
        </w:trPr>
        <w:tc>
          <w:tcPr>
            <w:tcW w:w="170" w:type="dxa"/>
            <w:shd w:val="clear" w:color="auto" w:fill="F2F2F2" w:themeFill="background1" w:themeFillShade="F2"/>
          </w:tcPr>
          <w:p w14:paraId="360D7E9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EBEC92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83732D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8A5FD8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2FC105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5667E6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792F1D3" w14:textId="77777777" w:rsidTr="00E56542">
        <w:trPr>
          <w:cantSplit/>
          <w:trHeight w:val="170"/>
        </w:trPr>
        <w:tc>
          <w:tcPr>
            <w:tcW w:w="170" w:type="dxa"/>
            <w:shd w:val="clear" w:color="auto" w:fill="F2F2F2" w:themeFill="background1" w:themeFillShade="F2"/>
          </w:tcPr>
          <w:p w14:paraId="580CD2E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F0376F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2F8423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91119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004EA0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0683D7A" w14:textId="77777777" w:rsidTr="00E56542">
        <w:trPr>
          <w:cantSplit/>
          <w:trHeight w:val="325"/>
        </w:trPr>
        <w:tc>
          <w:tcPr>
            <w:tcW w:w="170" w:type="dxa"/>
            <w:shd w:val="clear" w:color="auto" w:fill="F2F2F2" w:themeFill="background1" w:themeFillShade="F2"/>
          </w:tcPr>
          <w:p w14:paraId="6B53F8F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F837A0C"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 xml:space="preserve">“Triangle des </w:t>
            </w:r>
            <w:proofErr w:type="spellStart"/>
            <w:r w:rsidRPr="0066483A">
              <w:rPr>
                <w:rFonts w:asciiTheme="majorHAnsi" w:eastAsiaTheme="minorEastAsia" w:hAnsiTheme="majorHAnsi" w:cstheme="majorHAnsi"/>
                <w:b/>
                <w:color w:val="6C6E70" w:themeColor="text2"/>
                <w:kern w:val="24"/>
                <w:sz w:val="20"/>
                <w:szCs w:val="20"/>
                <w:lang w:val="en-US" w:eastAsia="fr-FR"/>
              </w:rPr>
              <w:t>Meuniers</w:t>
            </w:r>
            <w:proofErr w:type="spellEnd"/>
            <w:r w:rsidRPr="0066483A">
              <w:rPr>
                <w:rFonts w:asciiTheme="majorHAnsi" w:eastAsiaTheme="minorEastAsia" w:hAnsiTheme="majorHAnsi" w:cstheme="majorHAnsi"/>
                <w:b/>
                <w:color w:val="6C6E70" w:themeColor="text2"/>
                <w:kern w:val="24"/>
                <w:sz w:val="20"/>
                <w:szCs w:val="20"/>
                <w:lang w:val="en-US" w:eastAsia="fr-FR"/>
              </w:rPr>
              <w:t>” Project development area in Chevilly-Larue</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EPA ORSA</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41EDCF2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B30551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Diagnosis and traffic forecasting within the project development area.</w:t>
            </w:r>
            <w:r w:rsidR="0066483A" w:rsidRPr="0066483A">
              <w:rPr>
                <w:lang w:val="en-US"/>
              </w:rPr>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2011 - 2011</w:t>
            </w:r>
          </w:p>
        </w:tc>
        <w:tc>
          <w:tcPr>
            <w:tcW w:w="170" w:type="dxa"/>
            <w:shd w:val="clear" w:color="auto" w:fill="FFFFFF" w:themeFill="background1"/>
          </w:tcPr>
          <w:p w14:paraId="683C67D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A3EF06D" w14:textId="77777777" w:rsidTr="00E56542">
        <w:trPr>
          <w:cantSplit/>
          <w:trHeight w:val="170"/>
        </w:trPr>
        <w:tc>
          <w:tcPr>
            <w:tcW w:w="170" w:type="dxa"/>
            <w:shd w:val="clear" w:color="auto" w:fill="F2F2F2" w:themeFill="background1" w:themeFillShade="F2"/>
          </w:tcPr>
          <w:p w14:paraId="6A0B6F1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3B2F79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3D0407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745869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14A4B7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B9A3C4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6DFB2EF" w14:textId="77777777" w:rsidTr="00E56542">
        <w:trPr>
          <w:cantSplit/>
          <w:trHeight w:val="170"/>
        </w:trPr>
        <w:tc>
          <w:tcPr>
            <w:tcW w:w="170" w:type="dxa"/>
            <w:shd w:val="clear" w:color="auto" w:fill="F2F2F2" w:themeFill="background1" w:themeFillShade="F2"/>
          </w:tcPr>
          <w:p w14:paraId="6708058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9C8695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87E77B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6C36F0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287980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66483A" w14:paraId="54175EBD" w14:textId="77777777" w:rsidTr="00E56542">
        <w:trPr>
          <w:cantSplit/>
          <w:trHeight w:val="325"/>
        </w:trPr>
        <w:tc>
          <w:tcPr>
            <w:tcW w:w="170" w:type="dxa"/>
            <w:shd w:val="clear" w:color="auto" w:fill="F2F2F2" w:themeFill="background1" w:themeFillShade="F2"/>
          </w:tcPr>
          <w:p w14:paraId="7EE060B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0EB9A9D" w14:textId="77777777" w:rsidR="00C92627" w:rsidRPr="0066483A" w:rsidRDefault="006A5046" w:rsidP="00705F49">
            <w:pPr>
              <w:keepNext/>
              <w:spacing w:line="23" w:lineRule="atLeast"/>
              <w:rPr>
                <w:rFonts w:asciiTheme="majorHAnsi" w:eastAsiaTheme="minorEastAsia" w:hAnsiTheme="majorHAnsi" w:cstheme="majorHAnsi"/>
                <w:color w:val="6C6E70" w:themeColor="text2"/>
                <w:kern w:val="24"/>
                <w:sz w:val="16"/>
                <w:szCs w:val="16"/>
                <w:lang w:val="en-US" w:eastAsia="fr-FR"/>
              </w:rPr>
            </w:pPr>
            <w:r w:rsidRPr="0066483A">
              <w:rPr>
                <w:rFonts w:asciiTheme="majorHAnsi" w:eastAsiaTheme="minorEastAsia" w:hAnsiTheme="majorHAnsi" w:cstheme="majorHAnsi"/>
                <w:b/>
                <w:color w:val="6C6E70" w:themeColor="text2"/>
                <w:kern w:val="24"/>
                <w:sz w:val="20"/>
                <w:szCs w:val="20"/>
                <w:lang w:val="en-US" w:eastAsia="fr-FR"/>
              </w:rPr>
              <w:t>“To develop a carpooling infrastructure? Opportunities and specifications for an experimentation in the Ile-de-France region”</w:t>
            </w:r>
            <w:r w:rsidR="0066483A" w:rsidRPr="0066483A">
              <w:rPr>
                <w:lang w:val="en-US"/>
              </w:rPr>
              <w:br/>
            </w:r>
            <w:r w:rsidRPr="0066483A">
              <w:rPr>
                <w:rFonts w:asciiTheme="majorHAnsi" w:eastAsiaTheme="minorEastAsia" w:hAnsiTheme="majorHAnsi" w:cstheme="majorHAnsi"/>
                <w:color w:val="6C6E70" w:themeColor="text2"/>
                <w:kern w:val="24"/>
                <w:sz w:val="16"/>
                <w:szCs w:val="16"/>
                <w:lang w:val="en-US" w:eastAsia="fr-FR"/>
              </w:rPr>
              <w:t>FRANCE</w:t>
            </w:r>
            <w:r w:rsidR="0066483A" w:rsidRPr="0066483A">
              <w:rPr>
                <w:lang w:val="en-US"/>
              </w:rPr>
              <w:br/>
            </w:r>
            <w:r w:rsidR="00273DBF" w:rsidRPr="0066483A">
              <w:rPr>
                <w:rFonts w:asciiTheme="majorHAnsi" w:eastAsiaTheme="minorEastAsia" w:hAnsiTheme="majorHAnsi" w:cstheme="majorHAnsi"/>
                <w:color w:val="6C6E70" w:themeColor="text2"/>
                <w:kern w:val="24"/>
                <w:sz w:val="16"/>
                <w:szCs w:val="16"/>
                <w:lang w:val="en-US" w:eastAsia="fr-FR"/>
              </w:rPr>
              <w:t>Ministry of Ecology, Energy, Sustainable Development and the Sea</w:t>
            </w:r>
            <w:r w:rsidR="0066483A" w:rsidRPr="0066483A">
              <w:rPr>
                <w:lang w:val="en-US"/>
              </w:rPr>
              <w:br/>
            </w:r>
            <w:r w:rsidR="0066483A" w:rsidRPr="0066483A">
              <w:rPr>
                <w:lang w:val="en-US"/>
              </w:rPr>
              <w:br/>
            </w:r>
            <w:r w:rsidRPr="0066483A">
              <w:rPr>
                <w:rFonts w:asciiTheme="majorHAnsi" w:eastAsiaTheme="minorEastAsia" w:hAnsiTheme="majorHAnsi" w:cstheme="majorHAnsi"/>
                <w:b/>
                <w:bCs/>
                <w:color w:val="6C6E70" w:themeColor="text2"/>
                <w:kern w:val="24"/>
                <w:sz w:val="16"/>
                <w:szCs w:val="16"/>
                <w:lang w:val="en-US" w:eastAsia="fr-FR"/>
              </w:rPr>
              <w:t xml:space="preserve">AREAS OF </w:t>
            </w:r>
            <w:proofErr w:type="gramStart"/>
            <w:r w:rsidRPr="0066483A">
              <w:rPr>
                <w:rFonts w:asciiTheme="majorHAnsi" w:eastAsiaTheme="minorEastAsia" w:hAnsiTheme="majorHAnsi" w:cstheme="majorHAnsi"/>
                <w:b/>
                <w:bCs/>
                <w:color w:val="6C6E70" w:themeColor="text2"/>
                <w:kern w:val="24"/>
                <w:sz w:val="16"/>
                <w:szCs w:val="16"/>
                <w:lang w:val="en-US" w:eastAsia="fr-FR"/>
              </w:rPr>
              <w:t>EXPERTISE :</w:t>
            </w:r>
            <w:proofErr w:type="gramEnd"/>
            <w:r w:rsidRPr="0066483A">
              <w:rPr>
                <w:rFonts w:asciiTheme="majorHAnsi" w:eastAsiaTheme="minorEastAsia" w:hAnsiTheme="majorHAnsi" w:cstheme="majorHAnsi"/>
                <w:b/>
                <w:bCs/>
                <w:color w:val="6C6E70" w:themeColor="text2"/>
                <w:kern w:val="24"/>
                <w:sz w:val="16"/>
                <w:szCs w:val="16"/>
                <w:lang w:val="en-US" w:eastAsia="fr-FR"/>
              </w:rPr>
              <w:t xml:space="preserve"> </w:t>
            </w:r>
            <w:r w:rsidR="0010053A" w:rsidRPr="0066483A">
              <w:rPr>
                <w:rFonts w:asciiTheme="majorHAnsi" w:eastAsiaTheme="minorEastAsia" w:hAnsiTheme="majorHAnsi" w:cstheme="majorHAnsi"/>
                <w:color w:val="6C6E70" w:themeColor="text2"/>
                <w:kern w:val="24"/>
                <w:sz w:val="16"/>
                <w:szCs w:val="16"/>
                <w:lang w:val="en-US" w:eastAsia="fr-FR"/>
              </w:rPr>
              <w:t xml:space="preserve">Etudes de transport et </w:t>
            </w:r>
            <w:proofErr w:type="spellStart"/>
            <w:r w:rsidR="0010053A" w:rsidRPr="0066483A">
              <w:rPr>
                <w:rFonts w:asciiTheme="majorHAnsi" w:eastAsiaTheme="minorEastAsia" w:hAnsiTheme="majorHAnsi" w:cstheme="majorHAnsi"/>
                <w:color w:val="6C6E70" w:themeColor="text2"/>
                <w:kern w:val="24"/>
                <w:sz w:val="16"/>
                <w:szCs w:val="16"/>
                <w:lang w:val="en-US" w:eastAsia="fr-FR"/>
              </w:rPr>
              <w:t>mobilité</w:t>
            </w:r>
            <w:proofErr w:type="spellEnd"/>
          </w:p>
        </w:tc>
        <w:tc>
          <w:tcPr>
            <w:tcW w:w="265" w:type="dxa"/>
            <w:shd w:val="clear" w:color="auto" w:fill="FFFFFF" w:themeFill="background1"/>
          </w:tcPr>
          <w:p w14:paraId="699720D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5D30370" w14:textId="77777777" w:rsidR="006A5046" w:rsidRPr="0066483A"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val="en-US" w:eastAsia="fr-FR"/>
              </w:rPr>
            </w:pPr>
            <w:proofErr w:type="gramStart"/>
            <w:r w:rsidRPr="0066483A">
              <w:rPr>
                <w:rFonts w:asciiTheme="majorHAnsi" w:eastAsiaTheme="minorEastAsia" w:hAnsiTheme="majorHAnsi" w:cstheme="majorHAnsi"/>
                <w:b/>
                <w:color w:val="6C6E70" w:themeColor="text2"/>
                <w:kern w:val="24"/>
                <w:sz w:val="16"/>
                <w:szCs w:val="16"/>
                <w:lang w:val="en-US" w:eastAsia="fr-FR"/>
              </w:rPr>
              <w:t>Mission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color w:val="6C6E70" w:themeColor="text2"/>
                <w:kern w:val="24"/>
                <w:sz w:val="16"/>
                <w:szCs w:val="16"/>
                <w:lang w:val="en-US" w:eastAsia="fr-FR"/>
              </w:rPr>
              <w:t>Research project implying a diagnosis of existing infrastructure and their possible consequences on carpooling use. Analysis of examples of dedicated infrastructure in France and abroad. Study conducted under the “PREDIT” label from the Ministry.</w:t>
            </w:r>
            <w:r w:rsidR="0066483A" w:rsidRPr="0066483A">
              <w:rPr>
                <w:lang w:val="en-US"/>
              </w:rPr>
              <w:br/>
            </w:r>
            <w:r w:rsidRPr="0066483A">
              <w:rPr>
                <w:rFonts w:asciiTheme="majorHAnsi" w:eastAsiaTheme="minorEastAsia" w:hAnsiTheme="majorHAnsi" w:cstheme="majorHAnsi"/>
                <w:b/>
                <w:color w:val="6C6E70" w:themeColor="text2"/>
                <w:kern w:val="24"/>
                <w:sz w:val="16"/>
                <w:szCs w:val="16"/>
                <w:lang w:val="en-US" w:eastAsia="fr-FR"/>
              </w:rPr>
              <w:t xml:space="preserve">Mission </w:t>
            </w:r>
            <w:proofErr w:type="gramStart"/>
            <w:r w:rsidRPr="0066483A">
              <w:rPr>
                <w:rFonts w:asciiTheme="majorHAnsi" w:eastAsiaTheme="minorEastAsia" w:hAnsiTheme="majorHAnsi" w:cstheme="majorHAnsi"/>
                <w:b/>
                <w:color w:val="6C6E70" w:themeColor="text2"/>
                <w:kern w:val="24"/>
                <w:sz w:val="16"/>
                <w:szCs w:val="16"/>
                <w:lang w:val="en-US" w:eastAsia="fr-FR"/>
              </w:rPr>
              <w:t>dates :</w:t>
            </w:r>
            <w:proofErr w:type="gramEnd"/>
            <w:r w:rsidRPr="0066483A">
              <w:rPr>
                <w:rFonts w:asciiTheme="majorHAnsi" w:eastAsiaTheme="minorEastAsia" w:hAnsiTheme="majorHAnsi" w:cstheme="majorHAnsi"/>
                <w:b/>
                <w:color w:val="6C6E70" w:themeColor="text2"/>
                <w:kern w:val="24"/>
                <w:sz w:val="16"/>
                <w:szCs w:val="16"/>
                <w:lang w:val="en-US" w:eastAsia="fr-FR"/>
              </w:rPr>
              <w:t xml:space="preserve"> </w:t>
            </w:r>
            <w:r w:rsidR="00EC3C0A" w:rsidRPr="0066483A">
              <w:rPr>
                <w:rFonts w:asciiTheme="majorHAnsi" w:eastAsiaTheme="minorEastAsia" w:hAnsiTheme="majorHAnsi" w:cstheme="majorHAnsi"/>
                <w:bCs/>
                <w:color w:val="6C6E70" w:themeColor="text2"/>
                <w:kern w:val="24"/>
                <w:sz w:val="16"/>
                <w:szCs w:val="16"/>
                <w:lang w:val="en-US" w:eastAsia="fr-FR"/>
              </w:rPr>
              <w:t>2010 - 2010</w:t>
            </w:r>
          </w:p>
        </w:tc>
        <w:tc>
          <w:tcPr>
            <w:tcW w:w="170" w:type="dxa"/>
            <w:shd w:val="clear" w:color="auto" w:fill="FFFFFF" w:themeFill="background1"/>
          </w:tcPr>
          <w:p w14:paraId="6B37BB3F"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r w:rsidR="00D52778" w:rsidRPr="0066483A" w14:paraId="42C9A6FB" w14:textId="77777777" w:rsidTr="00E56542">
        <w:trPr>
          <w:cantSplit/>
          <w:trHeight w:val="170"/>
        </w:trPr>
        <w:tc>
          <w:tcPr>
            <w:tcW w:w="170" w:type="dxa"/>
            <w:shd w:val="clear" w:color="auto" w:fill="F2F2F2" w:themeFill="background1" w:themeFillShade="F2"/>
          </w:tcPr>
          <w:p w14:paraId="1F9A666F"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15867C6"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791DA4B"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1702E09"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7A2FCD0" w14:textId="77777777" w:rsidR="006A5046" w:rsidRPr="0066483A" w:rsidRDefault="006A5046" w:rsidP="00825EAB">
            <w:pPr>
              <w:keepNext/>
              <w:jc w:val="both"/>
              <w:rPr>
                <w:rFonts w:asciiTheme="majorHAnsi" w:eastAsiaTheme="minorEastAsia" w:hAnsiTheme="majorHAnsi" w:cstheme="majorHAnsi"/>
                <w:caps/>
                <w:color w:val="6C6E70" w:themeColor="text2"/>
                <w:kern w:val="24"/>
                <w:sz w:val="2"/>
                <w:szCs w:val="2"/>
                <w:lang w:val="en-US" w:eastAsia="fr-FR"/>
              </w:rPr>
            </w:pPr>
          </w:p>
        </w:tc>
      </w:tr>
    </w:tbl>
    <w:p w14:paraId="4D17C8EB" w14:textId="77777777" w:rsidR="00EB2A38" w:rsidRPr="0066483A"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p w14:paraId="5CFD7762" w14:textId="77777777" w:rsidR="00402DCC" w:rsidRPr="0066483A"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66483A"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val="en-US"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Bilingual</w:t>
            </w:r>
          </w:p>
          <w:p w14:paraId="2483C221" w14:textId="77777777"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Spanish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66483A"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66483A"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val="en-US" w:eastAsia="fr-FR"/>
              </w:rPr>
            </w:pPr>
          </w:p>
          <w:p w14:paraId="17A7EC27" w14:textId="399507D9" w:rsidR="00E4043D" w:rsidRPr="0066483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66483A">
              <w:rPr>
                <w:rFonts w:asciiTheme="majorHAnsi" w:eastAsiaTheme="minorEastAsia" w:hAnsiTheme="majorHAnsi" w:cstheme="majorHAnsi"/>
                <w:b/>
                <w:bCs/>
                <w:color w:val="A6A6A6" w:themeColor="background1" w:themeShade="A6"/>
                <w:kern w:val="24"/>
                <w:sz w:val="20"/>
                <w:szCs w:val="20"/>
                <w:lang w:val="en-US" w:eastAsia="fr-FR"/>
              </w:rPr>
              <w:t>setec international</w:t>
            </w:r>
            <w:r w:rsidR="0066483A" w:rsidRPr="0066483A">
              <w:rPr>
                <w:lang w:val="en-US"/>
              </w:rPr>
              <w:br/>
            </w:r>
            <w:r w:rsidRPr="0066483A">
              <w:rPr>
                <w:rFonts w:asciiTheme="majorHAnsi" w:eastAsiaTheme="minorEastAsia" w:hAnsiTheme="majorHAnsi" w:cstheme="majorHAnsi"/>
                <w:color w:val="A6A6A6" w:themeColor="background1" w:themeShade="A6"/>
                <w:kern w:val="24"/>
                <w:sz w:val="15"/>
                <w:szCs w:val="15"/>
                <w:lang w:val="en-US" w:eastAsia="fr-FR"/>
              </w:rPr>
              <w:t>1/2010 - In progress</w:t>
            </w:r>
            <w:r w:rsidR="0066483A" w:rsidRPr="0066483A">
              <w:rPr>
                <w:lang w:val="en-US"/>
              </w:rPr>
              <w:br/>
            </w:r>
            <w:r w:rsidRPr="0066483A">
              <w:rPr>
                <w:rFonts w:asciiTheme="majorHAnsi" w:eastAsiaTheme="minorEastAsia" w:hAnsiTheme="majorHAnsi" w:cstheme="majorHAnsi"/>
                <w:color w:val="A6A6A6" w:themeColor="background1" w:themeShade="A6"/>
                <w:kern w:val="24"/>
                <w:sz w:val="15"/>
                <w:szCs w:val="15"/>
                <w:lang w:val="en-US" w:eastAsia="fr-FR"/>
              </w:rPr>
              <w:t>France</w:t>
            </w:r>
            <w:hyperlink r:id="rId13"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66483A"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val="en-US"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66483A"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val="en-US" w:eastAsia="fr-FR"/>
              </w:rPr>
            </w:pPr>
          </w:p>
          <w:p w14:paraId="1E9D8EAB" w14:textId="33546361" w:rsidR="00AC511E" w:rsidRPr="0066483A"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val="en-US" w:eastAsia="fr-FR"/>
              </w:rPr>
            </w:pPr>
            <w:r w:rsidRPr="0066483A">
              <w:rPr>
                <w:rFonts w:asciiTheme="majorHAnsi" w:eastAsiaTheme="minorEastAsia" w:hAnsiTheme="majorHAnsi" w:cstheme="majorHAnsi"/>
                <w:b/>
                <w:color w:val="A6A6A6" w:themeColor="background1" w:themeShade="A6"/>
                <w:kern w:val="24"/>
                <w:sz w:val="15"/>
                <w:szCs w:val="15"/>
                <w:lang w:val="en-US" w:eastAsia="fr-FR"/>
              </w:rPr>
              <w:t xml:space="preserve">Position held in the </w:t>
            </w:r>
            <w:proofErr w:type="gramStart"/>
            <w:r w:rsidRPr="0066483A">
              <w:rPr>
                <w:rFonts w:asciiTheme="majorHAnsi" w:eastAsiaTheme="minorEastAsia" w:hAnsiTheme="majorHAnsi" w:cstheme="majorHAnsi"/>
                <w:b/>
                <w:color w:val="A6A6A6" w:themeColor="background1" w:themeShade="A6"/>
                <w:kern w:val="24"/>
                <w:sz w:val="15"/>
                <w:szCs w:val="15"/>
                <w:lang w:val="en-US" w:eastAsia="fr-FR"/>
              </w:rPr>
              <w:t>company :</w:t>
            </w:r>
            <w:proofErr w:type="gramEnd"/>
            <w:r w:rsidR="006A5046" w:rsidRPr="0066483A">
              <w:rPr>
                <w:rFonts w:asciiTheme="majorHAnsi" w:eastAsiaTheme="minorEastAsia" w:hAnsiTheme="majorHAnsi" w:cstheme="majorHAnsi"/>
                <w:b/>
                <w:color w:val="A6A6A6" w:themeColor="background1" w:themeShade="A6"/>
                <w:kern w:val="24"/>
                <w:sz w:val="15"/>
                <w:szCs w:val="15"/>
                <w:lang w:val="en-US" w:eastAsia="fr-FR"/>
              </w:rPr>
              <w:t xml:space="preserve"> </w:t>
            </w:r>
            <w:r w:rsidR="006A5046" w:rsidRPr="0066483A">
              <w:rPr>
                <w:rFonts w:asciiTheme="majorHAnsi" w:eastAsiaTheme="minorEastAsia" w:hAnsiTheme="majorHAnsi" w:cstheme="majorHAnsi"/>
                <w:color w:val="A6A6A6" w:themeColor="background1" w:themeShade="A6"/>
                <w:kern w:val="24"/>
                <w:sz w:val="15"/>
                <w:szCs w:val="15"/>
                <w:lang w:val="en-US" w:eastAsia="fr-FR"/>
              </w:rPr>
              <w:t>Project Manager</w:t>
            </w:r>
            <w:r w:rsidR="0066483A" w:rsidRPr="0066483A">
              <w:rPr>
                <w:lang w:val="en-US"/>
              </w:rPr>
              <w:br/>
            </w:r>
            <w:r w:rsidRPr="0066483A">
              <w:rPr>
                <w:rFonts w:asciiTheme="majorHAnsi" w:eastAsiaTheme="minorEastAsia" w:hAnsiTheme="majorHAnsi" w:cstheme="majorHAnsi"/>
                <w:color w:val="A6A6A6" w:themeColor="background1" w:themeShade="A6"/>
                <w:kern w:val="24"/>
                <w:sz w:val="15"/>
                <w:szCs w:val="15"/>
                <w:lang w:val="en-US"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66483A"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val="en-US" w:eastAsia="fr-FR"/>
              </w:rPr>
            </w:pPr>
          </w:p>
        </w:tc>
      </w:tr>
    </w:tbl>
    <w:p w14:paraId="039E2108" w14:textId="77777777" w:rsidR="00B56F0C" w:rsidRPr="0066483A"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p w14:paraId="6F3E66C6" w14:textId="77777777" w:rsidR="00B71389" w:rsidRPr="00D716E1" w:rsidRDefault="00B71389"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4"/>
      <w:footerReference w:type="default" r:id="rId15"/>
      <w:headerReference w:type="first" r:id="rId16"/>
      <w:footerReference w:type="first" r:id="rId17"/>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Aric</w:t>
    </w:r>
    <w:r w:rsidR="00587098" w:rsidRPr="00FA29D8">
      <w:rPr>
        <w:color w:val="6C6E70" w:themeColor="text2"/>
        <w:sz w:val="12"/>
        <w:szCs w:val="12"/>
      </w:rPr>
      <w:t xml:space="preserve"> </w:t>
    </w:r>
    <w:r w:rsidR="00587098">
      <w:rPr>
        <w:color w:val="6C6E70" w:themeColor="text2"/>
        <w:sz w:val="12"/>
        <w:szCs w:val="12"/>
      </w:rPr>
      <w:t>WIZENBERG</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Aric</w:t>
    </w:r>
    <w:r w:rsidR="002820C0" w:rsidRPr="00FA29D8">
      <w:rPr>
        <w:color w:val="6C6E70" w:themeColor="text2"/>
        <w:sz w:val="12"/>
        <w:szCs w:val="12"/>
      </w:rPr>
      <w:t xml:space="preserve"> </w:t>
    </w:r>
    <w:r w:rsidR="002820C0">
      <w:rPr>
        <w:color w:val="6C6E70" w:themeColor="text2"/>
        <w:sz w:val="12"/>
        <w:szCs w:val="12"/>
      </w:rPr>
      <w:t>WIZENBERG</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Aric</w:t>
    </w:r>
    <w:r w:rsidR="00355C9A" w:rsidRPr="004561E5">
      <w:rPr>
        <w:rFonts w:ascii="Arial" w:hAnsi="Arial"/>
        <w:b/>
        <w:color w:val="6C6E70" w:themeColor="text2"/>
      </w:rPr>
      <w:t xml:space="preserve"> </w:t>
    </w:r>
    <w:r w:rsidR="00587098">
      <w:rPr>
        <w:rFonts w:ascii="Arial" w:hAnsi="Arial"/>
        <w:b/>
        <w:color w:val="6C6E70" w:themeColor="text2"/>
      </w:rPr>
      <w:t>WIZENBERG</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Transport economist</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579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483A"/>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37BF5"/>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195898354">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816191769">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ducontact.@employeur.f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28CD5D-D513-4D4F-8A21-3A5CF9A63698}"/>
</file>

<file path=customXml/itemProps2.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3.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CDC6F6-0261-4B68-91A1-48273009D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5973</TotalTime>
  <Pages>9</Pages>
  <Words>2942</Words>
  <Characters>16187</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19091</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GOLDSTEIN Inna</cp:lastModifiedBy>
  <cp:revision>1</cp:revision>
  <cp:lastPrinted>2021-12-13T10:50:00Z</cp:lastPrinted>
  <dcterms:created xsi:type="dcterms:W3CDTF">2021-12-13T09:49:00Z</dcterms:created>
  <dcterms:modified xsi:type="dcterms:W3CDTF">2024-10-21T14:50:00Z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