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 w:type="dxa"/>
        <w:tblCellMar>
          <w:left w:w="10" w:type="dxa"/>
          <w:right w:w="10" w:type="dxa"/>
        </w:tblCellMar>
        <w:tblLook w:val="0000" w:firstRow="0" w:lastRow="0" w:firstColumn="0" w:lastColumn="0" w:noHBand="0" w:noVBand="0"/>
      </w:tblPr>
      <w:tblGrid>
        <w:gridCol w:w="3004"/>
        <w:gridCol w:w="3591"/>
        <w:gridCol w:w="3401"/>
      </w:tblGrid>
      <w:tr w:rsidR="00D50244" w:rsidRPr="0001554D" w14:paraId="07270E95" w14:textId="77777777">
        <w:tc>
          <w:tcPr>
            <w:tcW w:w="4000" w:type="dxa"/>
          </w:tcPr>
          <w:p w14:paraId="49DB7CEF" w14:textId="77777777" w:rsidR="00D50244" w:rsidRPr="006F2B7B" w:rsidRDefault="00302C7B">
            <w:pPr>
              <w:spacing w:after="0"/>
              <w:rPr>
                <w:lang w:val="en-GB"/>
              </w:rPr>
            </w:pPr>
            <w:r w:rsidRPr="006F2B7B">
              <w:rPr>
                <w:b/>
                <w:color w:val="1E9A82"/>
                <w:sz w:val="28"/>
                <w:szCs w:val="28"/>
                <w:lang w:val="en-GB"/>
              </w:rPr>
              <w:t>Olivier B</w:t>
            </w:r>
            <w:r w:rsidR="006F2B7B" w:rsidRPr="006F2B7B">
              <w:rPr>
                <w:b/>
                <w:color w:val="1E9A82"/>
                <w:sz w:val="28"/>
                <w:szCs w:val="28"/>
                <w:lang w:val="en-GB"/>
              </w:rPr>
              <w:t>lanc</w:t>
            </w:r>
          </w:p>
          <w:p w14:paraId="0454AC1A" w14:textId="283EF2E8" w:rsidR="00D50244" w:rsidRPr="006F2B7B" w:rsidRDefault="0001554D">
            <w:pPr>
              <w:spacing w:after="0"/>
              <w:rPr>
                <w:lang w:val="en-GB"/>
              </w:rPr>
            </w:pPr>
            <w:r>
              <w:rPr>
                <w:b/>
                <w:color w:val="6B6B6B"/>
                <w:lang w:val="en-GB"/>
              </w:rPr>
              <w:t>Study director</w:t>
            </w:r>
          </w:p>
        </w:tc>
        <w:tc>
          <w:tcPr>
            <w:tcW w:w="4464" w:type="dxa"/>
          </w:tcPr>
          <w:p w14:paraId="3F5B1BAA" w14:textId="77777777" w:rsidR="00D50244" w:rsidRPr="006F2B7B" w:rsidRDefault="00FE3F5E">
            <w:pPr>
              <w:jc w:val="center"/>
              <w:rPr>
                <w:lang w:val="en-GB"/>
              </w:rPr>
            </w:pPr>
            <w:r w:rsidRPr="006F2B7B">
              <w:rPr>
                <w:noProof/>
                <w:lang w:val="en-GB"/>
              </w:rPr>
              <w:drawing>
                <wp:inline distT="0" distB="0" distL="0" distR="0" wp14:anchorId="4621EF4A" wp14:editId="1EE5C646">
                  <wp:extent cx="1089660" cy="133159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9660" cy="1331595"/>
                          </a:xfrm>
                          <a:prstGeom prst="rect">
                            <a:avLst/>
                          </a:prstGeom>
                          <a:noFill/>
                          <a:ln>
                            <a:noFill/>
                          </a:ln>
                        </pic:spPr>
                      </pic:pic>
                    </a:graphicData>
                  </a:graphic>
                </wp:inline>
              </w:drawing>
            </w:r>
          </w:p>
        </w:tc>
        <w:tc>
          <w:tcPr>
            <w:tcW w:w="4464" w:type="dxa"/>
          </w:tcPr>
          <w:p w14:paraId="254127C5" w14:textId="77777777" w:rsidR="00D50244" w:rsidRPr="006F2B7B" w:rsidRDefault="006F2B7B">
            <w:pPr>
              <w:spacing w:after="0"/>
              <w:jc w:val="right"/>
              <w:rPr>
                <w:lang w:val="en-GB"/>
              </w:rPr>
            </w:pPr>
            <w:r w:rsidRPr="006F2B7B">
              <w:rPr>
                <w:b/>
                <w:lang w:val="en-GB"/>
              </w:rPr>
              <w:t>Nationality:</w:t>
            </w:r>
            <w:r w:rsidR="00302C7B" w:rsidRPr="006F2B7B">
              <w:rPr>
                <w:b/>
                <w:lang w:val="en-GB"/>
              </w:rPr>
              <w:t xml:space="preserve"> </w:t>
            </w:r>
            <w:r w:rsidR="00302C7B" w:rsidRPr="006F2B7B">
              <w:rPr>
                <w:lang w:val="en-GB"/>
              </w:rPr>
              <w:t>French</w:t>
            </w:r>
          </w:p>
          <w:p w14:paraId="4F9F7054" w14:textId="77777777" w:rsidR="00D50244" w:rsidRPr="006F2B7B" w:rsidRDefault="00302C7B">
            <w:pPr>
              <w:spacing w:after="0"/>
              <w:jc w:val="right"/>
              <w:rPr>
                <w:lang w:val="en-GB"/>
              </w:rPr>
            </w:pPr>
            <w:r w:rsidRPr="006F2B7B">
              <w:rPr>
                <w:b/>
                <w:lang w:val="en-GB"/>
              </w:rPr>
              <w:t xml:space="preserve">Date of </w:t>
            </w:r>
            <w:r w:rsidR="006F2B7B" w:rsidRPr="006F2B7B">
              <w:rPr>
                <w:b/>
                <w:lang w:val="en-GB"/>
              </w:rPr>
              <w:t>birth:</w:t>
            </w:r>
            <w:r w:rsidRPr="006F2B7B">
              <w:rPr>
                <w:b/>
                <w:lang w:val="en-GB"/>
              </w:rPr>
              <w:t xml:space="preserve"> </w:t>
            </w:r>
            <w:r w:rsidRPr="006F2B7B">
              <w:rPr>
                <w:lang w:val="en-GB"/>
              </w:rPr>
              <w:t>1968</w:t>
            </w:r>
          </w:p>
          <w:p w14:paraId="32A53676" w14:textId="77777777" w:rsidR="00D50244" w:rsidRPr="006F2B7B" w:rsidRDefault="006F2B7B">
            <w:pPr>
              <w:spacing w:after="0"/>
              <w:jc w:val="right"/>
              <w:rPr>
                <w:lang w:val="en-GB"/>
              </w:rPr>
            </w:pPr>
            <w:r w:rsidRPr="006F2B7B">
              <w:rPr>
                <w:b/>
                <w:lang w:val="en-GB"/>
              </w:rPr>
              <w:t>Languages</w:t>
            </w:r>
            <w:r w:rsidR="00302C7B" w:rsidRPr="006F2B7B">
              <w:rPr>
                <w:b/>
                <w:lang w:val="en-GB"/>
              </w:rPr>
              <w:t xml:space="preserve">: </w:t>
            </w:r>
            <w:r w:rsidRPr="006F2B7B">
              <w:rPr>
                <w:bCs/>
                <w:lang w:val="en-GB"/>
              </w:rPr>
              <w:t>French,</w:t>
            </w:r>
            <w:r w:rsidRPr="006F2B7B">
              <w:rPr>
                <w:b/>
                <w:lang w:val="en-GB"/>
              </w:rPr>
              <w:t xml:space="preserve"> </w:t>
            </w:r>
            <w:r w:rsidR="00302C7B" w:rsidRPr="006F2B7B">
              <w:rPr>
                <w:lang w:val="en-GB"/>
              </w:rPr>
              <w:t>English, German, Swedish</w:t>
            </w:r>
          </w:p>
        </w:tc>
      </w:tr>
    </w:tbl>
    <w:p w14:paraId="00672913" w14:textId="77777777" w:rsidR="00D50244" w:rsidRPr="006F2B7B" w:rsidRDefault="00D50244">
      <w:pPr>
        <w:rPr>
          <w:lang w:val="en-GB"/>
        </w:rPr>
        <w:sectPr w:rsidR="00D50244" w:rsidRPr="006F2B7B">
          <w:headerReference w:type="even" r:id="rId8"/>
          <w:headerReference w:type="default" r:id="rId9"/>
          <w:footerReference w:type="even" r:id="rId10"/>
          <w:footerReference w:type="default" r:id="rId11"/>
          <w:headerReference w:type="first" r:id="rId12"/>
          <w:footerReference w:type="first" r:id="rId13"/>
          <w:pgSz w:w="11906" w:h="16838"/>
          <w:pgMar w:top="1200" w:right="700" w:bottom="1200" w:left="1200" w:header="720" w:footer="30" w:gutter="0"/>
          <w:cols w:space="720"/>
        </w:sectPr>
      </w:pPr>
    </w:p>
    <w:tbl>
      <w:tblPr>
        <w:tblW w:w="0" w:type="auto"/>
        <w:tblInd w:w="10" w:type="dxa"/>
        <w:tblCellMar>
          <w:left w:w="10" w:type="dxa"/>
          <w:right w:w="10" w:type="dxa"/>
        </w:tblCellMar>
        <w:tblLook w:val="0000" w:firstRow="0" w:lastRow="0" w:firstColumn="0" w:lastColumn="0" w:noHBand="0" w:noVBand="0"/>
      </w:tblPr>
      <w:tblGrid>
        <w:gridCol w:w="9778"/>
      </w:tblGrid>
      <w:tr w:rsidR="00D50244" w:rsidRPr="006F2B7B" w14:paraId="4D6083D8" w14:textId="77777777">
        <w:tc>
          <w:tcPr>
            <w:tcW w:w="11000" w:type="dxa"/>
          </w:tcPr>
          <w:p w14:paraId="109F6132" w14:textId="77777777" w:rsidR="00D50244" w:rsidRPr="006F2B7B" w:rsidRDefault="00302C7B">
            <w:pPr>
              <w:spacing w:after="200"/>
              <w:jc w:val="both"/>
              <w:rPr>
                <w:lang w:val="en-GB"/>
              </w:rPr>
            </w:pPr>
            <w:r w:rsidRPr="006F2B7B">
              <w:rPr>
                <w:b/>
                <w:color w:val="6B6B6B"/>
                <w:sz w:val="24"/>
                <w:szCs w:val="24"/>
                <w:lang w:val="en-GB"/>
              </w:rPr>
              <w:t>Areas of expertise</w:t>
            </w:r>
          </w:p>
        </w:tc>
      </w:tr>
      <w:tr w:rsidR="00D50244" w:rsidRPr="0001554D" w14:paraId="4F46B6B0" w14:textId="77777777">
        <w:tc>
          <w:tcPr>
            <w:tcW w:w="11000" w:type="dxa"/>
          </w:tcPr>
          <w:p w14:paraId="0AAEE506" w14:textId="77777777" w:rsidR="00D50244" w:rsidRPr="006F2B7B" w:rsidRDefault="00302C7B">
            <w:pPr>
              <w:spacing w:after="150"/>
              <w:jc w:val="both"/>
              <w:rPr>
                <w:lang w:val="en-GB"/>
              </w:rPr>
            </w:pPr>
            <w:r w:rsidRPr="006F2B7B">
              <w:rPr>
                <w:rFonts w:ascii="Wingdings" w:hAnsi="Wingdings" w:cs="Wingdings"/>
                <w:sz w:val="14"/>
                <w:szCs w:val="14"/>
                <w:lang w:val="en-GB"/>
              </w:rPr>
              <w:t xml:space="preserve">l </w:t>
            </w:r>
            <w:r w:rsidRPr="006F2B7B">
              <w:rPr>
                <w:lang w:val="en-GB"/>
              </w:rPr>
              <w:t>Management of linear infrastructure projects (rail and road) and expert in general projects design</w:t>
            </w:r>
          </w:p>
          <w:p w14:paraId="7294BDEA" w14:textId="77777777" w:rsidR="00D50244" w:rsidRPr="006F2B7B" w:rsidRDefault="00302C7B">
            <w:pPr>
              <w:spacing w:after="150"/>
              <w:jc w:val="both"/>
              <w:rPr>
                <w:lang w:val="en-GB"/>
              </w:rPr>
            </w:pPr>
            <w:r w:rsidRPr="006F2B7B">
              <w:rPr>
                <w:rFonts w:ascii="Wingdings" w:hAnsi="Wingdings" w:cs="Wingdings"/>
                <w:sz w:val="14"/>
                <w:szCs w:val="14"/>
                <w:lang w:val="en-GB"/>
              </w:rPr>
              <w:t xml:space="preserve">l </w:t>
            </w:r>
            <w:r w:rsidRPr="006F2B7B">
              <w:rPr>
                <w:lang w:val="en-GB"/>
              </w:rPr>
              <w:t>Expert in project management (design and administrative procedures)</w:t>
            </w:r>
          </w:p>
        </w:tc>
      </w:tr>
      <w:tr w:rsidR="00D50244" w:rsidRPr="006F2B7B" w14:paraId="09332E6A" w14:textId="77777777">
        <w:tc>
          <w:tcPr>
            <w:tcW w:w="11000" w:type="dxa"/>
          </w:tcPr>
          <w:p w14:paraId="66DB615E" w14:textId="77777777" w:rsidR="00D50244" w:rsidRPr="006F2B7B" w:rsidRDefault="00302C7B">
            <w:pPr>
              <w:spacing w:after="200"/>
              <w:jc w:val="both"/>
              <w:rPr>
                <w:lang w:val="en-GB"/>
              </w:rPr>
            </w:pPr>
            <w:r w:rsidRPr="006F2B7B">
              <w:rPr>
                <w:b/>
                <w:color w:val="6B6B6B"/>
                <w:sz w:val="24"/>
                <w:szCs w:val="24"/>
                <w:lang w:val="en-GB"/>
              </w:rPr>
              <w:t>Education</w:t>
            </w:r>
          </w:p>
        </w:tc>
      </w:tr>
      <w:tr w:rsidR="00D50244" w:rsidRPr="0001554D" w14:paraId="2E83B865" w14:textId="77777777">
        <w:tc>
          <w:tcPr>
            <w:tcW w:w="11000" w:type="dxa"/>
          </w:tcPr>
          <w:p w14:paraId="0B885521" w14:textId="77777777" w:rsidR="00D50244" w:rsidRPr="006F2B7B" w:rsidRDefault="00302C7B">
            <w:pPr>
              <w:spacing w:after="150"/>
              <w:jc w:val="both"/>
              <w:rPr>
                <w:lang w:val="en-GB"/>
              </w:rPr>
            </w:pPr>
            <w:r w:rsidRPr="006F2B7B">
              <w:rPr>
                <w:rFonts w:ascii="Wingdings" w:hAnsi="Wingdings" w:cs="Wingdings"/>
                <w:sz w:val="14"/>
                <w:szCs w:val="14"/>
                <w:lang w:val="en-GB"/>
              </w:rPr>
              <w:t xml:space="preserve">l </w:t>
            </w:r>
            <w:r w:rsidRPr="006F2B7B">
              <w:rPr>
                <w:lang w:val="en-GB"/>
              </w:rPr>
              <w:t xml:space="preserve">Engineering Degree from the Ecole </w:t>
            </w:r>
            <w:proofErr w:type="spellStart"/>
            <w:r w:rsidRPr="006F2B7B">
              <w:rPr>
                <w:lang w:val="en-GB"/>
              </w:rPr>
              <w:t>Spéciale</w:t>
            </w:r>
            <w:proofErr w:type="spellEnd"/>
            <w:r w:rsidRPr="006F2B7B">
              <w:rPr>
                <w:lang w:val="en-GB"/>
              </w:rPr>
              <w:t xml:space="preserve"> des Travaux Publics (1992)</w:t>
            </w:r>
          </w:p>
          <w:p w14:paraId="08368472" w14:textId="77777777" w:rsidR="00D50244" w:rsidRPr="006F2B7B" w:rsidRDefault="00302C7B">
            <w:pPr>
              <w:spacing w:after="150"/>
              <w:jc w:val="both"/>
              <w:rPr>
                <w:lang w:val="en-GB"/>
              </w:rPr>
            </w:pPr>
            <w:r w:rsidRPr="006F2B7B">
              <w:rPr>
                <w:rFonts w:ascii="Wingdings" w:hAnsi="Wingdings" w:cs="Wingdings"/>
                <w:sz w:val="14"/>
                <w:szCs w:val="14"/>
                <w:lang w:val="en-GB"/>
              </w:rPr>
              <w:t xml:space="preserve">l </w:t>
            </w:r>
            <w:r w:rsidRPr="006F2B7B">
              <w:rPr>
                <w:lang w:val="en-GB"/>
              </w:rPr>
              <w:t>The Royal Institute of Technology of Stockholm (1992)</w:t>
            </w:r>
          </w:p>
        </w:tc>
      </w:tr>
    </w:tbl>
    <w:p w14:paraId="0E45D043" w14:textId="77777777" w:rsidR="00D50244" w:rsidRPr="006F2B7B" w:rsidRDefault="00FE3F5E">
      <w:pPr>
        <w:rPr>
          <w:lang w:val="en-GB"/>
        </w:rPr>
      </w:pPr>
      <w:r w:rsidRPr="006F2B7B">
        <w:rPr>
          <w:noProof/>
          <w:lang w:val="en-GB"/>
        </w:rPr>
        <w:drawing>
          <wp:inline distT="0" distB="0" distL="0" distR="0" wp14:anchorId="6FF41D7B" wp14:editId="031BDE6A">
            <wp:extent cx="6247130" cy="76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7130" cy="7620"/>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D50244" w:rsidRPr="006F2B7B" w14:paraId="445B3FE3" w14:textId="77777777">
        <w:tc>
          <w:tcPr>
            <w:tcW w:w="11000" w:type="dxa"/>
          </w:tcPr>
          <w:p w14:paraId="27535E74" w14:textId="77777777" w:rsidR="00D50244" w:rsidRPr="006F2B7B" w:rsidRDefault="00302C7B">
            <w:pPr>
              <w:spacing w:after="200"/>
              <w:jc w:val="both"/>
              <w:rPr>
                <w:lang w:val="en-GB"/>
              </w:rPr>
            </w:pPr>
            <w:r w:rsidRPr="006F2B7B">
              <w:rPr>
                <w:b/>
                <w:color w:val="6B6B6B"/>
                <w:sz w:val="24"/>
                <w:szCs w:val="24"/>
                <w:lang w:val="en-GB"/>
              </w:rPr>
              <w:t>PROFILE</w:t>
            </w:r>
          </w:p>
        </w:tc>
      </w:tr>
      <w:tr w:rsidR="00D50244" w:rsidRPr="0001554D" w14:paraId="7B0995B1" w14:textId="77777777">
        <w:tc>
          <w:tcPr>
            <w:tcW w:w="11000" w:type="dxa"/>
          </w:tcPr>
          <w:p w14:paraId="7BAEC6B2" w14:textId="77777777" w:rsidR="00D50244" w:rsidRPr="006F2B7B" w:rsidRDefault="00302C7B">
            <w:pPr>
              <w:rPr>
                <w:lang w:val="en-GB"/>
              </w:rPr>
            </w:pPr>
            <w:r w:rsidRPr="006F2B7B">
              <w:rPr>
                <w:lang w:val="en-GB"/>
              </w:rPr>
              <w:t xml:space="preserve">With more than 25 years of experience, prior to joining </w:t>
            </w:r>
            <w:proofErr w:type="spellStart"/>
            <w:r w:rsidRPr="006F2B7B">
              <w:rPr>
                <w:b/>
                <w:lang w:val="en-GB"/>
              </w:rPr>
              <w:t>setec</w:t>
            </w:r>
            <w:proofErr w:type="spellEnd"/>
            <w:r w:rsidRPr="006F2B7B">
              <w:rPr>
                <w:lang w:val="en-GB"/>
              </w:rPr>
              <w:t xml:space="preserve"> international in 1996, Olivier worked several years with a roadworks contractor and a research laboratory. At </w:t>
            </w:r>
            <w:proofErr w:type="spellStart"/>
            <w:r w:rsidRPr="006F2B7B">
              <w:rPr>
                <w:b/>
                <w:lang w:val="en-GB"/>
              </w:rPr>
              <w:t>setec</w:t>
            </w:r>
            <w:proofErr w:type="spellEnd"/>
            <w:r w:rsidRPr="006F2B7B">
              <w:rPr>
                <w:lang w:val="en-GB"/>
              </w:rPr>
              <w:t xml:space="preserve"> international he has focused on road and railway project studies, definition studies for large-scale infrastructure projects, as well as audits of complex projects at various design stages. He has acquired substantial experience in Project Management and Assistance to Contracting Authorities during the construction of large-scale road and rail infrastructure projects.</w:t>
            </w:r>
          </w:p>
        </w:tc>
      </w:tr>
    </w:tbl>
    <w:p w14:paraId="39C0B165" w14:textId="77777777" w:rsidR="00D50244" w:rsidRPr="006F2B7B" w:rsidRDefault="00FE3F5E">
      <w:pPr>
        <w:rPr>
          <w:lang w:val="en-GB"/>
        </w:rPr>
      </w:pPr>
      <w:r w:rsidRPr="006F2B7B">
        <w:rPr>
          <w:noProof/>
          <w:lang w:val="en-GB"/>
        </w:rPr>
        <w:drawing>
          <wp:inline distT="0" distB="0" distL="0" distR="0" wp14:anchorId="5F303D2E" wp14:editId="58A80227">
            <wp:extent cx="6247130" cy="76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7130" cy="7620"/>
                    </a:xfrm>
                    <a:prstGeom prst="rect">
                      <a:avLst/>
                    </a:prstGeom>
                    <a:noFill/>
                    <a:ln>
                      <a:noFill/>
                    </a:ln>
                  </pic:spPr>
                </pic:pic>
              </a:graphicData>
            </a:graphic>
          </wp:inline>
        </w:drawing>
      </w:r>
    </w:p>
    <w:p w14:paraId="3062408A" w14:textId="77777777" w:rsidR="00D50244" w:rsidRPr="006F2B7B" w:rsidRDefault="00302C7B">
      <w:pPr>
        <w:spacing w:after="200"/>
        <w:jc w:val="both"/>
        <w:rPr>
          <w:lang w:val="en-GB"/>
        </w:rPr>
      </w:pPr>
      <w:r w:rsidRPr="006F2B7B">
        <w:rPr>
          <w:b/>
          <w:color w:val="6B6B6B"/>
          <w:sz w:val="24"/>
          <w:szCs w:val="24"/>
          <w:lang w:val="en-GB"/>
        </w:rPr>
        <w:t>PROFESSIONAL EXPERIENCE</w:t>
      </w:r>
    </w:p>
    <w:tbl>
      <w:tblPr>
        <w:tblStyle w:val="setecteur"/>
        <w:tblW w:w="0" w:type="auto"/>
        <w:tblInd w:w="80" w:type="dxa"/>
        <w:tblLook w:val="04A0" w:firstRow="1" w:lastRow="0" w:firstColumn="1" w:lastColumn="0" w:noHBand="0" w:noVBand="1"/>
      </w:tblPr>
      <w:tblGrid>
        <w:gridCol w:w="9708"/>
      </w:tblGrid>
      <w:tr w:rsidR="00D50244" w:rsidRPr="006F2B7B" w14:paraId="36C00DC7" w14:textId="77777777" w:rsidTr="006F2B7B">
        <w:tc>
          <w:tcPr>
            <w:tcW w:w="9868" w:type="dxa"/>
          </w:tcPr>
          <w:p w14:paraId="4452C799" w14:textId="77777777" w:rsidR="00D50244" w:rsidRPr="006F2B7B" w:rsidRDefault="00302C7B">
            <w:pPr>
              <w:pStyle w:val="pStyle"/>
              <w:rPr>
                <w:lang w:val="en-GB"/>
              </w:rPr>
            </w:pPr>
            <w:r w:rsidRPr="006F2B7B">
              <w:rPr>
                <w:rStyle w:val="rStyle"/>
                <w:lang w:val="en-GB"/>
              </w:rPr>
              <w:t>RAIL</w:t>
            </w:r>
          </w:p>
        </w:tc>
      </w:tr>
      <w:tr w:rsidR="00D50244" w:rsidRPr="0001554D" w14:paraId="67813716" w14:textId="77777777" w:rsidTr="006F2B7B">
        <w:tc>
          <w:tcPr>
            <w:tcW w:w="9868" w:type="dxa"/>
          </w:tcPr>
          <w:p w14:paraId="00DD52EE" w14:textId="77777777" w:rsidR="00D50244" w:rsidRPr="006F2B7B" w:rsidRDefault="00302C7B">
            <w:pPr>
              <w:spacing w:after="0"/>
              <w:jc w:val="both"/>
              <w:rPr>
                <w:lang w:val="en-GB"/>
              </w:rPr>
            </w:pPr>
            <w:r w:rsidRPr="006F2B7B">
              <w:rPr>
                <w:b/>
                <w:color w:val="1E9A82"/>
                <w:lang w:val="en-GB"/>
              </w:rPr>
              <w:t>HSR between London and Birmingham - UK - EKFB (2017/Ongoing)</w:t>
            </w:r>
          </w:p>
          <w:p w14:paraId="45C31A73" w14:textId="77777777" w:rsidR="00D50244" w:rsidRPr="006F2B7B" w:rsidRDefault="00302C7B">
            <w:pPr>
              <w:spacing w:after="150"/>
              <w:jc w:val="both"/>
              <w:rPr>
                <w:lang w:val="en-GB"/>
              </w:rPr>
            </w:pPr>
            <w:r w:rsidRPr="006F2B7B">
              <w:rPr>
                <w:lang w:val="en-GB"/>
              </w:rPr>
              <w:t xml:space="preserve">Phase one - stage </w:t>
            </w:r>
            <w:r w:rsidR="006F2B7B" w:rsidRPr="006F2B7B">
              <w:rPr>
                <w:lang w:val="en-GB"/>
              </w:rPr>
              <w:t>one:</w:t>
            </w:r>
            <w:r w:rsidRPr="006F2B7B">
              <w:rPr>
                <w:lang w:val="en-GB"/>
              </w:rPr>
              <w:t xml:space="preserve"> scheme design, project manager for the civil engineering design. Project director.</w:t>
            </w:r>
          </w:p>
          <w:p w14:paraId="68DA8B23" w14:textId="77777777" w:rsidR="00D50244" w:rsidRPr="006F2B7B" w:rsidRDefault="00302C7B">
            <w:pPr>
              <w:spacing w:after="0"/>
              <w:jc w:val="both"/>
              <w:rPr>
                <w:lang w:val="en-GB"/>
              </w:rPr>
            </w:pPr>
            <w:r w:rsidRPr="006F2B7B">
              <w:rPr>
                <w:b/>
                <w:color w:val="1E9A82"/>
                <w:lang w:val="en-GB"/>
              </w:rPr>
              <w:t xml:space="preserve">Dakar/AIBD HSR (50km) - Senegal - </w:t>
            </w:r>
            <w:proofErr w:type="spellStart"/>
            <w:r w:rsidRPr="006F2B7B">
              <w:rPr>
                <w:b/>
                <w:color w:val="1E9A82"/>
                <w:lang w:val="en-GB"/>
              </w:rPr>
              <w:t>Eiffage</w:t>
            </w:r>
            <w:proofErr w:type="spellEnd"/>
            <w:r w:rsidRPr="006F2B7B">
              <w:rPr>
                <w:b/>
                <w:color w:val="1E9A82"/>
                <w:lang w:val="en-GB"/>
              </w:rPr>
              <w:t>/</w:t>
            </w:r>
            <w:proofErr w:type="spellStart"/>
            <w:r w:rsidRPr="006F2B7B">
              <w:rPr>
                <w:b/>
                <w:color w:val="1E9A82"/>
                <w:lang w:val="en-GB"/>
              </w:rPr>
              <w:t>Yapi</w:t>
            </w:r>
            <w:proofErr w:type="spellEnd"/>
            <w:r w:rsidRPr="006F2B7B">
              <w:rPr>
                <w:b/>
                <w:color w:val="1E9A82"/>
                <w:lang w:val="en-GB"/>
              </w:rPr>
              <w:t xml:space="preserve"> </w:t>
            </w:r>
            <w:proofErr w:type="spellStart"/>
            <w:r w:rsidRPr="006F2B7B">
              <w:rPr>
                <w:b/>
                <w:color w:val="1E9A82"/>
                <w:lang w:val="en-GB"/>
              </w:rPr>
              <w:t>Merkezi</w:t>
            </w:r>
            <w:proofErr w:type="spellEnd"/>
            <w:r w:rsidRPr="006F2B7B">
              <w:rPr>
                <w:b/>
                <w:color w:val="1E9A82"/>
                <w:lang w:val="en-GB"/>
              </w:rPr>
              <w:t>/CSE consortium (2017/Ongoing)</w:t>
            </w:r>
          </w:p>
          <w:p w14:paraId="2318AF75" w14:textId="77777777" w:rsidR="00D50244" w:rsidRPr="006F2B7B" w:rsidRDefault="00302C7B">
            <w:pPr>
              <w:spacing w:after="150"/>
              <w:jc w:val="both"/>
              <w:rPr>
                <w:lang w:val="en-GB"/>
              </w:rPr>
            </w:pPr>
            <w:r w:rsidRPr="006F2B7B">
              <w:rPr>
                <w:lang w:val="en-GB"/>
              </w:rPr>
              <w:t>Project director.</w:t>
            </w:r>
          </w:p>
          <w:p w14:paraId="050FEB02" w14:textId="77777777" w:rsidR="00D50244" w:rsidRPr="006F2B7B" w:rsidRDefault="00302C7B">
            <w:pPr>
              <w:spacing w:after="0"/>
              <w:jc w:val="both"/>
              <w:rPr>
                <w:lang w:val="en-GB"/>
              </w:rPr>
            </w:pPr>
            <w:proofErr w:type="spellStart"/>
            <w:r w:rsidRPr="006F2B7B">
              <w:rPr>
                <w:b/>
                <w:color w:val="1E9A82"/>
                <w:lang w:val="en-GB"/>
              </w:rPr>
              <w:t>Nîmes</w:t>
            </w:r>
            <w:proofErr w:type="spellEnd"/>
            <w:r w:rsidRPr="006F2B7B">
              <w:rPr>
                <w:b/>
                <w:color w:val="1E9A82"/>
                <w:lang w:val="en-GB"/>
              </w:rPr>
              <w:t xml:space="preserve">/Montpellier HSR bypass (80 km) - Southern France - </w:t>
            </w:r>
            <w:proofErr w:type="spellStart"/>
            <w:r w:rsidRPr="006F2B7B">
              <w:rPr>
                <w:b/>
                <w:color w:val="1E9A82"/>
                <w:lang w:val="en-GB"/>
              </w:rPr>
              <w:t>Oc'via</w:t>
            </w:r>
            <w:proofErr w:type="spellEnd"/>
            <w:r w:rsidRPr="006F2B7B">
              <w:rPr>
                <w:b/>
                <w:color w:val="1E9A82"/>
                <w:lang w:val="en-GB"/>
              </w:rPr>
              <w:t xml:space="preserve"> (Bouygues Group) (2011/2017)</w:t>
            </w:r>
          </w:p>
          <w:p w14:paraId="4EB7547D" w14:textId="77777777" w:rsidR="00D50244" w:rsidRPr="006F2B7B" w:rsidRDefault="00302C7B">
            <w:pPr>
              <w:spacing w:after="150"/>
              <w:jc w:val="both"/>
              <w:rPr>
                <w:lang w:val="en-GB"/>
              </w:rPr>
            </w:pPr>
            <w:r w:rsidRPr="006F2B7B">
              <w:rPr>
                <w:lang w:val="en-GB"/>
              </w:rPr>
              <w:t>Project Director for the HSR line works and studies, Gard section.</w:t>
            </w:r>
          </w:p>
          <w:p w14:paraId="6A31120E" w14:textId="77777777" w:rsidR="00D50244" w:rsidRPr="006F2B7B" w:rsidRDefault="00302C7B">
            <w:pPr>
              <w:spacing w:after="0"/>
              <w:jc w:val="both"/>
              <w:rPr>
                <w:lang w:val="en-GB"/>
              </w:rPr>
            </w:pPr>
            <w:proofErr w:type="spellStart"/>
            <w:r w:rsidRPr="006F2B7B">
              <w:rPr>
                <w:b/>
                <w:color w:val="1E9A82"/>
                <w:lang w:val="en-GB"/>
              </w:rPr>
              <w:t>Nîmes</w:t>
            </w:r>
            <w:proofErr w:type="spellEnd"/>
            <w:r w:rsidRPr="006F2B7B">
              <w:rPr>
                <w:b/>
                <w:color w:val="1E9A82"/>
                <w:lang w:val="en-GB"/>
              </w:rPr>
              <w:t xml:space="preserve">-Montpellier HSR bypass (80 km) - France - </w:t>
            </w:r>
            <w:proofErr w:type="spellStart"/>
            <w:r w:rsidRPr="006F2B7B">
              <w:rPr>
                <w:b/>
                <w:color w:val="1E9A82"/>
                <w:lang w:val="en-GB"/>
              </w:rPr>
              <w:t>Oc'via</w:t>
            </w:r>
            <w:proofErr w:type="spellEnd"/>
            <w:r w:rsidRPr="006F2B7B">
              <w:rPr>
                <w:b/>
                <w:color w:val="1E9A82"/>
                <w:lang w:val="en-GB"/>
              </w:rPr>
              <w:t xml:space="preserve"> (</w:t>
            </w:r>
            <w:proofErr w:type="spellStart"/>
            <w:r w:rsidRPr="006F2B7B">
              <w:rPr>
                <w:b/>
                <w:color w:val="1E9A82"/>
                <w:lang w:val="en-GB"/>
              </w:rPr>
              <w:t>Eiffage</w:t>
            </w:r>
            <w:proofErr w:type="spellEnd"/>
            <w:r w:rsidRPr="006F2B7B">
              <w:rPr>
                <w:b/>
                <w:color w:val="1E9A82"/>
                <w:lang w:val="en-GB"/>
              </w:rPr>
              <w:t xml:space="preserve"> Groupe) (2013/2015)</w:t>
            </w:r>
          </w:p>
          <w:p w14:paraId="778E8A56" w14:textId="77777777" w:rsidR="00D50244" w:rsidRPr="006F2B7B" w:rsidRDefault="00302C7B">
            <w:pPr>
              <w:spacing w:after="150"/>
              <w:jc w:val="both"/>
              <w:rPr>
                <w:lang w:val="en-GB"/>
              </w:rPr>
            </w:pPr>
            <w:r w:rsidRPr="006F2B7B">
              <w:rPr>
                <w:lang w:val="en-GB"/>
              </w:rPr>
              <w:t xml:space="preserve">Project Director for Design and Works of the </w:t>
            </w:r>
            <w:r w:rsidR="006F2B7B" w:rsidRPr="006F2B7B">
              <w:rPr>
                <w:lang w:val="en-GB"/>
              </w:rPr>
              <w:t>High-Speed</w:t>
            </w:r>
            <w:r w:rsidRPr="006F2B7B">
              <w:rPr>
                <w:lang w:val="en-GB"/>
              </w:rPr>
              <w:t xml:space="preserve"> Rail line.</w:t>
            </w:r>
          </w:p>
          <w:p w14:paraId="325DEA9F" w14:textId="77777777" w:rsidR="00D50244" w:rsidRPr="0001554D" w:rsidRDefault="00302C7B">
            <w:pPr>
              <w:spacing w:after="0"/>
              <w:jc w:val="both"/>
            </w:pPr>
            <w:r w:rsidRPr="0001554D">
              <w:rPr>
                <w:b/>
                <w:color w:val="1E9A82"/>
              </w:rPr>
              <w:t xml:space="preserve">Bretagne Pays de Loire HSR (180 km) - France - </w:t>
            </w:r>
            <w:proofErr w:type="spellStart"/>
            <w:r w:rsidRPr="0001554D">
              <w:rPr>
                <w:b/>
                <w:color w:val="1E9A82"/>
              </w:rPr>
              <w:t>Clere</w:t>
            </w:r>
            <w:proofErr w:type="spellEnd"/>
            <w:r w:rsidRPr="0001554D">
              <w:rPr>
                <w:b/>
                <w:color w:val="1E9A82"/>
              </w:rPr>
              <w:t xml:space="preserve"> (Eiffage </w:t>
            </w:r>
            <w:r w:rsidR="006F2B7B" w:rsidRPr="0001554D">
              <w:rPr>
                <w:b/>
                <w:color w:val="1E9A82"/>
              </w:rPr>
              <w:t>Group) (</w:t>
            </w:r>
            <w:r w:rsidRPr="0001554D">
              <w:rPr>
                <w:b/>
                <w:color w:val="1E9A82"/>
              </w:rPr>
              <w:t>2011/2013)</w:t>
            </w:r>
          </w:p>
          <w:p w14:paraId="57FEA675" w14:textId="77777777" w:rsidR="00D50244" w:rsidRPr="006F2B7B" w:rsidRDefault="00302C7B">
            <w:pPr>
              <w:spacing w:after="150"/>
              <w:jc w:val="both"/>
              <w:rPr>
                <w:lang w:val="en-GB"/>
              </w:rPr>
            </w:pPr>
            <w:r w:rsidRPr="006F2B7B">
              <w:rPr>
                <w:lang w:val="en-GB"/>
              </w:rPr>
              <w:t>Project Director for design of the eastern section between Le Mans and Rennes.</w:t>
            </w:r>
          </w:p>
          <w:p w14:paraId="5F44C865" w14:textId="533F616E" w:rsidR="00D50244" w:rsidRPr="006F2B7B" w:rsidRDefault="00302C7B">
            <w:pPr>
              <w:spacing w:after="0"/>
              <w:jc w:val="both"/>
              <w:rPr>
                <w:lang w:val="en-GB"/>
              </w:rPr>
            </w:pPr>
            <w:r w:rsidRPr="006F2B7B">
              <w:rPr>
                <w:b/>
                <w:color w:val="1E9A82"/>
                <w:lang w:val="en-GB"/>
              </w:rPr>
              <w:t xml:space="preserve">Bretagne Pays de Loire LGV (180 km) - </w:t>
            </w:r>
            <w:r w:rsidR="00B30CEA" w:rsidRPr="006F2B7B">
              <w:rPr>
                <w:b/>
                <w:color w:val="1E9A82"/>
                <w:lang w:val="en-GB"/>
              </w:rPr>
              <w:t>Northwest</w:t>
            </w:r>
            <w:r w:rsidRPr="006F2B7B">
              <w:rPr>
                <w:b/>
                <w:color w:val="1E9A82"/>
                <w:lang w:val="en-GB"/>
              </w:rPr>
              <w:t xml:space="preserve"> France - </w:t>
            </w:r>
            <w:proofErr w:type="spellStart"/>
            <w:r w:rsidRPr="006F2B7B">
              <w:rPr>
                <w:b/>
                <w:color w:val="1E9A82"/>
                <w:lang w:val="en-GB"/>
              </w:rPr>
              <w:t>Clere</w:t>
            </w:r>
            <w:proofErr w:type="spellEnd"/>
            <w:r w:rsidRPr="006F2B7B">
              <w:rPr>
                <w:b/>
                <w:color w:val="1E9A82"/>
                <w:lang w:val="en-GB"/>
              </w:rPr>
              <w:t xml:space="preserve"> (</w:t>
            </w:r>
            <w:proofErr w:type="spellStart"/>
            <w:r w:rsidRPr="006F2B7B">
              <w:rPr>
                <w:b/>
                <w:color w:val="1E9A82"/>
                <w:lang w:val="en-GB"/>
              </w:rPr>
              <w:t>Eiffage</w:t>
            </w:r>
            <w:proofErr w:type="spellEnd"/>
            <w:r w:rsidRPr="006F2B7B">
              <w:rPr>
                <w:b/>
                <w:color w:val="1E9A82"/>
                <w:lang w:val="en-GB"/>
              </w:rPr>
              <w:t>) (2011/Ongoing)</w:t>
            </w:r>
          </w:p>
          <w:p w14:paraId="6CC8A820" w14:textId="77777777" w:rsidR="00D50244" w:rsidRPr="006F2B7B" w:rsidRDefault="00302C7B">
            <w:pPr>
              <w:spacing w:after="150"/>
              <w:jc w:val="both"/>
              <w:rPr>
                <w:lang w:val="en-GB"/>
              </w:rPr>
            </w:pPr>
            <w:r w:rsidRPr="006F2B7B">
              <w:rPr>
                <w:lang w:val="en-GB"/>
              </w:rPr>
              <w:t>Project Director for studies on the eastern section of the HSR line between Le Mans and Rennes.</w:t>
            </w:r>
          </w:p>
          <w:p w14:paraId="68E6C0DE" w14:textId="77777777" w:rsidR="00D50244" w:rsidRPr="006F2B7B" w:rsidRDefault="00302C7B">
            <w:pPr>
              <w:spacing w:after="0"/>
              <w:jc w:val="both"/>
              <w:rPr>
                <w:lang w:val="en-GB"/>
              </w:rPr>
            </w:pPr>
            <w:proofErr w:type="spellStart"/>
            <w:r w:rsidRPr="006F2B7B">
              <w:rPr>
                <w:b/>
                <w:color w:val="1E9A82"/>
                <w:lang w:val="en-GB"/>
              </w:rPr>
              <w:lastRenderedPageBreak/>
              <w:t>Danne</w:t>
            </w:r>
            <w:proofErr w:type="spellEnd"/>
            <w:r w:rsidRPr="006F2B7B">
              <w:rPr>
                <w:b/>
                <w:color w:val="1E9A82"/>
                <w:lang w:val="en-GB"/>
              </w:rPr>
              <w:t xml:space="preserve"> et Quatre-Vents (Moselle Dept.) - </w:t>
            </w:r>
            <w:proofErr w:type="spellStart"/>
            <w:r w:rsidRPr="006F2B7B">
              <w:rPr>
                <w:b/>
                <w:color w:val="1E9A82"/>
                <w:lang w:val="en-GB"/>
              </w:rPr>
              <w:t>Vendenheim</w:t>
            </w:r>
            <w:proofErr w:type="spellEnd"/>
            <w:r w:rsidRPr="006F2B7B">
              <w:rPr>
                <w:b/>
                <w:color w:val="1E9A82"/>
                <w:lang w:val="en-GB"/>
              </w:rPr>
              <w:t xml:space="preserve"> (Bas-Rhin Dept.) - East European HSR line 2nd stage section H (35 km) – 2nd phase </w:t>
            </w:r>
            <w:r w:rsidR="006F2B7B" w:rsidRPr="006F2B7B">
              <w:rPr>
                <w:b/>
                <w:color w:val="1E9A82"/>
                <w:lang w:val="en-GB"/>
              </w:rPr>
              <w:t>France -</w:t>
            </w:r>
            <w:r w:rsidRPr="006F2B7B">
              <w:rPr>
                <w:b/>
                <w:color w:val="1E9A82"/>
                <w:lang w:val="en-GB"/>
              </w:rPr>
              <w:t xml:space="preserve"> France - RFF (French Rail Operator) (2007/2010)</w:t>
            </w:r>
          </w:p>
          <w:p w14:paraId="7781FE8E" w14:textId="77777777" w:rsidR="00D50244" w:rsidRPr="006F2B7B" w:rsidRDefault="00302C7B">
            <w:pPr>
              <w:spacing w:after="150"/>
              <w:jc w:val="both"/>
              <w:rPr>
                <w:lang w:val="en-GB"/>
              </w:rPr>
            </w:pPr>
            <w:r w:rsidRPr="006F2B7B">
              <w:rPr>
                <w:lang w:val="en-GB"/>
              </w:rPr>
              <w:t>Project Director for studies on 6 work packages (including 1 incorporating a 4 km twin-tube tunnel).</w:t>
            </w:r>
          </w:p>
          <w:p w14:paraId="510F7BBB" w14:textId="77777777" w:rsidR="00D50244" w:rsidRPr="006F2B7B" w:rsidRDefault="00302C7B">
            <w:pPr>
              <w:spacing w:after="0"/>
              <w:jc w:val="both"/>
              <w:rPr>
                <w:lang w:val="en-GB"/>
              </w:rPr>
            </w:pPr>
            <w:r w:rsidRPr="006F2B7B">
              <w:rPr>
                <w:b/>
                <w:color w:val="1E9A82"/>
                <w:lang w:val="en-GB"/>
              </w:rPr>
              <w:t xml:space="preserve">Tours/Bordeaux Southern Europe Atlantic (SEA) HSR – (300 </w:t>
            </w:r>
            <w:proofErr w:type="gramStart"/>
            <w:r w:rsidR="006F2B7B" w:rsidRPr="006F2B7B">
              <w:rPr>
                <w:b/>
                <w:color w:val="1E9A82"/>
                <w:lang w:val="en-GB"/>
              </w:rPr>
              <w:t xml:space="preserve">km)  </w:t>
            </w:r>
            <w:r w:rsidRPr="006F2B7B">
              <w:rPr>
                <w:b/>
                <w:color w:val="1E9A82"/>
                <w:lang w:val="en-GB"/>
              </w:rPr>
              <w:t>-</w:t>
            </w:r>
            <w:proofErr w:type="gramEnd"/>
            <w:r w:rsidRPr="006F2B7B">
              <w:rPr>
                <w:b/>
                <w:color w:val="1E9A82"/>
                <w:lang w:val="en-GB"/>
              </w:rPr>
              <w:t xml:space="preserve"> Western France - Bouygues Group  (2007/2008)</w:t>
            </w:r>
          </w:p>
          <w:p w14:paraId="5A0A8F5F" w14:textId="77777777" w:rsidR="00D50244" w:rsidRPr="006F2B7B" w:rsidRDefault="00302C7B">
            <w:pPr>
              <w:spacing w:after="150"/>
              <w:jc w:val="both"/>
              <w:rPr>
                <w:lang w:val="en-GB"/>
              </w:rPr>
            </w:pPr>
            <w:r w:rsidRPr="006F2B7B">
              <w:rPr>
                <w:lang w:val="en-GB"/>
              </w:rPr>
              <w:t xml:space="preserve">Civil Engineering Deputy Director for </w:t>
            </w:r>
            <w:proofErr w:type="spellStart"/>
            <w:r w:rsidRPr="006F2B7B">
              <w:rPr>
                <w:lang w:val="en-GB"/>
              </w:rPr>
              <w:t>Aquilea</w:t>
            </w:r>
            <w:proofErr w:type="spellEnd"/>
            <w:r w:rsidRPr="006F2B7B">
              <w:rPr>
                <w:lang w:val="en-GB"/>
              </w:rPr>
              <w:t xml:space="preserve"> consortium candidate for the SEA LGV concession: critical analysis of Preliminary Outline and State Approval (DUP) documentation, project optimisation, preparation of technical bid.</w:t>
            </w:r>
          </w:p>
          <w:p w14:paraId="622B1291" w14:textId="77777777" w:rsidR="00D50244" w:rsidRPr="006F2B7B" w:rsidRDefault="00302C7B">
            <w:pPr>
              <w:spacing w:after="0"/>
              <w:jc w:val="both"/>
              <w:rPr>
                <w:lang w:val="en-GB"/>
              </w:rPr>
            </w:pPr>
            <w:r w:rsidRPr="006F2B7B">
              <w:rPr>
                <w:b/>
                <w:color w:val="1E9A82"/>
                <w:lang w:val="en-GB"/>
              </w:rPr>
              <w:t xml:space="preserve">Perpignan – </w:t>
            </w:r>
            <w:proofErr w:type="spellStart"/>
            <w:r w:rsidRPr="006F2B7B">
              <w:rPr>
                <w:b/>
                <w:color w:val="1E9A82"/>
                <w:lang w:val="en-GB"/>
              </w:rPr>
              <w:t>Figueras</w:t>
            </w:r>
            <w:proofErr w:type="spellEnd"/>
            <w:r w:rsidRPr="006F2B7B">
              <w:rPr>
                <w:b/>
                <w:color w:val="1E9A82"/>
                <w:lang w:val="en-GB"/>
              </w:rPr>
              <w:t xml:space="preserve"> HSR line </w:t>
            </w:r>
            <w:proofErr w:type="gramStart"/>
            <w:r w:rsidRPr="006F2B7B">
              <w:rPr>
                <w:b/>
                <w:color w:val="1E9A82"/>
                <w:lang w:val="en-GB"/>
              </w:rPr>
              <w:t>–  (</w:t>
            </w:r>
            <w:proofErr w:type="gramEnd"/>
            <w:r w:rsidRPr="006F2B7B">
              <w:rPr>
                <w:b/>
                <w:color w:val="1E9A82"/>
                <w:lang w:val="en-GB"/>
              </w:rPr>
              <w:t xml:space="preserve">40 km) Concession bid for the international section - Southern France - </w:t>
            </w:r>
            <w:proofErr w:type="spellStart"/>
            <w:r w:rsidRPr="006F2B7B">
              <w:rPr>
                <w:b/>
                <w:color w:val="1E9A82"/>
                <w:lang w:val="en-GB"/>
              </w:rPr>
              <w:t>Ferromed</w:t>
            </w:r>
            <w:proofErr w:type="spellEnd"/>
            <w:r w:rsidRPr="006F2B7B">
              <w:rPr>
                <w:b/>
                <w:color w:val="1E9A82"/>
                <w:lang w:val="en-GB"/>
              </w:rPr>
              <w:t xml:space="preserve"> Consortium including RFF (2002)</w:t>
            </w:r>
          </w:p>
          <w:p w14:paraId="29742376" w14:textId="77777777" w:rsidR="00D50244" w:rsidRPr="006F2B7B" w:rsidRDefault="00302C7B">
            <w:pPr>
              <w:spacing w:after="150"/>
              <w:jc w:val="both"/>
              <w:rPr>
                <w:lang w:val="en-GB"/>
              </w:rPr>
            </w:pPr>
            <w:r w:rsidRPr="006F2B7B">
              <w:rPr>
                <w:lang w:val="en-GB"/>
              </w:rPr>
              <w:t>Studies on the project optimisation for the French open country section.</w:t>
            </w:r>
          </w:p>
        </w:tc>
      </w:tr>
      <w:tr w:rsidR="00D50244" w:rsidRPr="006F2B7B" w14:paraId="0DC1A190" w14:textId="77777777" w:rsidTr="006F2B7B">
        <w:tc>
          <w:tcPr>
            <w:tcW w:w="9868" w:type="dxa"/>
          </w:tcPr>
          <w:p w14:paraId="632B434C" w14:textId="77777777" w:rsidR="00D50244" w:rsidRPr="006F2B7B" w:rsidRDefault="00302C7B">
            <w:pPr>
              <w:pStyle w:val="pStyle"/>
              <w:rPr>
                <w:lang w:val="en-GB"/>
              </w:rPr>
            </w:pPr>
            <w:r w:rsidRPr="006F2B7B">
              <w:rPr>
                <w:rStyle w:val="rStyle"/>
                <w:lang w:val="en-GB"/>
              </w:rPr>
              <w:lastRenderedPageBreak/>
              <w:t>ROADS &amp; BRIDGES</w:t>
            </w:r>
          </w:p>
        </w:tc>
      </w:tr>
      <w:tr w:rsidR="00D50244" w:rsidRPr="0001554D" w14:paraId="00EE3B1A" w14:textId="77777777" w:rsidTr="006F2B7B">
        <w:tc>
          <w:tcPr>
            <w:tcW w:w="9868" w:type="dxa"/>
          </w:tcPr>
          <w:p w14:paraId="585FDAD1" w14:textId="77777777" w:rsidR="00D50244" w:rsidRPr="006F2B7B" w:rsidRDefault="00302C7B">
            <w:pPr>
              <w:spacing w:after="0"/>
              <w:jc w:val="both"/>
              <w:rPr>
                <w:lang w:val="en-GB"/>
              </w:rPr>
            </w:pPr>
            <w:r w:rsidRPr="006F2B7B">
              <w:rPr>
                <w:b/>
                <w:color w:val="1E9A82"/>
                <w:lang w:val="en-GB"/>
              </w:rPr>
              <w:t xml:space="preserve">Saint </w:t>
            </w:r>
            <w:proofErr w:type="spellStart"/>
            <w:r w:rsidRPr="006F2B7B">
              <w:rPr>
                <w:b/>
                <w:color w:val="1E9A82"/>
                <w:lang w:val="en-GB"/>
              </w:rPr>
              <w:t>Cannat</w:t>
            </w:r>
            <w:proofErr w:type="spellEnd"/>
            <w:r w:rsidRPr="006F2B7B">
              <w:rPr>
                <w:b/>
                <w:color w:val="1E9A82"/>
                <w:lang w:val="en-GB"/>
              </w:rPr>
              <w:t xml:space="preserve"> local road RD7N diversion - France - Conseil </w:t>
            </w:r>
            <w:proofErr w:type="spellStart"/>
            <w:r w:rsidRPr="006F2B7B">
              <w:rPr>
                <w:b/>
                <w:color w:val="1E9A82"/>
                <w:lang w:val="en-GB"/>
              </w:rPr>
              <w:t>Départemental</w:t>
            </w:r>
            <w:proofErr w:type="spellEnd"/>
            <w:r w:rsidRPr="006F2B7B">
              <w:rPr>
                <w:b/>
                <w:color w:val="1E9A82"/>
                <w:lang w:val="en-GB"/>
              </w:rPr>
              <w:t xml:space="preserve"> 13- Public Stakeholder (2017/Ongoing)</w:t>
            </w:r>
          </w:p>
          <w:p w14:paraId="705A6508" w14:textId="77777777" w:rsidR="00D50244" w:rsidRPr="006F2B7B" w:rsidRDefault="00302C7B">
            <w:pPr>
              <w:spacing w:after="150"/>
              <w:jc w:val="both"/>
              <w:rPr>
                <w:lang w:val="en-GB"/>
              </w:rPr>
            </w:pPr>
            <w:r w:rsidRPr="006F2B7B">
              <w:rPr>
                <w:lang w:val="en-GB"/>
              </w:rPr>
              <w:t xml:space="preserve">Project </w:t>
            </w:r>
            <w:r w:rsidR="006F2B7B" w:rsidRPr="006F2B7B">
              <w:rPr>
                <w:lang w:val="en-GB"/>
              </w:rPr>
              <w:t>Director:</w:t>
            </w:r>
            <w:r w:rsidRPr="006F2B7B">
              <w:rPr>
                <w:lang w:val="en-GB"/>
              </w:rPr>
              <w:t xml:space="preserve"> Preliminary Design and Detailed Design.</w:t>
            </w:r>
          </w:p>
          <w:p w14:paraId="56E2CD54" w14:textId="77777777" w:rsidR="00D50244" w:rsidRPr="006F2B7B" w:rsidRDefault="00302C7B">
            <w:pPr>
              <w:spacing w:after="0"/>
              <w:jc w:val="both"/>
              <w:rPr>
                <w:lang w:val="en-GB"/>
              </w:rPr>
            </w:pPr>
            <w:r w:rsidRPr="006F2B7B">
              <w:rPr>
                <w:b/>
                <w:color w:val="1E9A82"/>
                <w:lang w:val="en-GB"/>
              </w:rPr>
              <w:t>Montpellier West bypass - Southern France - DREAL Regional Environment, Development and Housing Directorate (2017/Ongoing)</w:t>
            </w:r>
          </w:p>
          <w:p w14:paraId="55EBFF3C" w14:textId="77777777" w:rsidR="00D50244" w:rsidRPr="006F2B7B" w:rsidRDefault="00302C7B">
            <w:pPr>
              <w:spacing w:after="150"/>
              <w:jc w:val="both"/>
              <w:rPr>
                <w:lang w:val="en-GB"/>
              </w:rPr>
            </w:pPr>
            <w:r w:rsidRPr="006F2B7B">
              <w:rPr>
                <w:lang w:val="en-GB"/>
              </w:rPr>
              <w:t>Project Director- Preliminary and impact studies documents.</w:t>
            </w:r>
          </w:p>
          <w:p w14:paraId="59AB73F7" w14:textId="77777777" w:rsidR="00D50244" w:rsidRPr="006F2B7B" w:rsidRDefault="00302C7B">
            <w:pPr>
              <w:spacing w:after="0"/>
              <w:jc w:val="both"/>
              <w:rPr>
                <w:lang w:val="en-GB"/>
              </w:rPr>
            </w:pPr>
            <w:proofErr w:type="spellStart"/>
            <w:r w:rsidRPr="006F2B7B">
              <w:rPr>
                <w:b/>
                <w:color w:val="1E9A82"/>
                <w:lang w:val="en-GB"/>
              </w:rPr>
              <w:t>Haguenau</w:t>
            </w:r>
            <w:proofErr w:type="spellEnd"/>
            <w:r w:rsidRPr="006F2B7B">
              <w:rPr>
                <w:b/>
                <w:color w:val="1E9A82"/>
                <w:lang w:val="en-GB"/>
              </w:rPr>
              <w:t xml:space="preserve"> Southern Road link - France - Conseil </w:t>
            </w:r>
            <w:proofErr w:type="spellStart"/>
            <w:r w:rsidRPr="006F2B7B">
              <w:rPr>
                <w:b/>
                <w:color w:val="1E9A82"/>
                <w:lang w:val="en-GB"/>
              </w:rPr>
              <w:t>Départemental</w:t>
            </w:r>
            <w:proofErr w:type="spellEnd"/>
            <w:r w:rsidRPr="006F2B7B">
              <w:rPr>
                <w:b/>
                <w:color w:val="1E9A82"/>
                <w:lang w:val="en-GB"/>
              </w:rPr>
              <w:t xml:space="preserve"> du Haut-Rhin – Public Stake holder (2016/Ongoing)</w:t>
            </w:r>
          </w:p>
          <w:p w14:paraId="218CBC66" w14:textId="77777777" w:rsidR="00D50244" w:rsidRPr="006F2B7B" w:rsidRDefault="00302C7B">
            <w:pPr>
              <w:spacing w:after="150"/>
              <w:jc w:val="both"/>
              <w:rPr>
                <w:lang w:val="en-GB"/>
              </w:rPr>
            </w:pPr>
            <w:r w:rsidRPr="006F2B7B">
              <w:rPr>
                <w:lang w:val="en-GB"/>
              </w:rPr>
              <w:t>Project Director- Project Management and Works supervision.</w:t>
            </w:r>
          </w:p>
          <w:p w14:paraId="2F245D96" w14:textId="77777777" w:rsidR="00D50244" w:rsidRPr="006F2B7B" w:rsidRDefault="00302C7B">
            <w:pPr>
              <w:spacing w:after="0"/>
              <w:jc w:val="both"/>
              <w:rPr>
                <w:lang w:val="en-GB"/>
              </w:rPr>
            </w:pPr>
            <w:proofErr w:type="spellStart"/>
            <w:r w:rsidRPr="006F2B7B">
              <w:rPr>
                <w:b/>
                <w:color w:val="1E9A82"/>
                <w:lang w:val="en-GB"/>
              </w:rPr>
              <w:t>Beynost</w:t>
            </w:r>
            <w:proofErr w:type="spellEnd"/>
            <w:r w:rsidRPr="006F2B7B">
              <w:rPr>
                <w:b/>
                <w:color w:val="1E9A82"/>
                <w:lang w:val="en-GB"/>
              </w:rPr>
              <w:t xml:space="preserve"> </w:t>
            </w:r>
            <w:proofErr w:type="spellStart"/>
            <w:r w:rsidRPr="006F2B7B">
              <w:rPr>
                <w:b/>
                <w:color w:val="1E9A82"/>
                <w:lang w:val="en-GB"/>
              </w:rPr>
              <w:t>Pérouges</w:t>
            </w:r>
            <w:proofErr w:type="spellEnd"/>
            <w:r w:rsidRPr="006F2B7B">
              <w:rPr>
                <w:b/>
                <w:color w:val="1E9A82"/>
                <w:lang w:val="en-GB"/>
              </w:rPr>
              <w:t xml:space="preserve"> A42 </w:t>
            </w:r>
            <w:r w:rsidR="006F2B7B" w:rsidRPr="006F2B7B">
              <w:rPr>
                <w:b/>
                <w:color w:val="1E9A82"/>
                <w:lang w:val="en-GB"/>
              </w:rPr>
              <w:t>Motorway –</w:t>
            </w:r>
            <w:r w:rsidRPr="006F2B7B">
              <w:rPr>
                <w:b/>
                <w:color w:val="1E9A82"/>
                <w:lang w:val="en-GB"/>
              </w:rPr>
              <w:t xml:space="preserve"> Widening to 2 x 3 lanes and creation of the la </w:t>
            </w:r>
            <w:proofErr w:type="spellStart"/>
            <w:r w:rsidRPr="006F2B7B">
              <w:rPr>
                <w:b/>
                <w:color w:val="1E9A82"/>
                <w:lang w:val="en-GB"/>
              </w:rPr>
              <w:t>Boisse</w:t>
            </w:r>
            <w:proofErr w:type="spellEnd"/>
            <w:r w:rsidRPr="006F2B7B">
              <w:rPr>
                <w:b/>
                <w:color w:val="1E9A82"/>
                <w:lang w:val="en-GB"/>
              </w:rPr>
              <w:t xml:space="preserve"> - </w:t>
            </w:r>
            <w:proofErr w:type="spellStart"/>
            <w:r w:rsidRPr="006F2B7B">
              <w:rPr>
                <w:b/>
                <w:color w:val="1E9A82"/>
                <w:lang w:val="en-GB"/>
              </w:rPr>
              <w:t>Montluel</w:t>
            </w:r>
            <w:proofErr w:type="spellEnd"/>
            <w:r w:rsidRPr="006F2B7B">
              <w:rPr>
                <w:b/>
                <w:color w:val="1E9A82"/>
                <w:lang w:val="en-GB"/>
              </w:rPr>
              <w:t xml:space="preserve"> interchange - Northern France - APRR (Paris-Rhine-Rhone Motorways) (2003/2007)</w:t>
            </w:r>
          </w:p>
          <w:p w14:paraId="212716BD" w14:textId="77777777" w:rsidR="00D50244" w:rsidRPr="006F2B7B" w:rsidRDefault="00302C7B">
            <w:pPr>
              <w:spacing w:after="150"/>
              <w:jc w:val="both"/>
              <w:rPr>
                <w:lang w:val="en-GB"/>
              </w:rPr>
            </w:pPr>
            <w:r w:rsidRPr="006F2B7B">
              <w:rPr>
                <w:lang w:val="en-GB"/>
              </w:rPr>
              <w:t>Project Director - Project Management and Assistance to Contracting Authority.</w:t>
            </w:r>
          </w:p>
          <w:p w14:paraId="73A022EE" w14:textId="77777777" w:rsidR="00D50244" w:rsidRPr="006F2B7B" w:rsidRDefault="00302C7B">
            <w:pPr>
              <w:spacing w:after="0"/>
              <w:jc w:val="both"/>
              <w:rPr>
                <w:lang w:val="en-GB"/>
              </w:rPr>
            </w:pPr>
            <w:proofErr w:type="spellStart"/>
            <w:r w:rsidRPr="006F2B7B">
              <w:rPr>
                <w:b/>
                <w:color w:val="1E9A82"/>
                <w:lang w:val="en-GB"/>
              </w:rPr>
              <w:t>Genay</w:t>
            </w:r>
            <w:proofErr w:type="spellEnd"/>
            <w:r w:rsidRPr="006F2B7B">
              <w:rPr>
                <w:b/>
                <w:color w:val="1E9A82"/>
                <w:lang w:val="en-GB"/>
              </w:rPr>
              <w:t xml:space="preserve"> Les </w:t>
            </w:r>
            <w:proofErr w:type="spellStart"/>
            <w:r w:rsidRPr="006F2B7B">
              <w:rPr>
                <w:b/>
                <w:color w:val="1E9A82"/>
                <w:lang w:val="en-GB"/>
              </w:rPr>
              <w:t>Echets</w:t>
            </w:r>
            <w:proofErr w:type="spellEnd"/>
            <w:r w:rsidRPr="006F2B7B">
              <w:rPr>
                <w:b/>
                <w:color w:val="1E9A82"/>
                <w:lang w:val="en-GB"/>
              </w:rPr>
              <w:t xml:space="preserve"> - A46 Motorway– Widening to 2 x 3 </w:t>
            </w:r>
            <w:r w:rsidR="006F2B7B" w:rsidRPr="006F2B7B">
              <w:rPr>
                <w:b/>
                <w:color w:val="1E9A82"/>
                <w:lang w:val="en-GB"/>
              </w:rPr>
              <w:t>lanes -</w:t>
            </w:r>
            <w:r w:rsidRPr="006F2B7B">
              <w:rPr>
                <w:b/>
                <w:color w:val="1E9A82"/>
                <w:lang w:val="en-GB"/>
              </w:rPr>
              <w:t xml:space="preserve"> France - APRR (Paris-Rhine-Rhone </w:t>
            </w:r>
            <w:r w:rsidR="006F2B7B" w:rsidRPr="006F2B7B">
              <w:rPr>
                <w:b/>
                <w:color w:val="1E9A82"/>
                <w:lang w:val="en-GB"/>
              </w:rPr>
              <w:t>Motorways) (</w:t>
            </w:r>
            <w:r w:rsidRPr="006F2B7B">
              <w:rPr>
                <w:b/>
                <w:color w:val="1E9A82"/>
                <w:lang w:val="en-GB"/>
              </w:rPr>
              <w:t>2003/2007)</w:t>
            </w:r>
          </w:p>
          <w:p w14:paraId="6168EF3B" w14:textId="77777777" w:rsidR="00D50244" w:rsidRPr="006F2B7B" w:rsidRDefault="00302C7B">
            <w:pPr>
              <w:spacing w:after="150"/>
              <w:jc w:val="both"/>
              <w:rPr>
                <w:lang w:val="en-GB"/>
              </w:rPr>
            </w:pPr>
            <w:r w:rsidRPr="006F2B7B">
              <w:rPr>
                <w:lang w:val="en-GB"/>
              </w:rPr>
              <w:t>Project Director – Project Management and Assistance to the Contracting Authority.</w:t>
            </w:r>
          </w:p>
          <w:p w14:paraId="11AEA47F" w14:textId="77777777" w:rsidR="00D50244" w:rsidRPr="006F2B7B" w:rsidRDefault="00302C7B">
            <w:pPr>
              <w:spacing w:after="0"/>
              <w:jc w:val="both"/>
              <w:rPr>
                <w:lang w:val="en-GB"/>
              </w:rPr>
            </w:pPr>
            <w:proofErr w:type="spellStart"/>
            <w:r w:rsidRPr="006F2B7B">
              <w:rPr>
                <w:b/>
                <w:color w:val="1E9A82"/>
                <w:lang w:val="en-GB"/>
              </w:rPr>
              <w:t>Pézenas</w:t>
            </w:r>
            <w:proofErr w:type="spellEnd"/>
            <w:r w:rsidRPr="006F2B7B">
              <w:rPr>
                <w:b/>
                <w:color w:val="1E9A82"/>
                <w:lang w:val="en-GB"/>
              </w:rPr>
              <w:t xml:space="preserve"> - </w:t>
            </w:r>
            <w:proofErr w:type="spellStart"/>
            <w:r w:rsidRPr="006F2B7B">
              <w:rPr>
                <w:b/>
                <w:color w:val="1E9A82"/>
                <w:lang w:val="en-GB"/>
              </w:rPr>
              <w:t>Béziers</w:t>
            </w:r>
            <w:proofErr w:type="spellEnd"/>
            <w:r w:rsidRPr="006F2B7B">
              <w:rPr>
                <w:b/>
                <w:color w:val="1E9A82"/>
                <w:lang w:val="en-GB"/>
              </w:rPr>
              <w:t xml:space="preserve"> A75 Motorway section (non-conceded) (25 km) and junction between the A75 Motorway and the A9 Motorway (conceded to ASF) - Southern France - DDE34 (Public Works Directorate) (2002/2003)</w:t>
            </w:r>
          </w:p>
          <w:p w14:paraId="73E94B7D" w14:textId="77777777" w:rsidR="00D50244" w:rsidRPr="006F2B7B" w:rsidRDefault="00302C7B">
            <w:pPr>
              <w:spacing w:after="150"/>
              <w:jc w:val="both"/>
              <w:rPr>
                <w:lang w:val="en-GB"/>
              </w:rPr>
            </w:pPr>
            <w:r w:rsidRPr="006F2B7B">
              <w:rPr>
                <w:lang w:val="en-GB"/>
              </w:rPr>
              <w:t>Project Studies Manager (detailed design and assistance to the Project owner in tender proposals analysis).</w:t>
            </w:r>
          </w:p>
          <w:p w14:paraId="5801F2D2" w14:textId="77777777" w:rsidR="00D50244" w:rsidRPr="006F2B7B" w:rsidRDefault="00302C7B">
            <w:pPr>
              <w:spacing w:after="0"/>
              <w:jc w:val="both"/>
              <w:rPr>
                <w:lang w:val="en-GB"/>
              </w:rPr>
            </w:pPr>
            <w:proofErr w:type="spellStart"/>
            <w:r w:rsidRPr="006F2B7B">
              <w:rPr>
                <w:b/>
                <w:color w:val="1E9A82"/>
                <w:lang w:val="en-GB"/>
              </w:rPr>
              <w:t>Béziers</w:t>
            </w:r>
            <w:proofErr w:type="spellEnd"/>
            <w:r w:rsidRPr="006F2B7B">
              <w:rPr>
                <w:b/>
                <w:color w:val="1E9A82"/>
                <w:lang w:val="en-GB"/>
              </w:rPr>
              <w:t xml:space="preserve"> A75/A9 Motorway junction (conceded) - Southern France - ASF Vinci Group (French motorway concessionaire) (2002)</w:t>
            </w:r>
          </w:p>
          <w:p w14:paraId="5DCD383B" w14:textId="77777777" w:rsidR="00D50244" w:rsidRPr="006F2B7B" w:rsidRDefault="00302C7B">
            <w:pPr>
              <w:spacing w:after="150"/>
              <w:jc w:val="both"/>
              <w:rPr>
                <w:lang w:val="en-GB"/>
              </w:rPr>
            </w:pPr>
            <w:r w:rsidRPr="006F2B7B">
              <w:rPr>
                <w:lang w:val="en-GB"/>
              </w:rPr>
              <w:t xml:space="preserve">Project Studies Manager (preliminary architecture design, detailed </w:t>
            </w:r>
            <w:proofErr w:type="gramStart"/>
            <w:r w:rsidRPr="006F2B7B">
              <w:rPr>
                <w:lang w:val="en-GB"/>
              </w:rPr>
              <w:t>design</w:t>
            </w:r>
            <w:proofErr w:type="gramEnd"/>
            <w:r w:rsidRPr="006F2B7B">
              <w:rPr>
                <w:lang w:val="en-GB"/>
              </w:rPr>
              <w:t xml:space="preserve"> and construction drawings).</w:t>
            </w:r>
          </w:p>
          <w:p w14:paraId="24F31663" w14:textId="77777777" w:rsidR="00D50244" w:rsidRPr="006F2B7B" w:rsidRDefault="00302C7B">
            <w:pPr>
              <w:spacing w:after="0"/>
              <w:jc w:val="both"/>
              <w:rPr>
                <w:lang w:val="en-GB"/>
              </w:rPr>
            </w:pPr>
            <w:r w:rsidRPr="006F2B7B">
              <w:rPr>
                <w:b/>
                <w:color w:val="1E9A82"/>
                <w:lang w:val="en-GB"/>
              </w:rPr>
              <w:t xml:space="preserve"> Montpellier southern bypass (20 km) - ASF Vinci Group (French motorway </w:t>
            </w:r>
            <w:r w:rsidR="006F2B7B" w:rsidRPr="006F2B7B">
              <w:rPr>
                <w:b/>
                <w:color w:val="1E9A82"/>
                <w:lang w:val="en-GB"/>
              </w:rPr>
              <w:t>concessionaire) (</w:t>
            </w:r>
            <w:r w:rsidRPr="006F2B7B">
              <w:rPr>
                <w:b/>
                <w:color w:val="1E9A82"/>
                <w:lang w:val="en-GB"/>
              </w:rPr>
              <w:t>2002)</w:t>
            </w:r>
          </w:p>
          <w:p w14:paraId="1CAE9D79" w14:textId="77777777" w:rsidR="00D50244" w:rsidRPr="006F2B7B" w:rsidRDefault="00302C7B">
            <w:pPr>
              <w:spacing w:after="150"/>
              <w:jc w:val="both"/>
              <w:rPr>
                <w:lang w:val="en-GB"/>
              </w:rPr>
            </w:pPr>
            <w:r w:rsidRPr="006F2B7B">
              <w:rPr>
                <w:lang w:val="en-GB"/>
              </w:rPr>
              <w:t xml:space="preserve">Definition study. Critical analysis of preliminary project design, </w:t>
            </w:r>
            <w:proofErr w:type="gramStart"/>
            <w:r w:rsidRPr="006F2B7B">
              <w:rPr>
                <w:lang w:val="en-GB"/>
              </w:rPr>
              <w:t>optimisation</w:t>
            </w:r>
            <w:proofErr w:type="gramEnd"/>
            <w:r w:rsidRPr="006F2B7B">
              <w:rPr>
                <w:lang w:val="en-GB"/>
              </w:rPr>
              <w:t xml:space="preserve"> and re-estimation of Project.</w:t>
            </w:r>
          </w:p>
          <w:p w14:paraId="71DBE5B3" w14:textId="77777777" w:rsidR="00D50244" w:rsidRPr="006F2B7B" w:rsidRDefault="00302C7B">
            <w:pPr>
              <w:spacing w:after="0"/>
              <w:jc w:val="both"/>
              <w:rPr>
                <w:lang w:val="en-GB"/>
              </w:rPr>
            </w:pPr>
            <w:r w:rsidRPr="006F2B7B">
              <w:rPr>
                <w:b/>
                <w:color w:val="1E9A82"/>
                <w:lang w:val="en-GB"/>
              </w:rPr>
              <w:t xml:space="preserve">Saint-Maximin - Brignoles section A8 Motorway (17 km) – Widening to 2 x 3 lanes - Southern France - </w:t>
            </w:r>
            <w:proofErr w:type="spellStart"/>
            <w:r w:rsidRPr="006F2B7B">
              <w:rPr>
                <w:b/>
                <w:color w:val="1E9A82"/>
                <w:lang w:val="en-GB"/>
              </w:rPr>
              <w:t>Escota</w:t>
            </w:r>
            <w:proofErr w:type="spellEnd"/>
            <w:r w:rsidRPr="006F2B7B">
              <w:rPr>
                <w:b/>
                <w:color w:val="1E9A82"/>
                <w:lang w:val="en-GB"/>
              </w:rPr>
              <w:t xml:space="preserve"> Vinci Group (French motorway </w:t>
            </w:r>
            <w:r w:rsidR="006F2B7B" w:rsidRPr="006F2B7B">
              <w:rPr>
                <w:b/>
                <w:color w:val="1E9A82"/>
                <w:lang w:val="en-GB"/>
              </w:rPr>
              <w:t>concessionaire) (</w:t>
            </w:r>
            <w:r w:rsidRPr="006F2B7B">
              <w:rPr>
                <w:b/>
                <w:color w:val="1E9A82"/>
                <w:lang w:val="en-GB"/>
              </w:rPr>
              <w:t>1998/2002)</w:t>
            </w:r>
          </w:p>
          <w:p w14:paraId="1C07ED74" w14:textId="77777777" w:rsidR="00D50244" w:rsidRDefault="00302C7B">
            <w:pPr>
              <w:spacing w:after="150"/>
              <w:jc w:val="both"/>
              <w:rPr>
                <w:lang w:val="en-GB"/>
              </w:rPr>
            </w:pPr>
            <w:r w:rsidRPr="006F2B7B">
              <w:rPr>
                <w:lang w:val="en-GB"/>
              </w:rPr>
              <w:t>Preliminary and Project studies and Tender documentation for the widening work and upgrading to environmental standards (basins). Monitoring and coordination of general works contracts and creation of treatment basins.</w:t>
            </w:r>
          </w:p>
          <w:p w14:paraId="772D447E" w14:textId="77777777" w:rsidR="006F2B7B" w:rsidRPr="006F2B7B" w:rsidRDefault="006F2B7B">
            <w:pPr>
              <w:spacing w:after="150"/>
              <w:jc w:val="both"/>
              <w:rPr>
                <w:lang w:val="en-GB"/>
              </w:rPr>
            </w:pPr>
          </w:p>
          <w:p w14:paraId="1EA98F4F" w14:textId="77777777" w:rsidR="00D50244" w:rsidRPr="006F2B7B" w:rsidRDefault="00302C7B">
            <w:pPr>
              <w:spacing w:after="0"/>
              <w:jc w:val="both"/>
              <w:rPr>
                <w:lang w:val="en-GB"/>
              </w:rPr>
            </w:pPr>
            <w:r w:rsidRPr="006F2B7B">
              <w:rPr>
                <w:b/>
                <w:color w:val="1E9A82"/>
                <w:lang w:val="en-GB"/>
              </w:rPr>
              <w:lastRenderedPageBreak/>
              <w:t xml:space="preserve">Colmar West Expressway (RN83): widening to 2 x 2 lanes of an urban expressway - France - DDE68 (Departmental Public Works </w:t>
            </w:r>
            <w:r w:rsidR="006F2B7B" w:rsidRPr="006F2B7B">
              <w:rPr>
                <w:b/>
                <w:color w:val="1E9A82"/>
                <w:lang w:val="en-GB"/>
              </w:rPr>
              <w:t>Directorate) (</w:t>
            </w:r>
            <w:r w:rsidRPr="006F2B7B">
              <w:rPr>
                <w:b/>
                <w:color w:val="1E9A82"/>
                <w:lang w:val="en-GB"/>
              </w:rPr>
              <w:t>1999/2001)</w:t>
            </w:r>
          </w:p>
          <w:p w14:paraId="69EB9526" w14:textId="77777777" w:rsidR="00D50244" w:rsidRPr="006F2B7B" w:rsidRDefault="00302C7B">
            <w:pPr>
              <w:spacing w:after="150"/>
              <w:jc w:val="both"/>
              <w:rPr>
                <w:lang w:val="en-GB"/>
              </w:rPr>
            </w:pPr>
            <w:r w:rsidRPr="006F2B7B">
              <w:rPr>
                <w:lang w:val="en-GB"/>
              </w:rPr>
              <w:t xml:space="preserve">Preparation of Project documentation and Tender documentation: earthworks, pavements, engineering structures, </w:t>
            </w:r>
            <w:proofErr w:type="gramStart"/>
            <w:r w:rsidRPr="006F2B7B">
              <w:rPr>
                <w:lang w:val="en-GB"/>
              </w:rPr>
              <w:t>operations</w:t>
            </w:r>
            <w:proofErr w:type="gramEnd"/>
            <w:r w:rsidRPr="006F2B7B">
              <w:rPr>
                <w:lang w:val="en-GB"/>
              </w:rPr>
              <w:t xml:space="preserve"> and safety installations.</w:t>
            </w:r>
          </w:p>
          <w:p w14:paraId="0DC5CFA3" w14:textId="77777777" w:rsidR="00D50244" w:rsidRPr="0001554D" w:rsidRDefault="00302C7B">
            <w:pPr>
              <w:spacing w:after="0"/>
              <w:jc w:val="both"/>
            </w:pPr>
            <w:r w:rsidRPr="0001554D">
              <w:rPr>
                <w:b/>
                <w:color w:val="1E9A82"/>
              </w:rPr>
              <w:t xml:space="preserve">Public Transport Rapid Transit Network (TCSP) du Syndicat Intercommunal des Transports en Commun de l'Agglomération Toulonnaise (SITCAT) - </w:t>
            </w:r>
            <w:proofErr w:type="spellStart"/>
            <w:r w:rsidRPr="0001554D">
              <w:rPr>
                <w:b/>
                <w:color w:val="1E9A82"/>
              </w:rPr>
              <w:t>Southern</w:t>
            </w:r>
            <w:proofErr w:type="spellEnd"/>
            <w:r w:rsidRPr="0001554D">
              <w:rPr>
                <w:b/>
                <w:color w:val="1E9A82"/>
              </w:rPr>
              <w:t xml:space="preserve"> France - </w:t>
            </w:r>
            <w:proofErr w:type="spellStart"/>
            <w:r w:rsidRPr="0001554D">
              <w:rPr>
                <w:b/>
                <w:color w:val="1E9A82"/>
              </w:rPr>
              <w:t>Municipality</w:t>
            </w:r>
            <w:proofErr w:type="spellEnd"/>
            <w:r w:rsidRPr="0001554D">
              <w:rPr>
                <w:b/>
                <w:color w:val="1E9A82"/>
              </w:rPr>
              <w:t xml:space="preserve"> of La Seyne-Sur-</w:t>
            </w:r>
            <w:r w:rsidR="006F2B7B" w:rsidRPr="0001554D">
              <w:rPr>
                <w:b/>
                <w:color w:val="1E9A82"/>
              </w:rPr>
              <w:t>Mer (</w:t>
            </w:r>
            <w:r w:rsidRPr="0001554D">
              <w:rPr>
                <w:b/>
                <w:color w:val="1E9A82"/>
              </w:rPr>
              <w:t>1999)</w:t>
            </w:r>
          </w:p>
          <w:p w14:paraId="78BB6B37" w14:textId="77777777" w:rsidR="00D50244" w:rsidRPr="006F2B7B" w:rsidRDefault="00302C7B">
            <w:pPr>
              <w:spacing w:after="150"/>
              <w:jc w:val="both"/>
              <w:rPr>
                <w:lang w:val="en-GB"/>
              </w:rPr>
            </w:pPr>
            <w:r w:rsidRPr="006F2B7B">
              <w:rPr>
                <w:lang w:val="en-GB"/>
              </w:rPr>
              <w:t>Project expertise assignment.</w:t>
            </w:r>
          </w:p>
          <w:p w14:paraId="490D165D" w14:textId="77777777" w:rsidR="00D50244" w:rsidRPr="006F2B7B" w:rsidRDefault="00302C7B">
            <w:pPr>
              <w:spacing w:after="0"/>
              <w:jc w:val="both"/>
              <w:rPr>
                <w:lang w:val="en-GB"/>
              </w:rPr>
            </w:pPr>
            <w:r w:rsidRPr="006F2B7B">
              <w:rPr>
                <w:b/>
                <w:color w:val="1E9A82"/>
                <w:lang w:val="en-GB"/>
              </w:rPr>
              <w:t xml:space="preserve">Toulon Underground </w:t>
            </w:r>
            <w:r w:rsidR="006F2B7B" w:rsidRPr="006F2B7B">
              <w:rPr>
                <w:b/>
                <w:color w:val="1E9A82"/>
                <w:lang w:val="en-GB"/>
              </w:rPr>
              <w:t>crossing -</w:t>
            </w:r>
            <w:r w:rsidRPr="006F2B7B">
              <w:rPr>
                <w:b/>
                <w:color w:val="1E9A82"/>
                <w:lang w:val="en-GB"/>
              </w:rPr>
              <w:t xml:space="preserve"> Southern France - DDE83 (Var Public Works Directorate) (1999)</w:t>
            </w:r>
          </w:p>
          <w:p w14:paraId="161FD185" w14:textId="77777777" w:rsidR="00D50244" w:rsidRPr="006F2B7B" w:rsidRDefault="00302C7B">
            <w:pPr>
              <w:spacing w:after="150"/>
              <w:jc w:val="both"/>
              <w:rPr>
                <w:lang w:val="en-GB"/>
              </w:rPr>
            </w:pPr>
            <w:r w:rsidRPr="006F2B7B">
              <w:rPr>
                <w:lang w:val="en-GB"/>
              </w:rPr>
              <w:t>Assistance in the search for solutions for upgrading the Toulon tunnel to a toll system including variants for the access lanes to the tunnels.</w:t>
            </w:r>
          </w:p>
          <w:p w14:paraId="5DB585B9" w14:textId="77777777" w:rsidR="00D50244" w:rsidRPr="006F2B7B" w:rsidRDefault="00302C7B">
            <w:pPr>
              <w:spacing w:after="0"/>
              <w:jc w:val="both"/>
              <w:rPr>
                <w:lang w:val="en-GB"/>
              </w:rPr>
            </w:pPr>
            <w:r w:rsidRPr="006F2B7B">
              <w:rPr>
                <w:b/>
                <w:color w:val="1E9A82"/>
                <w:lang w:val="en-GB"/>
              </w:rPr>
              <w:t xml:space="preserve">La </w:t>
            </w:r>
            <w:proofErr w:type="spellStart"/>
            <w:r w:rsidRPr="006F2B7B">
              <w:rPr>
                <w:b/>
                <w:color w:val="1E9A82"/>
                <w:lang w:val="en-GB"/>
              </w:rPr>
              <w:t>Maurienne</w:t>
            </w:r>
            <w:proofErr w:type="spellEnd"/>
            <w:r w:rsidRPr="006F2B7B">
              <w:rPr>
                <w:b/>
                <w:color w:val="1E9A82"/>
                <w:lang w:val="en-GB"/>
              </w:rPr>
              <w:t xml:space="preserve"> Valley - A43 Motorway - Southern France - SFTRF (French </w:t>
            </w:r>
            <w:proofErr w:type="spellStart"/>
            <w:r w:rsidRPr="006F2B7B">
              <w:rPr>
                <w:b/>
                <w:color w:val="1E9A82"/>
                <w:lang w:val="en-GB"/>
              </w:rPr>
              <w:t>Fréjus</w:t>
            </w:r>
            <w:proofErr w:type="spellEnd"/>
            <w:r w:rsidRPr="006F2B7B">
              <w:rPr>
                <w:b/>
                <w:color w:val="1E9A82"/>
                <w:lang w:val="en-GB"/>
              </w:rPr>
              <w:t xml:space="preserve"> Road Tunnel Company) (1998/1999)</w:t>
            </w:r>
          </w:p>
          <w:p w14:paraId="17D80312" w14:textId="77777777" w:rsidR="00D50244" w:rsidRPr="006F2B7B" w:rsidRDefault="00302C7B">
            <w:pPr>
              <w:spacing w:after="150"/>
              <w:jc w:val="both"/>
              <w:rPr>
                <w:lang w:val="en-GB"/>
              </w:rPr>
            </w:pPr>
            <w:r w:rsidRPr="006F2B7B">
              <w:rPr>
                <w:lang w:val="en-GB"/>
              </w:rPr>
              <w:t xml:space="preserve">Responsible for studies and works coordination for the TOARCH H1.1 contracts (St Michel de </w:t>
            </w:r>
            <w:proofErr w:type="spellStart"/>
            <w:r w:rsidRPr="006F2B7B">
              <w:rPr>
                <w:lang w:val="en-GB"/>
              </w:rPr>
              <w:t>Maurienne</w:t>
            </w:r>
            <w:proofErr w:type="spellEnd"/>
            <w:r w:rsidRPr="006F2B7B">
              <w:rPr>
                <w:lang w:val="en-GB"/>
              </w:rPr>
              <w:t xml:space="preserve"> bypass), TOARCH H1.2 (La </w:t>
            </w:r>
            <w:proofErr w:type="spellStart"/>
            <w:r w:rsidRPr="006F2B7B">
              <w:rPr>
                <w:lang w:val="en-GB"/>
              </w:rPr>
              <w:t>Saussaz</w:t>
            </w:r>
            <w:proofErr w:type="spellEnd"/>
            <w:r w:rsidRPr="006F2B7B">
              <w:rPr>
                <w:lang w:val="en-GB"/>
              </w:rPr>
              <w:t xml:space="preserve">) and pavement for the St Michel - Le </w:t>
            </w:r>
            <w:proofErr w:type="spellStart"/>
            <w:r w:rsidRPr="006F2B7B">
              <w:rPr>
                <w:lang w:val="en-GB"/>
              </w:rPr>
              <w:t>Freney</w:t>
            </w:r>
            <w:proofErr w:type="spellEnd"/>
            <w:r w:rsidRPr="006F2B7B">
              <w:rPr>
                <w:lang w:val="en-GB"/>
              </w:rPr>
              <w:t xml:space="preserve"> section (15 km).</w:t>
            </w:r>
          </w:p>
          <w:p w14:paraId="54FA7C7D" w14:textId="77777777" w:rsidR="00D50244" w:rsidRPr="006F2B7B" w:rsidRDefault="00302C7B">
            <w:pPr>
              <w:rPr>
                <w:lang w:val="en-GB"/>
              </w:rPr>
            </w:pPr>
            <w:r w:rsidRPr="006F2B7B">
              <w:rPr>
                <w:lang w:val="en-GB"/>
              </w:rPr>
              <w:t>Responsible for the motorway preliminary project design, namely for pavement structure. Responsible for the preparation of tender specifications, tender proposals analysis, finalisation of contracts and monitoring of execution studies for following lots:</w:t>
            </w:r>
          </w:p>
          <w:p w14:paraId="2886B508" w14:textId="77777777" w:rsidR="00D50244" w:rsidRPr="006F2B7B" w:rsidRDefault="00302C7B">
            <w:pPr>
              <w:spacing w:after="150"/>
              <w:jc w:val="both"/>
              <w:rPr>
                <w:lang w:val="en-GB"/>
              </w:rPr>
            </w:pPr>
            <w:r w:rsidRPr="006F2B7B">
              <w:rPr>
                <w:rFonts w:ascii="Wingdings" w:hAnsi="Wingdings" w:cs="Wingdings"/>
                <w:sz w:val="14"/>
                <w:szCs w:val="14"/>
                <w:lang w:val="en-GB"/>
              </w:rPr>
              <w:t xml:space="preserve">l </w:t>
            </w:r>
            <w:r w:rsidRPr="006F2B7B">
              <w:rPr>
                <w:lang w:val="en-GB"/>
              </w:rPr>
              <w:t xml:space="preserve">Pavements, TOARCH H1.1 (Saint Michel de </w:t>
            </w:r>
            <w:proofErr w:type="spellStart"/>
            <w:r w:rsidRPr="006F2B7B">
              <w:rPr>
                <w:lang w:val="en-GB"/>
              </w:rPr>
              <w:t>Maurienne</w:t>
            </w:r>
            <w:proofErr w:type="spellEnd"/>
            <w:r w:rsidRPr="006F2B7B">
              <w:rPr>
                <w:lang w:val="en-GB"/>
              </w:rPr>
              <w:t xml:space="preserve"> bypass), TOARCH H1.2 (La </w:t>
            </w:r>
            <w:proofErr w:type="spellStart"/>
            <w:r w:rsidRPr="006F2B7B">
              <w:rPr>
                <w:lang w:val="en-GB"/>
              </w:rPr>
              <w:t>Saussaz</w:t>
            </w:r>
            <w:proofErr w:type="spellEnd"/>
            <w:r w:rsidRPr="006F2B7B">
              <w:rPr>
                <w:lang w:val="en-GB"/>
              </w:rPr>
              <w:t xml:space="preserve">), TOARCH H4.1 (crossing of La </w:t>
            </w:r>
            <w:proofErr w:type="spellStart"/>
            <w:r w:rsidRPr="006F2B7B">
              <w:rPr>
                <w:lang w:val="en-GB"/>
              </w:rPr>
              <w:t>Praz</w:t>
            </w:r>
            <w:proofErr w:type="spellEnd"/>
            <w:r w:rsidRPr="006F2B7B">
              <w:rPr>
                <w:lang w:val="en-GB"/>
              </w:rPr>
              <w:t>).</w:t>
            </w:r>
          </w:p>
          <w:p w14:paraId="52DBC3C7" w14:textId="77777777" w:rsidR="00D50244" w:rsidRPr="006F2B7B" w:rsidRDefault="00302C7B">
            <w:pPr>
              <w:spacing w:after="150"/>
              <w:jc w:val="both"/>
              <w:rPr>
                <w:lang w:val="en-GB"/>
              </w:rPr>
            </w:pPr>
            <w:r w:rsidRPr="006F2B7B">
              <w:rPr>
                <w:rFonts w:ascii="Wingdings" w:hAnsi="Wingdings" w:cs="Wingdings"/>
                <w:sz w:val="14"/>
                <w:szCs w:val="14"/>
                <w:lang w:val="en-GB"/>
              </w:rPr>
              <w:t xml:space="preserve">l </w:t>
            </w:r>
            <w:r w:rsidRPr="006F2B7B">
              <w:rPr>
                <w:lang w:val="en-GB"/>
              </w:rPr>
              <w:t>Safety installations (metal guardrails, road-</w:t>
            </w:r>
            <w:proofErr w:type="gramStart"/>
            <w:r w:rsidRPr="006F2B7B">
              <w:rPr>
                <w:lang w:val="en-GB"/>
              </w:rPr>
              <w:t>markings</w:t>
            </w:r>
            <w:proofErr w:type="gramEnd"/>
            <w:r w:rsidRPr="006F2B7B">
              <w:rPr>
                <w:lang w:val="en-GB"/>
              </w:rPr>
              <w:t xml:space="preserve"> and vertical signage, fencing and gates).</w:t>
            </w:r>
          </w:p>
          <w:p w14:paraId="53F29B42" w14:textId="77777777" w:rsidR="00D50244" w:rsidRPr="006F2B7B" w:rsidRDefault="00302C7B">
            <w:pPr>
              <w:spacing w:after="150"/>
              <w:jc w:val="both"/>
              <w:rPr>
                <w:lang w:val="en-GB"/>
              </w:rPr>
            </w:pPr>
            <w:r w:rsidRPr="006F2B7B">
              <w:rPr>
                <w:rFonts w:ascii="Wingdings" w:hAnsi="Wingdings" w:cs="Wingdings"/>
                <w:sz w:val="14"/>
                <w:szCs w:val="14"/>
                <w:lang w:val="en-GB"/>
              </w:rPr>
              <w:t xml:space="preserve">l </w:t>
            </w:r>
            <w:r w:rsidRPr="006F2B7B">
              <w:rPr>
                <w:lang w:val="en-GB"/>
              </w:rPr>
              <w:t xml:space="preserve">Roads and utilities for the HGV parking and control area at </w:t>
            </w:r>
            <w:proofErr w:type="spellStart"/>
            <w:r w:rsidRPr="006F2B7B">
              <w:rPr>
                <w:lang w:val="en-GB"/>
              </w:rPr>
              <w:t>Bourgneuf-Aiton</w:t>
            </w:r>
            <w:proofErr w:type="spellEnd"/>
            <w:r w:rsidRPr="006F2B7B">
              <w:rPr>
                <w:lang w:val="en-GB"/>
              </w:rPr>
              <w:t>.</w:t>
            </w:r>
          </w:p>
          <w:p w14:paraId="1D3B1762" w14:textId="77777777" w:rsidR="00D50244" w:rsidRPr="006F2B7B" w:rsidRDefault="00302C7B">
            <w:pPr>
              <w:spacing w:after="0"/>
              <w:jc w:val="both"/>
              <w:rPr>
                <w:lang w:val="en-GB"/>
              </w:rPr>
            </w:pPr>
            <w:r w:rsidRPr="006F2B7B">
              <w:rPr>
                <w:b/>
                <w:color w:val="1E9A82"/>
                <w:lang w:val="en-GB"/>
              </w:rPr>
              <w:t xml:space="preserve">Angers - La Roche-sur-Yon A87 </w:t>
            </w:r>
            <w:r w:rsidR="006F2B7B" w:rsidRPr="006F2B7B">
              <w:rPr>
                <w:b/>
                <w:color w:val="1E9A82"/>
                <w:lang w:val="en-GB"/>
              </w:rPr>
              <w:t>Motorway -</w:t>
            </w:r>
            <w:r w:rsidRPr="006F2B7B">
              <w:rPr>
                <w:b/>
                <w:color w:val="1E9A82"/>
                <w:lang w:val="en-GB"/>
              </w:rPr>
              <w:t xml:space="preserve"> Western France - ASF ((French motorway concessionaire) (1998/1999)</w:t>
            </w:r>
          </w:p>
          <w:p w14:paraId="7EFCCD5C" w14:textId="77777777" w:rsidR="00D50244" w:rsidRPr="006F2B7B" w:rsidRDefault="00302C7B">
            <w:pPr>
              <w:spacing w:after="150"/>
              <w:jc w:val="both"/>
              <w:rPr>
                <w:lang w:val="en-GB"/>
              </w:rPr>
            </w:pPr>
            <w:r w:rsidRPr="006F2B7B">
              <w:rPr>
                <w:lang w:val="en-GB"/>
              </w:rPr>
              <w:t xml:space="preserve">Responsible for the coordination of the audit of part of the Preliminary design: Roche-sur-Yon bypass. Responsible for the preparation of tender specifications for earthworks, engineering structures and over/underpass lots, TOARCH 87-04 Les </w:t>
            </w:r>
            <w:proofErr w:type="spellStart"/>
            <w:r w:rsidRPr="006F2B7B">
              <w:rPr>
                <w:lang w:val="en-GB"/>
              </w:rPr>
              <w:t>Essarts</w:t>
            </w:r>
            <w:proofErr w:type="spellEnd"/>
            <w:r w:rsidRPr="006F2B7B">
              <w:rPr>
                <w:lang w:val="en-GB"/>
              </w:rPr>
              <w:t xml:space="preserve"> - La Roche-sur-Yon (20 km).</w:t>
            </w:r>
          </w:p>
          <w:p w14:paraId="435F3C8E" w14:textId="77777777" w:rsidR="00D50244" w:rsidRPr="006F2B7B" w:rsidRDefault="00302C7B">
            <w:pPr>
              <w:spacing w:after="0"/>
              <w:jc w:val="both"/>
              <w:rPr>
                <w:lang w:val="en-GB"/>
              </w:rPr>
            </w:pPr>
            <w:r w:rsidRPr="006F2B7B">
              <w:rPr>
                <w:b/>
                <w:color w:val="1E9A82"/>
                <w:lang w:val="en-GB"/>
              </w:rPr>
              <w:t xml:space="preserve">Tunnels from Mont Carmel to </w:t>
            </w:r>
            <w:proofErr w:type="spellStart"/>
            <w:r w:rsidRPr="006F2B7B">
              <w:rPr>
                <w:b/>
                <w:color w:val="1E9A82"/>
                <w:lang w:val="en-GB"/>
              </w:rPr>
              <w:t>Haïfa</w:t>
            </w:r>
            <w:proofErr w:type="spellEnd"/>
            <w:r w:rsidRPr="006F2B7B">
              <w:rPr>
                <w:b/>
                <w:color w:val="1E9A82"/>
                <w:lang w:val="en-GB"/>
              </w:rPr>
              <w:t xml:space="preserve"> - Israel - </w:t>
            </w:r>
            <w:proofErr w:type="spellStart"/>
            <w:proofErr w:type="gramStart"/>
            <w:r w:rsidRPr="006F2B7B">
              <w:rPr>
                <w:b/>
                <w:color w:val="1E9A82"/>
                <w:lang w:val="en-GB"/>
              </w:rPr>
              <w:t>Fougerolle</w:t>
            </w:r>
            <w:proofErr w:type="spellEnd"/>
            <w:r w:rsidRPr="006F2B7B">
              <w:rPr>
                <w:b/>
                <w:color w:val="1E9A82"/>
                <w:lang w:val="en-GB"/>
              </w:rPr>
              <w:t xml:space="preserve">  (</w:t>
            </w:r>
            <w:proofErr w:type="gramEnd"/>
            <w:r w:rsidRPr="006F2B7B">
              <w:rPr>
                <w:b/>
                <w:color w:val="1E9A82"/>
                <w:lang w:val="en-GB"/>
              </w:rPr>
              <w:t>1997)</w:t>
            </w:r>
          </w:p>
          <w:p w14:paraId="37A2F06C" w14:textId="77777777" w:rsidR="00D50244" w:rsidRPr="006F2B7B" w:rsidRDefault="00302C7B">
            <w:pPr>
              <w:spacing w:after="150"/>
              <w:jc w:val="both"/>
              <w:rPr>
                <w:lang w:val="en-GB"/>
              </w:rPr>
            </w:pPr>
            <w:r w:rsidRPr="006F2B7B">
              <w:rPr>
                <w:lang w:val="en-GB"/>
              </w:rPr>
              <w:t>Definition study: responsible for coordination of project optimisation and especially the design variants for the interchanges between the two existing tunnels and roads (geometry, earthworks, retaining walls, engineering structures).</w:t>
            </w:r>
          </w:p>
        </w:tc>
      </w:tr>
    </w:tbl>
    <w:p w14:paraId="4E5DFC15" w14:textId="77777777" w:rsidR="00D50244" w:rsidRPr="006F2B7B" w:rsidRDefault="00FE3F5E">
      <w:pPr>
        <w:rPr>
          <w:lang w:val="en-GB"/>
        </w:rPr>
      </w:pPr>
      <w:r w:rsidRPr="006F2B7B">
        <w:rPr>
          <w:noProof/>
          <w:lang w:val="en-GB"/>
        </w:rPr>
        <w:lastRenderedPageBreak/>
        <w:drawing>
          <wp:inline distT="0" distB="0" distL="0" distR="0" wp14:anchorId="406766FD" wp14:editId="59E6C310">
            <wp:extent cx="6247130" cy="762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7130" cy="7620"/>
                    </a:xfrm>
                    <a:prstGeom prst="rect">
                      <a:avLst/>
                    </a:prstGeom>
                    <a:noFill/>
                    <a:ln>
                      <a:noFill/>
                    </a:ln>
                  </pic:spPr>
                </pic:pic>
              </a:graphicData>
            </a:graphic>
          </wp:inline>
        </w:drawing>
      </w:r>
    </w:p>
    <w:p w14:paraId="069C8ED8" w14:textId="77777777" w:rsidR="00D50244" w:rsidRPr="006F2B7B" w:rsidRDefault="00302C7B">
      <w:pPr>
        <w:spacing w:after="200"/>
        <w:jc w:val="both"/>
        <w:rPr>
          <w:lang w:val="en-GB"/>
        </w:rPr>
      </w:pPr>
      <w:r w:rsidRPr="006F2B7B">
        <w:rPr>
          <w:b/>
          <w:color w:val="6B6B6B"/>
          <w:sz w:val="24"/>
          <w:szCs w:val="24"/>
          <w:lang w:val="en-GB"/>
        </w:rPr>
        <w:t>EMPLOYMENT RECORD</w:t>
      </w:r>
    </w:p>
    <w:tbl>
      <w:tblPr>
        <w:tblStyle w:val="employmentrecords"/>
        <w:tblW w:w="0" w:type="auto"/>
        <w:tblInd w:w="80" w:type="dxa"/>
        <w:tblLook w:val="04A0" w:firstRow="1" w:lastRow="0" w:firstColumn="1" w:lastColumn="0" w:noHBand="0" w:noVBand="1"/>
      </w:tblPr>
      <w:tblGrid>
        <w:gridCol w:w="3269"/>
        <w:gridCol w:w="3035"/>
        <w:gridCol w:w="3404"/>
      </w:tblGrid>
      <w:tr w:rsidR="00D50244" w:rsidRPr="006F2B7B" w14:paraId="7AE86F33" w14:textId="77777777">
        <w:tc>
          <w:tcPr>
            <w:tcW w:w="11906" w:type="dxa"/>
          </w:tcPr>
          <w:p w14:paraId="3F20B1E9" w14:textId="77777777" w:rsidR="00D50244" w:rsidRPr="006F2B7B" w:rsidRDefault="00302C7B">
            <w:pPr>
              <w:spacing w:after="0"/>
              <w:jc w:val="both"/>
              <w:rPr>
                <w:lang w:val="en-GB"/>
              </w:rPr>
            </w:pPr>
            <w:proofErr w:type="spellStart"/>
            <w:r w:rsidRPr="006F2B7B">
              <w:rPr>
                <w:lang w:val="en-GB"/>
              </w:rPr>
              <w:t>setec</w:t>
            </w:r>
            <w:proofErr w:type="spellEnd"/>
            <w:r w:rsidRPr="006F2B7B">
              <w:rPr>
                <w:lang w:val="en-GB"/>
              </w:rPr>
              <w:t xml:space="preserve"> international</w:t>
            </w:r>
          </w:p>
        </w:tc>
        <w:tc>
          <w:tcPr>
            <w:tcW w:w="11906" w:type="dxa"/>
          </w:tcPr>
          <w:p w14:paraId="64560F62" w14:textId="77777777" w:rsidR="00D50244" w:rsidRPr="006F2B7B" w:rsidRDefault="00302C7B">
            <w:pPr>
              <w:spacing w:after="0"/>
              <w:jc w:val="both"/>
              <w:rPr>
                <w:lang w:val="en-GB"/>
              </w:rPr>
            </w:pPr>
            <w:r w:rsidRPr="006F2B7B">
              <w:rPr>
                <w:lang w:val="en-GB"/>
              </w:rPr>
              <w:t>Principal Engineer</w:t>
            </w:r>
          </w:p>
        </w:tc>
        <w:tc>
          <w:tcPr>
            <w:tcW w:w="11906" w:type="dxa"/>
          </w:tcPr>
          <w:p w14:paraId="54991757" w14:textId="77777777" w:rsidR="00D50244" w:rsidRDefault="00302C7B">
            <w:pPr>
              <w:spacing w:after="0"/>
              <w:jc w:val="both"/>
              <w:rPr>
                <w:lang w:val="en-GB"/>
              </w:rPr>
            </w:pPr>
            <w:r w:rsidRPr="006F2B7B">
              <w:rPr>
                <w:lang w:val="en-GB"/>
              </w:rPr>
              <w:t>1996/Ongoing</w:t>
            </w:r>
          </w:p>
          <w:p w14:paraId="10213E4C" w14:textId="77777777" w:rsidR="00FE3F5E" w:rsidRDefault="00FE3F5E">
            <w:pPr>
              <w:spacing w:after="0"/>
              <w:jc w:val="both"/>
              <w:rPr>
                <w:lang w:val="en-GB"/>
              </w:rPr>
            </w:pPr>
          </w:p>
          <w:p w14:paraId="665FAD58" w14:textId="77777777" w:rsidR="00FE3F5E" w:rsidRDefault="00FE3F5E">
            <w:pPr>
              <w:spacing w:after="0"/>
              <w:jc w:val="both"/>
              <w:rPr>
                <w:lang w:val="en-GB"/>
              </w:rPr>
            </w:pPr>
          </w:p>
          <w:p w14:paraId="7F89EA99" w14:textId="77777777" w:rsidR="00FE3F5E" w:rsidRDefault="00FE3F5E">
            <w:pPr>
              <w:spacing w:after="0"/>
              <w:jc w:val="both"/>
              <w:rPr>
                <w:lang w:val="en-GB"/>
              </w:rPr>
            </w:pPr>
          </w:p>
          <w:p w14:paraId="68F9E36B" w14:textId="77777777" w:rsidR="00FE3F5E" w:rsidRDefault="00FE3F5E">
            <w:pPr>
              <w:spacing w:after="0"/>
              <w:jc w:val="both"/>
              <w:rPr>
                <w:lang w:val="en-GB"/>
              </w:rPr>
            </w:pPr>
          </w:p>
          <w:p w14:paraId="5596792E" w14:textId="77777777" w:rsidR="00FE3F5E" w:rsidRDefault="00FE3F5E">
            <w:pPr>
              <w:spacing w:after="0"/>
              <w:jc w:val="both"/>
              <w:rPr>
                <w:lang w:val="en-GB"/>
              </w:rPr>
            </w:pPr>
          </w:p>
          <w:p w14:paraId="08B3B67A" w14:textId="77777777" w:rsidR="00FE3F5E" w:rsidRDefault="00FE3F5E">
            <w:pPr>
              <w:spacing w:after="0"/>
              <w:jc w:val="both"/>
              <w:rPr>
                <w:lang w:val="en-GB"/>
              </w:rPr>
            </w:pPr>
          </w:p>
          <w:p w14:paraId="716C14D9" w14:textId="77777777" w:rsidR="00FE3F5E" w:rsidRDefault="00FE3F5E">
            <w:pPr>
              <w:spacing w:after="0"/>
              <w:jc w:val="both"/>
              <w:rPr>
                <w:lang w:val="en-GB"/>
              </w:rPr>
            </w:pPr>
          </w:p>
          <w:p w14:paraId="5A68C151" w14:textId="77777777" w:rsidR="00FE3F5E" w:rsidRDefault="00FE3F5E">
            <w:pPr>
              <w:spacing w:after="0"/>
              <w:jc w:val="both"/>
              <w:rPr>
                <w:lang w:val="en-GB"/>
              </w:rPr>
            </w:pPr>
          </w:p>
          <w:p w14:paraId="7FCD1D42" w14:textId="77777777" w:rsidR="00FE3F5E" w:rsidRPr="006F2B7B" w:rsidRDefault="00FE3F5E">
            <w:pPr>
              <w:spacing w:after="0"/>
              <w:jc w:val="both"/>
              <w:rPr>
                <w:lang w:val="en-GB"/>
              </w:rPr>
            </w:pPr>
          </w:p>
        </w:tc>
      </w:tr>
    </w:tbl>
    <w:p w14:paraId="41FEEC0B" w14:textId="77777777" w:rsidR="00D50244" w:rsidRPr="006F2B7B" w:rsidRDefault="00FE3F5E">
      <w:pPr>
        <w:rPr>
          <w:lang w:val="en-GB"/>
        </w:rPr>
      </w:pPr>
      <w:r w:rsidRPr="006F2B7B">
        <w:rPr>
          <w:noProof/>
          <w:lang w:val="en-GB"/>
        </w:rPr>
        <w:lastRenderedPageBreak/>
        <w:drawing>
          <wp:inline distT="0" distB="0" distL="0" distR="0" wp14:anchorId="04D61DC6" wp14:editId="2540EA0E">
            <wp:extent cx="6247130" cy="76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7130" cy="7620"/>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D50244" w:rsidRPr="006F2B7B" w14:paraId="16DF6F22" w14:textId="77777777">
        <w:tc>
          <w:tcPr>
            <w:tcW w:w="11000" w:type="dxa"/>
          </w:tcPr>
          <w:p w14:paraId="6BB226DA" w14:textId="77777777" w:rsidR="006F2B7B" w:rsidRDefault="00FE3F5E">
            <w:pPr>
              <w:spacing w:after="200"/>
              <w:jc w:val="both"/>
              <w:rPr>
                <w:b/>
                <w:color w:val="6B6B6B"/>
                <w:sz w:val="24"/>
                <w:szCs w:val="24"/>
                <w:lang w:val="en-GB"/>
              </w:rPr>
            </w:pPr>
            <w:r>
              <w:rPr>
                <w:b/>
                <w:color w:val="6B6B6B"/>
                <w:sz w:val="24"/>
                <w:szCs w:val="24"/>
                <w:lang w:val="en-GB"/>
              </w:rPr>
              <w:t>L</w:t>
            </w:r>
            <w:r w:rsidR="006F2B7B">
              <w:rPr>
                <w:b/>
                <w:color w:val="6B6B6B"/>
                <w:sz w:val="24"/>
                <w:szCs w:val="24"/>
                <w:lang w:val="en-GB"/>
              </w:rPr>
              <w:t>ANGUAGES</w:t>
            </w:r>
          </w:p>
          <w:p w14:paraId="2C8976A0" w14:textId="77777777" w:rsidR="006F2B7B" w:rsidRPr="006F2B7B" w:rsidRDefault="006F2B7B" w:rsidP="00FE3F5E">
            <w:pPr>
              <w:spacing w:before="100" w:beforeAutospacing="1" w:after="0" w:line="240" w:lineRule="auto"/>
              <w:rPr>
                <w:lang w:val="en-GB"/>
              </w:rPr>
            </w:pPr>
            <w:r w:rsidRPr="006F2B7B">
              <w:rPr>
                <w:lang w:val="en-GB"/>
              </w:rPr>
              <w:t>French:  Mother tongue</w:t>
            </w:r>
          </w:p>
          <w:p w14:paraId="3098B4AA" w14:textId="77777777" w:rsidR="006F2B7B" w:rsidRPr="006F2B7B" w:rsidRDefault="006F2B7B" w:rsidP="00FE3F5E">
            <w:pPr>
              <w:spacing w:after="0" w:line="240" w:lineRule="auto"/>
              <w:rPr>
                <w:lang w:val="en-GB"/>
              </w:rPr>
            </w:pPr>
            <w:r w:rsidRPr="006F2B7B">
              <w:rPr>
                <w:lang w:val="en-GB"/>
              </w:rPr>
              <w:t>English: fluent</w:t>
            </w:r>
          </w:p>
          <w:p w14:paraId="6D579DBE" w14:textId="77777777" w:rsidR="006F2B7B" w:rsidRPr="006F2B7B" w:rsidRDefault="006F2B7B" w:rsidP="00FE3F5E">
            <w:pPr>
              <w:spacing w:after="0" w:line="240" w:lineRule="auto"/>
              <w:rPr>
                <w:lang w:val="en-GB"/>
              </w:rPr>
            </w:pPr>
            <w:r w:rsidRPr="006F2B7B">
              <w:rPr>
                <w:lang w:val="en-GB"/>
              </w:rPr>
              <w:t>Swedish: bilingual</w:t>
            </w:r>
          </w:p>
          <w:p w14:paraId="554B86DF" w14:textId="77777777" w:rsidR="006F2B7B" w:rsidRPr="006F2B7B" w:rsidRDefault="006F2B7B" w:rsidP="00FE3F5E">
            <w:pPr>
              <w:spacing w:after="0" w:line="240" w:lineRule="auto"/>
              <w:rPr>
                <w:lang w:val="en-GB"/>
              </w:rPr>
            </w:pPr>
            <w:r w:rsidRPr="006F2B7B">
              <w:rPr>
                <w:lang w:val="en-GB"/>
              </w:rPr>
              <w:t>German: fluent</w:t>
            </w:r>
          </w:p>
          <w:p w14:paraId="4D81F4CC" w14:textId="77777777" w:rsidR="006F2B7B" w:rsidRPr="006F2B7B" w:rsidRDefault="006F2B7B" w:rsidP="00FE3F5E">
            <w:pPr>
              <w:spacing w:after="0" w:line="240" w:lineRule="auto"/>
              <w:rPr>
                <w:lang w:val="en-GB"/>
              </w:rPr>
            </w:pPr>
            <w:r w:rsidRPr="006F2B7B">
              <w:rPr>
                <w:lang w:val="en-GB"/>
              </w:rPr>
              <w:t>Spanish: beginner</w:t>
            </w:r>
          </w:p>
          <w:p w14:paraId="0D992382" w14:textId="77777777" w:rsidR="00FE3F5E" w:rsidRDefault="00FE3F5E">
            <w:pPr>
              <w:spacing w:after="200"/>
              <w:jc w:val="both"/>
              <w:rPr>
                <w:b/>
                <w:color w:val="6B6B6B"/>
                <w:sz w:val="24"/>
                <w:szCs w:val="24"/>
                <w:lang w:val="en-GB"/>
              </w:rPr>
            </w:pPr>
            <w:r w:rsidRPr="006F2B7B">
              <w:rPr>
                <w:noProof/>
                <w:lang w:val="en-GB"/>
              </w:rPr>
              <w:drawing>
                <wp:inline distT="0" distB="0" distL="0" distR="0" wp14:anchorId="465FEC9C" wp14:editId="6904E81F">
                  <wp:extent cx="6247130" cy="762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7130" cy="7620"/>
                          </a:xfrm>
                          <a:prstGeom prst="rect">
                            <a:avLst/>
                          </a:prstGeom>
                          <a:noFill/>
                          <a:ln>
                            <a:noFill/>
                          </a:ln>
                        </pic:spPr>
                      </pic:pic>
                    </a:graphicData>
                  </a:graphic>
                </wp:inline>
              </w:drawing>
            </w:r>
          </w:p>
          <w:p w14:paraId="46F3ED32" w14:textId="77777777" w:rsidR="00D50244" w:rsidRPr="006F2B7B" w:rsidRDefault="00302C7B">
            <w:pPr>
              <w:spacing w:after="200"/>
              <w:jc w:val="both"/>
              <w:rPr>
                <w:lang w:val="en-GB"/>
              </w:rPr>
            </w:pPr>
            <w:r w:rsidRPr="006F2B7B">
              <w:rPr>
                <w:b/>
                <w:color w:val="6B6B6B"/>
                <w:sz w:val="24"/>
                <w:szCs w:val="24"/>
                <w:lang w:val="en-GB"/>
              </w:rPr>
              <w:t>CERTIFICATION</w:t>
            </w:r>
          </w:p>
        </w:tc>
      </w:tr>
      <w:tr w:rsidR="00D50244" w:rsidRPr="0001554D" w14:paraId="5190AC64" w14:textId="77777777">
        <w:tc>
          <w:tcPr>
            <w:tcW w:w="11000" w:type="dxa"/>
          </w:tcPr>
          <w:p w14:paraId="14B72845" w14:textId="77777777" w:rsidR="00D50244" w:rsidRPr="006F2B7B" w:rsidRDefault="00302C7B">
            <w:pPr>
              <w:rPr>
                <w:lang w:val="en-GB"/>
              </w:rPr>
            </w:pPr>
            <w:r w:rsidRPr="006F2B7B">
              <w:rPr>
                <w:lang w:val="en-GB"/>
              </w:rPr>
              <w:t xml:space="preserve">I, the undersigned, certify that, to the best of my knowledge and belief, the CV correctly describes me, my </w:t>
            </w:r>
            <w:proofErr w:type="gramStart"/>
            <w:r w:rsidRPr="006F2B7B">
              <w:rPr>
                <w:lang w:val="en-GB"/>
              </w:rPr>
              <w:t>qualifications</w:t>
            </w:r>
            <w:proofErr w:type="gramEnd"/>
            <w:r w:rsidRPr="006F2B7B">
              <w:rPr>
                <w:lang w:val="en-GB"/>
              </w:rPr>
              <w:t xml:space="preserve"> and my experience. I understand that any wilful misstatement described herein may lead to my disqualification or dismissal, if engaged.</w:t>
            </w:r>
          </w:p>
        </w:tc>
      </w:tr>
    </w:tbl>
    <w:p w14:paraId="3632638D" w14:textId="77777777" w:rsidR="00E94C79" w:rsidRPr="006F2B7B" w:rsidRDefault="00E94C79">
      <w:pPr>
        <w:rPr>
          <w:lang w:val="en-GB"/>
        </w:rPr>
      </w:pPr>
    </w:p>
    <w:sectPr w:rsidR="00E94C79" w:rsidRPr="006F2B7B">
      <w:headerReference w:type="default" r:id="rId15"/>
      <w:type w:val="continuous"/>
      <w:pgSz w:w="11906" w:h="16838"/>
      <w:pgMar w:top="1418" w:right="700" w:bottom="1600" w:left="1418" w:header="720" w:footer="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A9C23" w14:textId="77777777" w:rsidR="00E94C79" w:rsidRDefault="00302C7B">
      <w:pPr>
        <w:spacing w:after="0" w:line="240" w:lineRule="auto"/>
      </w:pPr>
      <w:r>
        <w:separator/>
      </w:r>
    </w:p>
  </w:endnote>
  <w:endnote w:type="continuationSeparator" w:id="0">
    <w:p w14:paraId="76C9F948" w14:textId="77777777" w:rsidR="00E94C79" w:rsidRDefault="00302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3709C" w14:textId="77777777" w:rsidR="00B30CEA" w:rsidRDefault="00B30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Pieddepage1"/>
      <w:tblW w:w="0" w:type="auto"/>
      <w:tblInd w:w="120" w:type="dxa"/>
      <w:tblLook w:val="04A0" w:firstRow="1" w:lastRow="0" w:firstColumn="1" w:lastColumn="0" w:noHBand="0" w:noVBand="1"/>
    </w:tblPr>
    <w:tblGrid>
      <w:gridCol w:w="3122"/>
      <w:gridCol w:w="4995"/>
      <w:gridCol w:w="1551"/>
    </w:tblGrid>
    <w:tr w:rsidR="00D50244" w14:paraId="5C335D82" w14:textId="77777777">
      <w:tc>
        <w:tcPr>
          <w:tcW w:w="4500" w:type="dxa"/>
          <w:vAlign w:val="bottom"/>
        </w:tcPr>
        <w:p w14:paraId="462A4D35" w14:textId="77777777" w:rsidR="00D50244" w:rsidRDefault="00D50244"/>
      </w:tc>
      <w:tc>
        <w:tcPr>
          <w:tcW w:w="7000" w:type="dxa"/>
          <w:vAlign w:val="center"/>
        </w:tcPr>
        <w:p w14:paraId="5FE0B687" w14:textId="77777777" w:rsidR="00D50244" w:rsidRDefault="00302C7B">
          <w:r>
            <w:rPr>
              <w:color w:val="808080"/>
              <w:sz w:val="16"/>
              <w:szCs w:val="16"/>
            </w:rPr>
            <w:t xml:space="preserve">CV O. Blanc - </w:t>
          </w:r>
          <w:proofErr w:type="spellStart"/>
          <w:proofErr w:type="gramStart"/>
          <w:r>
            <w:rPr>
              <w:color w:val="808080"/>
              <w:sz w:val="16"/>
              <w:szCs w:val="16"/>
            </w:rPr>
            <w:t>October</w:t>
          </w:r>
          <w:proofErr w:type="spellEnd"/>
          <w:r>
            <w:rPr>
              <w:color w:val="808080"/>
              <w:sz w:val="16"/>
              <w:szCs w:val="16"/>
            </w:rPr>
            <w:t xml:space="preserve">  2020</w:t>
          </w:r>
          <w:proofErr w:type="gramEnd"/>
        </w:p>
      </w:tc>
      <w:tc>
        <w:tcPr>
          <w:tcW w:w="2000" w:type="dxa"/>
        </w:tcPr>
        <w:p w14:paraId="4AC755CC" w14:textId="77777777" w:rsidR="00D50244" w:rsidRDefault="00302C7B">
          <w:pPr>
            <w:jc w:val="right"/>
          </w:pPr>
          <w:r>
            <w:rPr>
              <w:color w:val="808080"/>
              <w:sz w:val="16"/>
              <w:szCs w:val="16"/>
            </w:rPr>
            <w:t xml:space="preserve">Page  </w:t>
          </w:r>
          <w:r>
            <w:fldChar w:fldCharType="begin"/>
          </w:r>
          <w:r>
            <w:rPr>
              <w:color w:val="808080"/>
              <w:sz w:val="16"/>
              <w:szCs w:val="16"/>
            </w:rPr>
            <w:instrText>PAGE</w:instrText>
          </w:r>
          <w:r>
            <w:fldChar w:fldCharType="separate"/>
          </w:r>
          <w:r w:rsidR="006F2B7B">
            <w:rPr>
              <w:noProof/>
              <w:color w:val="808080"/>
              <w:sz w:val="16"/>
              <w:szCs w:val="16"/>
            </w:rPr>
            <w:t>1</w:t>
          </w:r>
          <w:r>
            <w:fldChar w:fldCharType="end"/>
          </w:r>
          <w:r>
            <w:rPr>
              <w:color w:val="808080"/>
              <w:sz w:val="16"/>
              <w:szCs w:val="16"/>
            </w:rPr>
            <w:t>/</w:t>
          </w:r>
          <w:r>
            <w:fldChar w:fldCharType="begin"/>
          </w:r>
          <w:r>
            <w:rPr>
              <w:color w:val="808080"/>
              <w:sz w:val="16"/>
              <w:szCs w:val="16"/>
            </w:rPr>
            <w:instrText>NUMPAGES</w:instrText>
          </w:r>
          <w:r>
            <w:fldChar w:fldCharType="separate"/>
          </w:r>
          <w:r w:rsidR="006F2B7B">
            <w:rPr>
              <w:noProof/>
              <w:color w:val="808080"/>
              <w:sz w:val="16"/>
              <w:szCs w:val="16"/>
            </w:rPr>
            <w:t>1</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E7789" w14:textId="77777777" w:rsidR="00B30CEA" w:rsidRDefault="00B30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9EA17" w14:textId="77777777" w:rsidR="00E94C79" w:rsidRDefault="00302C7B">
      <w:pPr>
        <w:spacing w:after="0" w:line="240" w:lineRule="auto"/>
      </w:pPr>
      <w:r>
        <w:separator/>
      </w:r>
    </w:p>
  </w:footnote>
  <w:footnote w:type="continuationSeparator" w:id="0">
    <w:p w14:paraId="1C993D4E" w14:textId="77777777" w:rsidR="00E94C79" w:rsidRDefault="00302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64A93" w14:textId="77777777" w:rsidR="00B30CEA" w:rsidRDefault="00B30C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000" w:firstRow="0" w:lastRow="0" w:firstColumn="0" w:lastColumn="0" w:noHBand="0" w:noVBand="0"/>
    </w:tblPr>
    <w:tblGrid>
      <w:gridCol w:w="4118"/>
      <w:gridCol w:w="5878"/>
    </w:tblGrid>
    <w:tr w:rsidR="00D50244" w14:paraId="475BE62B" w14:textId="77777777">
      <w:tc>
        <w:tcPr>
          <w:tcW w:w="4464" w:type="dxa"/>
        </w:tcPr>
        <w:p w14:paraId="2304DF85" w14:textId="77777777" w:rsidR="00D50244" w:rsidRDefault="00FE3F5E">
          <w:r>
            <w:rPr>
              <w:noProof/>
            </w:rPr>
            <w:drawing>
              <wp:inline distT="0" distB="0" distL="0" distR="0" wp14:anchorId="6F8969EF" wp14:editId="05B1F761">
                <wp:extent cx="1997075" cy="81216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7075" cy="812165"/>
                        </a:xfrm>
                        <a:prstGeom prst="rect">
                          <a:avLst/>
                        </a:prstGeom>
                        <a:noFill/>
                        <a:ln>
                          <a:noFill/>
                        </a:ln>
                      </pic:spPr>
                    </pic:pic>
                  </a:graphicData>
                </a:graphic>
              </wp:inline>
            </w:drawing>
          </w:r>
        </w:p>
      </w:tc>
      <w:tc>
        <w:tcPr>
          <w:tcW w:w="8000" w:type="dxa"/>
          <w:vAlign w:val="center"/>
        </w:tcPr>
        <w:p w14:paraId="0CFFAB50" w14:textId="77777777" w:rsidR="00D50244" w:rsidRDefault="00D50244"/>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BFDE" w14:textId="77777777" w:rsidR="00B30CEA" w:rsidRDefault="00B30C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000" w:firstRow="0" w:lastRow="0" w:firstColumn="0" w:lastColumn="0" w:noHBand="0" w:noVBand="0"/>
    </w:tblPr>
    <w:tblGrid>
      <w:gridCol w:w="4084"/>
      <w:gridCol w:w="5912"/>
    </w:tblGrid>
    <w:tr w:rsidR="00D50244" w14:paraId="65D14829" w14:textId="77777777">
      <w:tc>
        <w:tcPr>
          <w:tcW w:w="4464" w:type="dxa"/>
        </w:tcPr>
        <w:p w14:paraId="7501C880" w14:textId="77777777" w:rsidR="00D50244" w:rsidRDefault="00FE3F5E">
          <w:r>
            <w:rPr>
              <w:noProof/>
            </w:rPr>
            <w:drawing>
              <wp:inline distT="0" distB="0" distL="0" distR="0" wp14:anchorId="176BF9F7" wp14:editId="24613546">
                <wp:extent cx="1997075" cy="81216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7075" cy="812165"/>
                        </a:xfrm>
                        <a:prstGeom prst="rect">
                          <a:avLst/>
                        </a:prstGeom>
                        <a:noFill/>
                        <a:ln>
                          <a:noFill/>
                        </a:ln>
                      </pic:spPr>
                    </pic:pic>
                  </a:graphicData>
                </a:graphic>
              </wp:inline>
            </w:drawing>
          </w:r>
        </w:p>
      </w:tc>
      <w:tc>
        <w:tcPr>
          <w:tcW w:w="8000" w:type="dxa"/>
          <w:vAlign w:val="center"/>
        </w:tcPr>
        <w:p w14:paraId="6075D128" w14:textId="77777777" w:rsidR="00D50244" w:rsidRDefault="00302C7B">
          <w:pPr>
            <w:spacing w:after="0"/>
            <w:jc w:val="right"/>
          </w:pPr>
          <w:r>
            <w:rPr>
              <w:b/>
              <w:color w:val="1E9A82"/>
              <w:sz w:val="24"/>
              <w:szCs w:val="24"/>
            </w:rPr>
            <w:t>Olivier BLANC</w:t>
          </w:r>
        </w:p>
        <w:p w14:paraId="22E5D2B6" w14:textId="2024D7C2" w:rsidR="00D50244" w:rsidRDefault="00B30CEA">
          <w:pPr>
            <w:spacing w:after="0"/>
            <w:jc w:val="right"/>
          </w:pPr>
          <w:proofErr w:type="spellStart"/>
          <w:r>
            <w:t>Study</w:t>
          </w:r>
          <w:proofErr w:type="spellEnd"/>
          <w:r>
            <w:t xml:space="preserve"> </w:t>
          </w:r>
          <w:proofErr w:type="spellStart"/>
          <w:r>
            <w:t>director</w:t>
          </w:r>
          <w:proofErr w:type="spell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6FA2299"/>
    <w:multiLevelType w:val="multilevel"/>
    <w:tmpl w:val="ECC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090590255">
    <w:abstractNumId w:val="7"/>
  </w:num>
  <w:num w:numId="2" w16cid:durableId="126972512">
    <w:abstractNumId w:val="5"/>
  </w:num>
  <w:num w:numId="3" w16cid:durableId="272901117">
    <w:abstractNumId w:val="4"/>
  </w:num>
  <w:num w:numId="4" w16cid:durableId="186875121">
    <w:abstractNumId w:val="8"/>
  </w:num>
  <w:num w:numId="5" w16cid:durableId="676345488">
    <w:abstractNumId w:val="6"/>
  </w:num>
  <w:num w:numId="6" w16cid:durableId="1495535989">
    <w:abstractNumId w:val="9"/>
  </w:num>
  <w:num w:numId="7" w16cid:durableId="277757695">
    <w:abstractNumId w:val="2"/>
  </w:num>
  <w:num w:numId="8" w16cid:durableId="1548760832">
    <w:abstractNumId w:val="3"/>
  </w:num>
  <w:num w:numId="9" w16cid:durableId="49620600">
    <w:abstractNumId w:val="0"/>
  </w:num>
  <w:num w:numId="10" w16cid:durableId="150709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hyphenationZone w:val="425"/>
  <w:doNotHyphenateCaps/>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244"/>
    <w:rsid w:val="0001554D"/>
    <w:rsid w:val="00302C7B"/>
    <w:rsid w:val="006F2B7B"/>
    <w:rsid w:val="00B30CEA"/>
    <w:rsid w:val="00D50244"/>
    <w:rsid w:val="00E94C79"/>
    <w:rsid w:val="00FE3F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7967042"/>
  <w15:docId w15:val="{ED4160E8-A4A9-43C5-AFBD-33C6A635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etecteur">
    <w:name w:val="setecteur"/>
    <w:uiPriority w:val="99"/>
    <w:tblPr>
      <w:tblCellMar>
        <w:top w:w="80" w:type="dxa"/>
        <w:left w:w="80" w:type="dxa"/>
        <w:bottom w:w="80" w:type="dxa"/>
        <w:right w:w="80" w:type="dxa"/>
      </w:tblCellMar>
    </w:tblPr>
  </w:style>
  <w:style w:type="character" w:customStyle="1" w:styleId="rStyle">
    <w:name w:val="rStyle"/>
    <w:rPr>
      <w:b/>
      <w:color w:val="1E9A82"/>
      <w:sz w:val="24"/>
      <w:szCs w:val="24"/>
    </w:rPr>
  </w:style>
  <w:style w:type="paragraph" w:customStyle="1" w:styleId="pStyle">
    <w:name w:val="pStyle"/>
    <w:pPr>
      <w:spacing w:after="100"/>
      <w:jc w:val="center"/>
    </w:pPr>
  </w:style>
  <w:style w:type="table" w:customStyle="1" w:styleId="employmentrecords">
    <w:name w:val="employment_records"/>
    <w:uiPriority w:val="99"/>
    <w:tblPr>
      <w:tblCellMar>
        <w:top w:w="80" w:type="dxa"/>
        <w:left w:w="80" w:type="dxa"/>
        <w:bottom w:w="80" w:type="dxa"/>
        <w:right w:w="80" w:type="dxa"/>
      </w:tblCellMar>
    </w:tblPr>
  </w:style>
  <w:style w:type="table" w:customStyle="1" w:styleId="Pieddepage1">
    <w:name w:val="Pied de page1"/>
    <w:uiPriority w:val="99"/>
    <w:tblPr>
      <w:tblBorders>
        <w:top w:val="single" w:sz="2" w:space="0" w:color="auto"/>
      </w:tblBorders>
      <w:tblCellMar>
        <w:top w:w="120" w:type="dxa"/>
        <w:left w:w="120" w:type="dxa"/>
        <w:bottom w:w="120" w:type="dxa"/>
        <w:right w:w="120" w:type="dxa"/>
      </w:tblCellMar>
    </w:tblPr>
  </w:style>
  <w:style w:type="paragraph" w:styleId="Header">
    <w:name w:val="header"/>
    <w:basedOn w:val="Normal"/>
    <w:link w:val="HeaderChar"/>
    <w:uiPriority w:val="99"/>
    <w:unhideWhenUsed/>
    <w:rsid w:val="00B30CE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0CEA"/>
  </w:style>
  <w:style w:type="paragraph" w:styleId="Footer">
    <w:name w:val="footer"/>
    <w:basedOn w:val="Normal"/>
    <w:link w:val="FooterChar"/>
    <w:uiPriority w:val="99"/>
    <w:unhideWhenUsed/>
    <w:rsid w:val="00B30CE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30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08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Props1.xml><?xml version="1.0" encoding="utf-8"?>
<ds:datastoreItem xmlns:ds="http://schemas.openxmlformats.org/officeDocument/2006/customXml" ds:itemID="{5943DD2F-F0B1-4BD3-AC56-F4FE8FB72F58}"/>
</file>

<file path=customXml/itemProps2.xml><?xml version="1.0" encoding="utf-8"?>
<ds:datastoreItem xmlns:ds="http://schemas.openxmlformats.org/officeDocument/2006/customXml" ds:itemID="{252F4A00-DD8F-4FB3-90D2-FAB1541AF937}"/>
</file>

<file path=customXml/itemProps3.xml><?xml version="1.0" encoding="utf-8"?>
<ds:datastoreItem xmlns:ds="http://schemas.openxmlformats.org/officeDocument/2006/customXml" ds:itemID="{84D608E3-B375-4F00-A0EF-3D053DBBF3EF}"/>
</file>

<file path=docProps/app.xml><?xml version="1.0" encoding="utf-8"?>
<Properties xmlns="http://schemas.openxmlformats.org/officeDocument/2006/extended-properties" xmlns:vt="http://schemas.openxmlformats.org/officeDocument/2006/docPropsVTypes">
  <Template>Normal.dotm</Template>
  <TotalTime>6</TotalTime>
  <Pages>4</Pages>
  <Words>1074</Words>
  <Characters>6619</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GILLOT Lea</dc:creator>
  <cp:keywords/>
  <dc:description/>
  <cp:lastModifiedBy>CANDORE Laura</cp:lastModifiedBy>
  <cp:revision>5</cp:revision>
  <dcterms:created xsi:type="dcterms:W3CDTF">2020-10-06T15:40:00Z</dcterms:created>
  <dcterms:modified xsi:type="dcterms:W3CDTF">2023-03-27T09:44:00Z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