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B989" w14:textId="6BABEE48" w:rsidR="00CA1696" w:rsidRDefault="00CA1696">
      <w:r>
        <w:t>User Testing Links</w:t>
      </w:r>
    </w:p>
    <w:p w14:paraId="5D40CAF5" w14:textId="600F9F2C" w:rsidR="00CA1696" w:rsidRDefault="00CA1696" w:rsidP="00CA1696">
      <w:pPr>
        <w:ind w:left="720" w:hanging="720"/>
      </w:pPr>
      <w:hyperlink r:id="rId4" w:history="1">
        <w:r w:rsidRPr="00CA1696">
          <w:rPr>
            <w:rStyle w:val="Hyperlink"/>
          </w:rPr>
          <w:t>Teaching Students to Make Alternative Game Controllers</w:t>
        </w:r>
      </w:hyperlink>
    </w:p>
    <w:p w14:paraId="525A31FA" w14:textId="693C193D" w:rsidR="00CA1696" w:rsidRDefault="00CA1696" w:rsidP="00CA1696">
      <w:pPr>
        <w:ind w:left="720" w:hanging="720"/>
      </w:pPr>
    </w:p>
    <w:p w14:paraId="41A115B2" w14:textId="77777777" w:rsidR="00CA1696" w:rsidRDefault="00CA1696" w:rsidP="00CA1696">
      <w:pPr>
        <w:ind w:left="720" w:hanging="720"/>
      </w:pPr>
      <w:bookmarkStart w:id="0" w:name="_GoBack"/>
      <w:bookmarkEnd w:id="0"/>
    </w:p>
    <w:sectPr w:rsidR="00CA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96"/>
    <w:rsid w:val="00CA1696"/>
    <w:rsid w:val="00F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BB2C"/>
  <w15:chartTrackingRefBased/>
  <w15:docId w15:val="{766B91C7-AB9C-4CB9-A4B2-A114C152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69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A16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it.edu/gccis/gameeducationjournal/teaching-students-make-alternative-game-control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Leong</dc:creator>
  <cp:keywords/>
  <dc:description/>
  <cp:lastModifiedBy>Charlene Leong</cp:lastModifiedBy>
  <cp:revision>1</cp:revision>
  <dcterms:created xsi:type="dcterms:W3CDTF">2018-04-26T22:16:00Z</dcterms:created>
  <dcterms:modified xsi:type="dcterms:W3CDTF">2018-04-26T22:20:00Z</dcterms:modified>
</cp:coreProperties>
</file>