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RÜYA KAR</w:t>
      </w:r>
    </w:p>
    <w:p>
      <w:pPr>
        <w:jc w:val="center"/>
      </w:pPr>
      <w:r>
        <w:rPr>
          <w:rFonts w:ascii="DejaVu Sans" w:hAnsi="DejaVu Sans"/>
          <w:b/>
          <w:sz w:val="20"/>
        </w:rPr>
        <w:t>ML Engineer</w:t>
      </w:r>
    </w:p>
    <w:p>
      <w:pPr>
        <w:jc w:val="center"/>
      </w:pPr>
      <w:r>
        <w:rPr>
          <w:rFonts w:ascii="DejaVu Sans" w:hAnsi="DejaVu Sans"/>
          <w:sz w:val="15"/>
        </w:rPr>
        <w:t>ruya.kar026@example.com | +90 543 921 85 29 | Eskişehir / Tepebaşı | ID cv_026</w:t>
      </w:r>
    </w:p>
    <w:p>
      <w:r>
        <w:rPr>
          <w:rFonts w:ascii="DejaVu Sans" w:hAnsi="DejaVu Sans"/>
          <w:b/>
          <w:color w:val="1F4E79"/>
          <w:sz w:val="20"/>
        </w:rPr>
        <w:t>PROFİL</w:t>
      </w:r>
    </w:p>
    <w:p>
      <w:r>
        <w:rPr>
          <w:rFonts w:ascii="DejaVu Sans" w:hAnsi="DejaVu Sans"/>
          <w:b w:val="0"/>
          <w:sz w:val="16"/>
        </w:rPr>
        <w:t>4 yıllık deneyime sahip ML Engineer. Ölçülebilir iş çıktıları üretmeye, ekiplerle koordineli çalışmaya ve süreçleri veriye dayalı iyileştirmeye odaklanır. Öne çıkan yetkinlikleri: Docker, TensorFlow, Kubernetes, MLflow.</w:t>
      </w:r>
    </w:p>
    <w:p>
      <w:r>
        <w:rPr>
          <w:rFonts w:ascii="DejaVu Sans" w:hAnsi="DejaVu Sans"/>
          <w:b/>
          <w:color w:val="1F4E79"/>
          <w:sz w:val="20"/>
        </w:rPr>
        <w:t>İŞ DENEYİMİ</w:t>
      </w:r>
    </w:p>
    <w:p>
      <w:r>
        <w:rPr>
          <w:rFonts w:ascii="DejaVu Sans" w:hAnsi="DejaVu Sans"/>
          <w:b/>
          <w:sz w:val="16"/>
        </w:rPr>
        <w:t>ML Engineer — Etiya (Oca 2025 - Halen)</w:t>
      </w:r>
    </w:p>
    <w:p>
      <w:r>
        <w:rPr>
          <w:rFonts w:ascii="DejaVu Sans" w:hAnsi="DejaVu Sans"/>
          <w:b w:val="0"/>
          <w:sz w:val="15"/>
        </w:rPr>
        <w:t>Yapay Zeka / Modelleme alanında MLOps, Machine Learning, Kubernetes, PyTorch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%24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MLOps ve Machine Learning ile raporlama/servis kalitesini iyileştirdi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Paydaşlarla düzenli iletişim kurarak teslimat gecikmelerini azalttı</w:t>
      </w:r>
    </w:p>
    <w:p>
      <w:r>
        <w:rPr>
          <w:rFonts w:ascii="DejaVu Sans" w:hAnsi="DejaVu Sans"/>
          <w:b/>
          <w:sz w:val="16"/>
        </w:rPr>
        <w:t>Junior Makine Öğrenmesi Mühendisi — Logo Yazılım (Haz 2023 - Eki 2024)</w:t>
      </w:r>
    </w:p>
    <w:p>
      <w:r>
        <w:rPr>
          <w:rFonts w:ascii="DejaVu Sans" w:hAnsi="DejaVu Sans"/>
          <w:b w:val="0"/>
          <w:sz w:val="15"/>
        </w:rPr>
        <w:t>Yapay Zeka / Modelleme alanında FastAPI, TensorFlow, Feature Engineering, MLflow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%38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FastAPI ve TensorFlow ile raporlama/servis kalitesini iyileştirdi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Paydaşlarla düzenli iletişim kurarak teslimat gecikmelerini azalttı</w:t>
      </w:r>
    </w:p>
    <w:p>
      <w:r>
        <w:rPr>
          <w:rFonts w:ascii="DejaVu Sans" w:hAnsi="DejaVu Sans"/>
          <w:b/>
          <w:sz w:val="16"/>
        </w:rPr>
        <w:t>Junior Makine Öğrenmesi Mühendisi — Turkcell Teknoloji (Ara 2021 - Nis 2023)</w:t>
      </w:r>
    </w:p>
    <w:p>
      <w:r>
        <w:rPr>
          <w:rFonts w:ascii="DejaVu Sans" w:hAnsi="DejaVu Sans"/>
          <w:b w:val="0"/>
          <w:sz w:val="15"/>
        </w:rPr>
        <w:t>Yapay Zeka / Modelleme alanında FastAPI, NLP, Machine Learning, MLOps kullanarak ölçülebilir çıktılar üretti. Ürün, operasyon ve teknik ekiplerle koordineli çalışarak süreç kalitesini artırdı.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Manuel iş yükünü %18 azalttı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FastAPI ve NLP ile raporlama/servis kalitesini iyileştirdi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Paydaşlarla düzenli iletişim kurarak teslimat gecikmelerini azalttı</w:t>
      </w:r>
    </w:p>
    <w:p>
      <w:r>
        <w:rPr>
          <w:rFonts w:ascii="DejaVu Sans" w:hAnsi="DejaVu Sans"/>
          <w:b/>
          <w:color w:val="1F4E79"/>
          <w:sz w:val="20"/>
        </w:rPr>
        <w:t>YETENEKLER</w:t>
      </w:r>
    </w:p>
    <w:p>
      <w:r>
        <w:rPr>
          <w:rFonts w:ascii="DejaVu Sans" w:hAnsi="DejaVu Sans"/>
          <w:b w:val="0"/>
          <w:sz w:val="15"/>
        </w:rPr>
        <w:t>Docker, TensorFlow, Kubernetes, MLflow, MLOps, Python, Feature Engineering, Machine Learning, FastAPI, PyTorch, NLP, Computer Vision</w:t>
      </w:r>
    </w:p>
    <w:p>
      <w:r>
        <w:br w:type="page"/>
      </w:r>
    </w:p>
    <w:p>
      <w:r>
        <w:rPr>
          <w:rFonts w:ascii="DejaVu Sans" w:hAnsi="DejaVu Sans"/>
          <w:b/>
          <w:color w:val="1F4E79"/>
          <w:sz w:val="20"/>
        </w:rPr>
        <w:t>PROJELER</w:t>
      </w:r>
    </w:p>
    <w:p>
      <w:r>
        <w:rPr>
          <w:rFonts w:ascii="DejaVu Sans" w:hAnsi="DejaVu Sans"/>
          <w:b/>
          <w:sz w:val="16"/>
        </w:rPr>
        <w:t>Vendor Risk Scoring Dashboard — Geliştirici (2024-09 - 2024-12)</w:t>
      </w:r>
    </w:p>
    <w:p>
      <w:r>
        <w:rPr>
          <w:rFonts w:ascii="DejaVu Sans" w:hAnsi="DejaVu Sans"/>
          <w:b w:val="0"/>
          <w:sz w:val="15"/>
        </w:rPr>
        <w:t>Vendor Risk Scoring Dashboard projesinde ölçülebilir sonuç ve süreç iyileştirme hedefiyle çalıştı. Skills: MLOps, FastAPI, Feature Engineering, Machine Learning, Docker, PyTorch</w:t>
      </w:r>
    </w:p>
    <w:p>
      <w:r>
        <w:rPr>
          <w:rFonts w:ascii="DejaVu Sans" w:hAnsi="DejaVu Sans"/>
          <w:b/>
          <w:sz w:val="16"/>
        </w:rPr>
        <w:t>ISO Control Evidence Tracker — Analist (2025-04 - devam)</w:t>
      </w:r>
    </w:p>
    <w:p>
      <w:r>
        <w:rPr>
          <w:rFonts w:ascii="DejaVu Sans" w:hAnsi="DejaVu Sans"/>
          <w:b w:val="0"/>
          <w:sz w:val="15"/>
        </w:rPr>
        <w:t>ISO Control Evidence Tracker projesinde ölçülebilir sonuç ve süreç iyileştirme hedefiyle çalıştı. Skills: Feature Engineering, NLP, Machine Learning</w:t>
      </w:r>
    </w:p>
    <w:p>
      <w:r>
        <w:rPr>
          <w:rFonts w:ascii="DejaVu Sans" w:hAnsi="DejaVu Sans"/>
          <w:b/>
          <w:sz w:val="16"/>
        </w:rPr>
        <w:t>ISO Control Evidence Tracker — Geliştirici (2024-09 - 2024-12)</w:t>
      </w:r>
    </w:p>
    <w:p>
      <w:r>
        <w:rPr>
          <w:rFonts w:ascii="DejaVu Sans" w:hAnsi="DejaVu Sans"/>
          <w:b w:val="0"/>
          <w:sz w:val="15"/>
        </w:rPr>
        <w:t>ISO Control Evidence Tracker projesinde ölçülebilir sonuç ve süreç iyileştirme hedefiyle çalıştı. Skills: MLOps, Machine Learning, NLP</w:t>
      </w:r>
    </w:p>
    <w:p>
      <w:r>
        <w:rPr>
          <w:rFonts w:ascii="DejaVu Sans" w:hAnsi="DejaVu Sans"/>
          <w:b/>
          <w:sz w:val="16"/>
        </w:rPr>
        <w:t>Vendor Risk Scoring Dashboard — Proje Sorumlusu (2022-09 - 2022-12)</w:t>
      </w:r>
    </w:p>
    <w:p>
      <w:r>
        <w:rPr>
          <w:rFonts w:ascii="DejaVu Sans" w:hAnsi="DejaVu Sans"/>
          <w:b w:val="0"/>
          <w:sz w:val="15"/>
        </w:rPr>
        <w:t>Vendor Risk Scoring Dashboard projesinde ölçülebilir sonuç ve süreç iyileştirme hedefiyle çalıştı. Skills: Docker, MLOps, FastAPI, PyTorch</w:t>
      </w:r>
    </w:p>
    <w:p>
      <w:r>
        <w:rPr>
          <w:rFonts w:ascii="DejaVu Sans" w:hAnsi="DejaVu Sans"/>
          <w:b/>
          <w:color w:val="1F4E79"/>
          <w:sz w:val="20"/>
        </w:rPr>
        <w:t>EĞİTİM</w:t>
      </w:r>
    </w:p>
    <w:p>
      <w:r>
        <w:rPr>
          <w:rFonts w:ascii="DejaVu Sans" w:hAnsi="DejaVu Sans"/>
          <w:b w:val="0"/>
          <w:sz w:val="16"/>
        </w:rPr>
        <w:t>Yüksek Lisans - Artificial Intelligence Engineering @ Marmara Üniversitesi (2012-2014) GPA: 3.52</w:t>
      </w:r>
    </w:p>
    <w:p>
      <w:r>
        <w:rPr>
          <w:rFonts w:ascii="DejaVu Sans" w:hAnsi="DejaVu Sans"/>
          <w:b/>
          <w:color w:val="1F4E79"/>
          <w:sz w:val="20"/>
        </w:rPr>
        <w:t>SERTİFİKALAR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Databricks Machine Learning Associate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DeepLearning.AI Machine Learning Specialization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TensorFlow Developer Certificate</w:t>
      </w:r>
    </w:p>
    <w:p>
      <w:r>
        <w:rPr>
          <w:rFonts w:ascii="DejaVu Sans" w:hAnsi="DejaVu Sans"/>
          <w:b/>
          <w:color w:val="1F4E79"/>
          <w:sz w:val="20"/>
        </w:rPr>
        <w:t>DİLLER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İngilizce — İleri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6"/>
        </w:rPr>
        <w:t>Fransızca — B1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