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TAHA YONER</w:t>
      </w:r>
    </w:p>
    <w:p>
      <w:pPr>
        <w:jc w:val="center"/>
      </w:pPr>
      <w:r>
        <w:rPr>
          <w:rFonts w:ascii="DejaVu Sans" w:hAnsi="DejaVu Sans"/>
          <w:b/>
          <w:sz w:val="20"/>
        </w:rPr>
        <w:t>Growth Marketing Specialist</w:t>
      </w:r>
    </w:p>
    <w:p>
      <w:pPr>
        <w:jc w:val="center"/>
      </w:pPr>
      <w:r>
        <w:rPr>
          <w:rFonts w:ascii="DejaVu Sans" w:hAnsi="DejaVu Sans"/>
          <w:sz w:val="15"/>
        </w:rPr>
        <w:t>taha.yoner061@example.com | +90 533 688 10 72 | İstanbul / Ataşehir | ID cv_061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5 yıllık deneyime sahip Growth Marketing Specialist. Ölçülebilir iş çıktıları üretmeye, ekiplerle koordineli çalışmaya ve süreçleri veriye dayalı iyileştirmeye odaklanır. Öne çıkan yetkinlikleri: Looker Studio, SEO, Google Ads, Content Strategy.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Growth Marketing Specialist — Hype (Kas 2023 - Halen)</w:t>
      </w:r>
    </w:p>
    <w:p>
      <w:r>
        <w:rPr>
          <w:rFonts w:ascii="DejaVu Sans" w:hAnsi="DejaVu Sans"/>
          <w:b w:val="0"/>
          <w:sz w:val="15"/>
        </w:rPr>
        <w:t>Pazarlama / Growth alanında SEO, HubSpot, Google Ads, Looker Studio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SEO ve HubSpot ile raporlama/servis kalitesini iyileştirdi</w:t>
      </w:r>
    </w:p>
    <w:p>
      <w:r>
        <w:rPr>
          <w:rFonts w:ascii="DejaVu Sans" w:hAnsi="DejaVu Sans"/>
          <w:b/>
          <w:sz w:val="16"/>
        </w:rPr>
        <w:t>Pazarlama Stajyeri — Insider (Nis 2021 - Eki 2023)</w:t>
      </w:r>
    </w:p>
    <w:p>
      <w:r>
        <w:rPr>
          <w:rFonts w:ascii="DejaVu Sans" w:hAnsi="DejaVu Sans"/>
          <w:b w:val="0"/>
          <w:sz w:val="15"/>
        </w:rPr>
        <w:t>Pazarlama / Growth alanında Content Strategy, Copywriting, Google Ads, SEO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Content Strategy ve Copywriting ile raporlama/servis kalitesini iyileştirdi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Looker Studio, SEO, Google Ads, Content Strategy, HubSpot, GA4, CRM, A/B Testing, Copywriting</w:t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5"/>
        </w:rPr>
        <w:t>Doktora - İletişim @ Koç Üniversitesi (2008-2013)</w:t>
      </w:r>
    </w:p>
    <w:p>
      <w:r>
        <w:rPr>
          <w:rFonts w:ascii="DejaVu Sans" w:hAnsi="DejaVu Sans"/>
          <w:b/>
          <w:color w:val="1F4E79"/>
          <w:sz w:val="20"/>
        </w:rPr>
        <w:t>SERTİFİKALAR</w:t>
      </w:r>
    </w:p>
    <w:p>
      <w:r>
        <w:rPr>
          <w:rFonts w:ascii="DejaVu Sans" w:hAnsi="DejaVu Sans"/>
          <w:b w:val="0"/>
          <w:sz w:val="14"/>
        </w:rPr>
        <w:t>GA4 Certification | HubSpot Content Marketing</w:t>
      </w:r>
    </w:p>
    <w:p>
      <w:r>
        <w:rPr>
          <w:rFonts w:ascii="DejaVu Sans" w:hAnsi="DejaVu Sans"/>
          <w:b/>
          <w:color w:val="1F4E79"/>
          <w:sz w:val="20"/>
        </w:rPr>
        <w:t>DİLLER</w:t>
      </w:r>
    </w:p>
    <w:p>
      <w:r>
        <w:rPr>
          <w:rFonts w:ascii="DejaVu Sans" w:hAnsi="DejaVu Sans"/>
          <w:b w:val="0"/>
          <w:sz w:val="14"/>
        </w:rPr>
        <w:t>Türkçe — Ana dil | İngilizce — İleri (C1)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