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DejaVu Sans" w:hAnsi="DejaVu Sans"/>
          <w:b/>
          <w:color w:val="1F4E79"/>
          <w:sz w:val="30"/>
        </w:rPr>
        <w:t>RUBY COLLINS</w:t>
      </w:r>
    </w:p>
    <w:p>
      <w:pPr>
        <w:jc w:val="center"/>
      </w:pPr>
      <w:r>
        <w:rPr>
          <w:rFonts w:ascii="DejaVu Sans" w:hAnsi="DejaVu Sans"/>
          <w:b/>
          <w:sz w:val="20"/>
        </w:rPr>
        <w:t>Analytics Manager</w:t>
      </w:r>
    </w:p>
    <w:p>
      <w:pPr>
        <w:jc w:val="center"/>
      </w:pPr>
      <w:r>
        <w:rPr>
          <w:rFonts w:ascii="DejaVu Sans" w:hAnsi="DejaVu Sans"/>
          <w:sz w:val="15"/>
        </w:rPr>
        <w:t>ruby.collins080@example.com | +44 7403 212964 | London / Remote | ID cv_080</w:t>
      </w:r>
    </w:p>
    <w:p>
      <w:r>
        <w:rPr>
          <w:rFonts w:ascii="DejaVu Sans" w:hAnsi="DejaVu Sans"/>
          <w:b/>
          <w:color w:val="1F4E79"/>
          <w:sz w:val="20"/>
        </w:rPr>
        <w:t>PROFILE</w:t>
      </w:r>
    </w:p>
    <w:p>
      <w:r>
        <w:rPr>
          <w:rFonts w:ascii="DejaVu Sans" w:hAnsi="DejaVu Sans"/>
          <w:b w:val="0"/>
          <w:sz w:val="16"/>
        </w:rPr>
        <w:t>Analytics Manager with 6 years of experience. Focused on measurable outcomes, cross-functional collaboration and reliable knowledge graph extraction signals. Core strengths include ETL, Tableau, Looker Studio, BigQuery.</w:t>
      </w:r>
    </w:p>
    <w:p>
      <w:r>
        <w:rPr>
          <w:rFonts w:ascii="DejaVu Sans" w:hAnsi="DejaVu Sans"/>
          <w:b/>
          <w:color w:val="1F4E79"/>
          <w:sz w:val="20"/>
        </w:rPr>
        <w:t>EXPERIENCE</w:t>
      </w:r>
    </w:p>
    <w:p>
      <w:r>
        <w:rPr>
          <w:rFonts w:ascii="DejaVu Sans" w:hAnsi="DejaVu Sans"/>
          <w:b/>
          <w:sz w:val="16"/>
        </w:rPr>
        <w:t>Analytics Manager — Getir (May 2024 - Present)</w:t>
      </w:r>
    </w:p>
    <w:p>
      <w:r>
        <w:rPr>
          <w:rFonts w:ascii="DejaVu Sans" w:hAnsi="DejaVu Sans"/>
          <w:b w:val="0"/>
          <w:sz w:val="15"/>
        </w:rPr>
        <w:t>Delivered measurable work in data / retail using Power BI, ETL, Tableau, Excel.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18%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Power BI and ETL</w:t>
      </w:r>
    </w:p>
    <w:p>
      <w:r>
        <w:rPr>
          <w:rFonts w:ascii="DejaVu Sans" w:hAnsi="DejaVu Sans"/>
          <w:b/>
          <w:sz w:val="16"/>
        </w:rPr>
        <w:t>Data Analyst — Trendyol Tech (Mar 2022 - Mar 2024)</w:t>
      </w:r>
    </w:p>
    <w:p>
      <w:r>
        <w:rPr>
          <w:rFonts w:ascii="DejaVu Sans" w:hAnsi="DejaVu Sans"/>
          <w:b w:val="0"/>
          <w:sz w:val="15"/>
        </w:rPr>
        <w:t>Delivered measurable work in data / retail using Tableau, ETL, Looker Studio, BigQuery.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27%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Tableau and ETL</w:t>
      </w:r>
    </w:p>
    <w:p>
      <w:r>
        <w:rPr>
          <w:rFonts w:ascii="DejaVu Sans" w:hAnsi="DejaVu Sans"/>
          <w:b/>
          <w:sz w:val="16"/>
        </w:rPr>
        <w:t>Senior BI Analyst — Yemeksepeti (Jan 2020 - Jan 2022)</w:t>
      </w:r>
    </w:p>
    <w:p>
      <w:r>
        <w:rPr>
          <w:rFonts w:ascii="DejaVu Sans" w:hAnsi="DejaVu Sans"/>
          <w:b w:val="0"/>
          <w:sz w:val="15"/>
        </w:rPr>
        <w:t>Delivered measurable work in data / retail using NumPy, BigQuery, A/B Testing, Tableau. Collaborated with product, engineering and operations teams to improve delivery quality.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Reduced manual effort by 22% through process and tooling improvements</w:t>
      </w:r>
    </w:p>
    <w:p>
      <w:pPr>
        <w:pStyle w:val="ListBullet"/>
        <w:spacing w:after="0"/>
        <w:ind w:left="259"/>
      </w:pPr>
      <w:r>
        <w:rPr>
          <w:rFonts w:ascii="DejaVu Sans" w:hAnsi="DejaVu Sans"/>
          <w:sz w:val="15"/>
        </w:rPr>
        <w:t>Improved reporting or service reliability with NumPy and BigQuery</w:t>
      </w:r>
    </w:p>
    <w:p>
      <w:r>
        <w:rPr>
          <w:rFonts w:ascii="DejaVu Sans" w:hAnsi="DejaVu Sans"/>
          <w:b/>
          <w:color w:val="1F4E79"/>
          <w:sz w:val="20"/>
        </w:rPr>
        <w:t>SKILLS</w:t>
      </w:r>
    </w:p>
    <w:p>
      <w:r>
        <w:rPr>
          <w:rFonts w:ascii="DejaVu Sans" w:hAnsi="DejaVu Sans"/>
          <w:b w:val="0"/>
          <w:sz w:val="15"/>
        </w:rPr>
        <w:t>ETL, Tableau, Looker Studio, BigQuery, Data Modeling, A/B Testing, Power BI, Python, SQL, NumPy, Pandas, Excel</w:t>
      </w:r>
    </w:p>
    <w:p>
      <w:r>
        <w:rPr>
          <w:rFonts w:ascii="DejaVu Sans" w:hAnsi="DejaVu Sans"/>
          <w:b/>
          <w:color w:val="1F4E79"/>
          <w:sz w:val="20"/>
        </w:rPr>
        <w:t>CERTIFICATIONS</w:t>
      </w:r>
    </w:p>
    <w:p>
      <w:r>
        <w:rPr>
          <w:rFonts w:ascii="DejaVu Sans" w:hAnsi="DejaVu Sans"/>
          <w:b w:val="0"/>
          <w:sz w:val="14"/>
        </w:rPr>
        <w:t>Microsoft Power BI Data Analyst Associate | Google Data Analytics Certificate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