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3459CBEC" w:rsidR="007159D5" w:rsidRDefault="002331B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Effect of Salary Allocation on Team Success in the NBA</w:t>
      </w:r>
    </w:p>
    <w:p w14:paraId="44907B8D" w14:textId="77777777" w:rsidR="00700A57" w:rsidRPr="00700A57" w:rsidRDefault="00700A57">
      <w:pPr>
        <w:spacing w:line="480" w:lineRule="auto"/>
        <w:jc w:val="center"/>
        <w:rPr>
          <w:rFonts w:ascii="Times New Roman" w:eastAsia="Times New Roman" w:hAnsi="Times New Roman" w:cs="Times New Roman"/>
          <w:bCs/>
          <w:sz w:val="24"/>
          <w:szCs w:val="24"/>
        </w:rPr>
      </w:pPr>
      <w:r w:rsidRPr="00700A57">
        <w:rPr>
          <w:rFonts w:ascii="Times New Roman" w:eastAsia="Times New Roman" w:hAnsi="Times New Roman" w:cs="Times New Roman"/>
          <w:bCs/>
          <w:sz w:val="24"/>
          <w:szCs w:val="24"/>
        </w:rPr>
        <w:t xml:space="preserve">By: Bradley Brown, Andrew Cannon, Isaac Corcoran, Chris Harden, </w:t>
      </w:r>
    </w:p>
    <w:p w14:paraId="73F0E1D1" w14:textId="5356D0AE" w:rsidR="00700A57" w:rsidRPr="00700A57" w:rsidRDefault="00700A57">
      <w:pPr>
        <w:spacing w:line="480" w:lineRule="auto"/>
        <w:jc w:val="center"/>
        <w:rPr>
          <w:rFonts w:ascii="Times New Roman" w:eastAsia="Times New Roman" w:hAnsi="Times New Roman" w:cs="Times New Roman"/>
          <w:bCs/>
          <w:sz w:val="24"/>
          <w:szCs w:val="24"/>
        </w:rPr>
      </w:pPr>
      <w:r w:rsidRPr="00700A57">
        <w:rPr>
          <w:rFonts w:ascii="Times New Roman" w:eastAsia="Times New Roman" w:hAnsi="Times New Roman" w:cs="Times New Roman"/>
          <w:bCs/>
          <w:sz w:val="24"/>
          <w:szCs w:val="24"/>
        </w:rPr>
        <w:t xml:space="preserve">Felicia Seng, Jordan </w:t>
      </w:r>
      <w:proofErr w:type="spellStart"/>
      <w:r w:rsidRPr="00700A57">
        <w:rPr>
          <w:rFonts w:ascii="Times New Roman" w:eastAsia="Times New Roman" w:hAnsi="Times New Roman" w:cs="Times New Roman"/>
          <w:bCs/>
          <w:sz w:val="24"/>
          <w:szCs w:val="24"/>
        </w:rPr>
        <w:t>Khamvongsouk</w:t>
      </w:r>
      <w:proofErr w:type="spellEnd"/>
    </w:p>
    <w:p w14:paraId="00000002" w14:textId="77777777" w:rsidR="007159D5" w:rsidRDefault="002331B6">
      <w:pPr>
        <w:spacing w:line="48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world of sports has come a long way since </w:t>
      </w:r>
      <w:proofErr w:type="spellStart"/>
      <w:r>
        <w:rPr>
          <w:rFonts w:ascii="Times New Roman" w:eastAsia="Times New Roman" w:hAnsi="Times New Roman" w:cs="Times New Roman"/>
          <w:sz w:val="24"/>
          <w:szCs w:val="24"/>
        </w:rPr>
        <w:t>it's</w:t>
      </w:r>
      <w:proofErr w:type="spellEnd"/>
      <w:r>
        <w:rPr>
          <w:rFonts w:ascii="Times New Roman" w:eastAsia="Times New Roman" w:hAnsi="Times New Roman" w:cs="Times New Roman"/>
          <w:sz w:val="24"/>
          <w:szCs w:val="24"/>
        </w:rPr>
        <w:t xml:space="preserve"> beginning. Players are learning to improve and refine their game and skills every day. Today, coaches and staff members are becoming more and more equipped with the latest technology to help improve their </w:t>
      </w:r>
      <w:r>
        <w:rPr>
          <w:rFonts w:ascii="Times New Roman" w:eastAsia="Times New Roman" w:hAnsi="Times New Roman" w:cs="Times New Roman"/>
          <w:sz w:val="24"/>
          <w:szCs w:val="24"/>
        </w:rPr>
        <w:t>team and organization. Sports analytics is changing the world of sports as we know it, pioneering a data-first mentality when assessing players’ and teams’ quality. This relates not only to helping players increase their physical and mental performance, bu</w:t>
      </w:r>
      <w:r>
        <w:rPr>
          <w:rFonts w:ascii="Times New Roman" w:eastAsia="Times New Roman" w:hAnsi="Times New Roman" w:cs="Times New Roman"/>
          <w:sz w:val="24"/>
          <w:szCs w:val="24"/>
        </w:rPr>
        <w:t xml:space="preserve">t also with business and recruiting decisions as well. By leveraging data that is already being collected or by going out and collecting the data themselves, sports analysts are utilizing the process of the scientific method alongside statistical modeling </w:t>
      </w:r>
      <w:r>
        <w:rPr>
          <w:rFonts w:ascii="Times New Roman" w:eastAsia="Times New Roman" w:hAnsi="Times New Roman" w:cs="Times New Roman"/>
          <w:sz w:val="24"/>
          <w:szCs w:val="24"/>
        </w:rPr>
        <w:t xml:space="preserve">to give players and organizations a competitive advantage over others on and off the court. </w:t>
      </w:r>
    </w:p>
    <w:p w14:paraId="00000003" w14:textId="77777777" w:rsidR="007159D5" w:rsidRDefault="002331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research, we wanted to explore the relationship between players’ salaries and their teams’ performance in the NBA. We wanted to see how allocation of salary</w:t>
      </w:r>
      <w:r>
        <w:rPr>
          <w:rFonts w:ascii="Times New Roman" w:eastAsia="Times New Roman" w:hAnsi="Times New Roman" w:cs="Times New Roman"/>
          <w:sz w:val="24"/>
          <w:szCs w:val="24"/>
        </w:rPr>
        <w:t xml:space="preserve"> cap correlates to the success of the team. We will discuss the background and supporting research from others, our assumptions for the research, our own hypothesis, and finally our approach to analyze the data and to create a model to predict overall NBA </w:t>
      </w:r>
      <w:r>
        <w:rPr>
          <w:rFonts w:ascii="Times New Roman" w:eastAsia="Times New Roman" w:hAnsi="Times New Roman" w:cs="Times New Roman"/>
          <w:sz w:val="24"/>
          <w:szCs w:val="24"/>
        </w:rPr>
        <w:t>performance. One example that motivated this research stemmed from the Los Angeles Lakers in the 2010’s. The Lakers had an injured and aging superstar during this time, Kobe Bryant, who they paid like he wasn’t injured or aging. Throughout the decade, even</w:t>
      </w:r>
      <w:r>
        <w:rPr>
          <w:rFonts w:ascii="Times New Roman" w:eastAsia="Times New Roman" w:hAnsi="Times New Roman" w:cs="Times New Roman"/>
          <w:sz w:val="24"/>
          <w:szCs w:val="24"/>
        </w:rPr>
        <w:t xml:space="preserve"> after his retirement, the Lakers generally underperformed compared to expectations. We wanted to research if this could have had anything to do with the way salary was allocated within the team.</w:t>
      </w:r>
    </w:p>
    <w:p w14:paraId="00000004" w14:textId="77777777" w:rsidR="007159D5" w:rsidRDefault="002331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Similar to most aspects in business and in life, people inv</w:t>
      </w:r>
      <w:r>
        <w:rPr>
          <w:rFonts w:ascii="Times New Roman" w:eastAsia="Times New Roman" w:hAnsi="Times New Roman" w:cs="Times New Roman"/>
          <w:sz w:val="24"/>
          <w:szCs w:val="24"/>
        </w:rPr>
        <w:t xml:space="preserve">est in things that add value and contribute to their goals. In the NBA, a player that performs well (over a period of time) is usually compensated with a sizable contract and gets paid more than one who has been poor (or not performing) </w:t>
      </w:r>
      <w:proofErr w:type="gramStart"/>
      <w:r>
        <w:rPr>
          <w:rFonts w:ascii="Times New Roman" w:eastAsia="Times New Roman" w:hAnsi="Times New Roman" w:cs="Times New Roman"/>
          <w:sz w:val="24"/>
          <w:szCs w:val="24"/>
        </w:rPr>
        <w:t>historically, or</w:t>
      </w:r>
      <w:proofErr w:type="gramEnd"/>
      <w:r>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new to the league in general.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logical that a team which has the best players in the league will cost the owners more money. However, the best players in one season are not always the best players in the next season and it is important to get cont</w:t>
      </w:r>
      <w:r>
        <w:rPr>
          <w:rFonts w:ascii="Times New Roman" w:eastAsia="Times New Roman" w:hAnsi="Times New Roman" w:cs="Times New Roman"/>
          <w:sz w:val="24"/>
          <w:szCs w:val="24"/>
        </w:rPr>
        <w:t>ributions from players on the team who aren’t expensive superstars. This is where our research is aimed, to highlight the patterns and trends in contracts and salaries for NBA teams and compare them to how those teams performed. One of our goals is to high</w:t>
      </w:r>
      <w:r>
        <w:rPr>
          <w:rFonts w:ascii="Times New Roman" w:eastAsia="Times New Roman" w:hAnsi="Times New Roman" w:cs="Times New Roman"/>
          <w:sz w:val="24"/>
          <w:szCs w:val="24"/>
        </w:rPr>
        <w:t>light teams who were able to get more on the court than what they paid for when compared to their other seasons and the other teams in the league.</w:t>
      </w:r>
    </w:p>
    <w:p w14:paraId="00000005" w14:textId="77777777" w:rsidR="007159D5" w:rsidRDefault="002331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moving parts we are dealing with in our analysis, unfortunately it’s never quite as simple as </w:t>
      </w:r>
      <w:r>
        <w:rPr>
          <w:rFonts w:ascii="Times New Roman" w:eastAsia="Times New Roman" w:hAnsi="Times New Roman" w:cs="Times New Roman"/>
          <w:sz w:val="24"/>
          <w:szCs w:val="24"/>
        </w:rPr>
        <w:t xml:space="preserve">“pay more money and then you’ll win more games”. According to research done by </w:t>
      </w:r>
      <w:proofErr w:type="spellStart"/>
      <w:r>
        <w:rPr>
          <w:rFonts w:ascii="Times New Roman" w:eastAsia="Times New Roman" w:hAnsi="Times New Roman" w:cs="Times New Roman"/>
          <w:sz w:val="24"/>
          <w:szCs w:val="24"/>
        </w:rPr>
        <w:t>SangYeon</w:t>
      </w:r>
      <w:proofErr w:type="spellEnd"/>
      <w:r>
        <w:rPr>
          <w:rFonts w:ascii="Times New Roman" w:eastAsia="Times New Roman" w:hAnsi="Times New Roman" w:cs="Times New Roman"/>
          <w:sz w:val="24"/>
          <w:szCs w:val="24"/>
        </w:rPr>
        <w:t xml:space="preserve"> Choi titled “</w:t>
      </w:r>
      <w:r>
        <w:rPr>
          <w:rFonts w:ascii="Times New Roman" w:eastAsia="Times New Roman" w:hAnsi="Times New Roman" w:cs="Times New Roman"/>
          <w:i/>
          <w:sz w:val="24"/>
          <w:szCs w:val="24"/>
        </w:rPr>
        <w:t>Will the NBA Player's salary contribute to the team’s Win?</w:t>
      </w:r>
      <w:r>
        <w:rPr>
          <w:rFonts w:ascii="Times New Roman" w:eastAsia="Times New Roman" w:hAnsi="Times New Roman" w:cs="Times New Roman"/>
          <w:sz w:val="24"/>
          <w:szCs w:val="24"/>
        </w:rPr>
        <w:t>”, there is a strong positive correlation between minutes played and player salary. And on the su</w:t>
      </w:r>
      <w:r>
        <w:rPr>
          <w:rFonts w:ascii="Times New Roman" w:eastAsia="Times New Roman" w:hAnsi="Times New Roman" w:cs="Times New Roman"/>
          <w:sz w:val="24"/>
          <w:szCs w:val="24"/>
        </w:rPr>
        <w:t>rface that makes sense, but we need to do more than take this at face value. Players who play well are going to play more minutes but that does not mean anyone who is good is playing a lot of minutes. Injuries often prevent some of the best players from co</w:t>
      </w:r>
      <w:r>
        <w:rPr>
          <w:rFonts w:ascii="Times New Roman" w:eastAsia="Times New Roman" w:hAnsi="Times New Roman" w:cs="Times New Roman"/>
          <w:sz w:val="24"/>
          <w:szCs w:val="24"/>
        </w:rPr>
        <w:t>ntributing to wins. But these players are still worth their salary to be a part of their team.</w:t>
      </w:r>
    </w:p>
    <w:p w14:paraId="00000006" w14:textId="77777777" w:rsidR="007159D5" w:rsidRDefault="002331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has been research done like Choi’s on how salary is correlated to winning in the past, but it has mainly been focused on how values such as total salary or</w:t>
      </w:r>
      <w:r>
        <w:rPr>
          <w:rFonts w:ascii="Times New Roman" w:eastAsia="Times New Roman" w:hAnsi="Times New Roman" w:cs="Times New Roman"/>
          <w:sz w:val="24"/>
          <w:szCs w:val="24"/>
        </w:rPr>
        <w:t xml:space="preserve"> max salary match up with teams’ win totals. The NBA has also had a lot less of this kind of study than other sports leagues, such as the MLB. In general, there has been a positive correlation between salary and winning, as </w:t>
      </w:r>
      <w:r>
        <w:rPr>
          <w:rFonts w:ascii="Times New Roman" w:eastAsia="Times New Roman" w:hAnsi="Times New Roman" w:cs="Times New Roman"/>
          <w:sz w:val="24"/>
          <w:szCs w:val="24"/>
        </w:rPr>
        <w:lastRenderedPageBreak/>
        <w:t>most of the best players in spor</w:t>
      </w:r>
      <w:r>
        <w:rPr>
          <w:rFonts w:ascii="Times New Roman" w:eastAsia="Times New Roman" w:hAnsi="Times New Roman" w:cs="Times New Roman"/>
          <w:sz w:val="24"/>
          <w:szCs w:val="24"/>
        </w:rPr>
        <w:t>ts are paid large salaries and contribute the most to winning. But often a team with a very large win total or one that goes deep into the postseason will turn out to have a low total salary and no max players. This comes from teams who have cheap supersta</w:t>
      </w:r>
      <w:r>
        <w:rPr>
          <w:rFonts w:ascii="Times New Roman" w:eastAsia="Times New Roman" w:hAnsi="Times New Roman" w:cs="Times New Roman"/>
          <w:sz w:val="24"/>
          <w:szCs w:val="24"/>
        </w:rPr>
        <w:t>rs, who may be on rookie deals or took discounts. It also comes from finding valuable role players for cheap. One case study that was done on the 2012-13 season in the NBA produced this chart, illustrating a small example of the relationship between winnin</w:t>
      </w:r>
      <w:r>
        <w:rPr>
          <w:rFonts w:ascii="Times New Roman" w:eastAsia="Times New Roman" w:hAnsi="Times New Roman" w:cs="Times New Roman"/>
          <w:sz w:val="24"/>
          <w:szCs w:val="24"/>
        </w:rPr>
        <w:t>g and salary.</w:t>
      </w:r>
    </w:p>
    <w:p w14:paraId="00000007" w14:textId="77777777" w:rsidR="007159D5" w:rsidRDefault="002331B6">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271963" cy="278763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271963" cy="2787637"/>
                    </a:xfrm>
                    <a:prstGeom prst="rect">
                      <a:avLst/>
                    </a:prstGeom>
                    <a:ln/>
                  </pic:spPr>
                </pic:pic>
              </a:graphicData>
            </a:graphic>
          </wp:inline>
        </w:drawing>
      </w:r>
    </w:p>
    <w:p w14:paraId="00000008" w14:textId="77777777" w:rsidR="007159D5" w:rsidRDefault="002331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has also been a lot of research done on whether or not </w:t>
      </w:r>
      <w:proofErr w:type="gramStart"/>
      <w:r>
        <w:rPr>
          <w:rFonts w:ascii="Times New Roman" w:eastAsia="Times New Roman" w:hAnsi="Times New Roman" w:cs="Times New Roman"/>
          <w:sz w:val="24"/>
          <w:szCs w:val="24"/>
        </w:rPr>
        <w:t>player’s</w:t>
      </w:r>
      <w:proofErr w:type="gramEnd"/>
      <w:r>
        <w:rPr>
          <w:rFonts w:ascii="Times New Roman" w:eastAsia="Times New Roman" w:hAnsi="Times New Roman" w:cs="Times New Roman"/>
          <w:sz w:val="24"/>
          <w:szCs w:val="24"/>
        </w:rPr>
        <w:t xml:space="preserve"> in the NBA and other sports leagues get paid enough based on how much revenue the sport brings in and how important the players, especially the best ones, are to that rev</w:t>
      </w:r>
      <w:r>
        <w:rPr>
          <w:rFonts w:ascii="Times New Roman" w:eastAsia="Times New Roman" w:hAnsi="Times New Roman" w:cs="Times New Roman"/>
          <w:sz w:val="24"/>
          <w:szCs w:val="24"/>
        </w:rPr>
        <w:t>enue. This is insightful to our project, as you could look at superstars as being on a discount since their salaries are maxed out. Ultimately in our research, we are comparing teams to each other within the NBA. We have combined this idea of salary and wi</w:t>
      </w:r>
      <w:r>
        <w:rPr>
          <w:rFonts w:ascii="Times New Roman" w:eastAsia="Times New Roman" w:hAnsi="Times New Roman" w:cs="Times New Roman"/>
          <w:sz w:val="24"/>
          <w:szCs w:val="24"/>
        </w:rPr>
        <w:t>nning with advanced statistics such as Win Shares, Box Plus Minus and VORP among others that measure the statistical impact of players in the NBA. Our goal was to measure how teams allotted their salary based on players’ performance and how that contribute</w:t>
      </w:r>
      <w:r>
        <w:rPr>
          <w:rFonts w:ascii="Times New Roman" w:eastAsia="Times New Roman" w:hAnsi="Times New Roman" w:cs="Times New Roman"/>
          <w:sz w:val="24"/>
          <w:szCs w:val="24"/>
        </w:rPr>
        <w:t xml:space="preserve">d to their performance on the court as a team. We researched multiple different representations of team </w:t>
      </w:r>
      <w:r>
        <w:rPr>
          <w:rFonts w:ascii="Times New Roman" w:eastAsia="Times New Roman" w:hAnsi="Times New Roman" w:cs="Times New Roman"/>
          <w:sz w:val="24"/>
          <w:szCs w:val="24"/>
        </w:rPr>
        <w:lastRenderedPageBreak/>
        <w:t>success both in the regular season and postseason and ultimately decided to use a measure created by Five-</w:t>
      </w:r>
      <w:proofErr w:type="gramStart"/>
      <w:r>
        <w:rPr>
          <w:rFonts w:ascii="Times New Roman" w:eastAsia="Times New Roman" w:hAnsi="Times New Roman" w:cs="Times New Roman"/>
          <w:sz w:val="24"/>
          <w:szCs w:val="24"/>
        </w:rPr>
        <w:t>Thirty Eight</w:t>
      </w:r>
      <w:proofErr w:type="gramEnd"/>
      <w:r>
        <w:rPr>
          <w:rFonts w:ascii="Times New Roman" w:eastAsia="Times New Roman" w:hAnsi="Times New Roman" w:cs="Times New Roman"/>
          <w:sz w:val="24"/>
          <w:szCs w:val="24"/>
        </w:rPr>
        <w:t>, ELO rating. ELO rating changes t</w:t>
      </w:r>
      <w:r>
        <w:rPr>
          <w:rFonts w:ascii="Times New Roman" w:eastAsia="Times New Roman" w:hAnsi="Times New Roman" w:cs="Times New Roman"/>
          <w:sz w:val="24"/>
          <w:szCs w:val="24"/>
        </w:rPr>
        <w:t>hroughout the season after each game, based on the result. We chose to use the max ELO that a team had throughout the season as this was a good representation of the best the team could be during the season with the salary as constructed. Elo can be interp</w:t>
      </w:r>
      <w:r>
        <w:rPr>
          <w:rFonts w:ascii="Times New Roman" w:eastAsia="Times New Roman" w:hAnsi="Times New Roman" w:cs="Times New Roman"/>
          <w:sz w:val="24"/>
          <w:szCs w:val="24"/>
        </w:rPr>
        <w:t>reted as follows:</w:t>
      </w:r>
    </w:p>
    <w:p w14:paraId="00000009" w14:textId="77777777" w:rsidR="007159D5" w:rsidRDefault="002331B6">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rPr>
        <w:drawing>
          <wp:inline distT="114300" distB="114300" distL="114300" distR="114300">
            <wp:extent cx="5943600" cy="2324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2324100"/>
                    </a:xfrm>
                    <a:prstGeom prst="rect">
                      <a:avLst/>
                    </a:prstGeom>
                    <a:ln/>
                  </pic:spPr>
                </pic:pic>
              </a:graphicData>
            </a:graphic>
          </wp:inline>
        </w:drawing>
      </w:r>
    </w:p>
    <w:p w14:paraId="0000000A" w14:textId="77777777" w:rsidR="007159D5" w:rsidRDefault="002331B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 xml:space="preserve">In order to properly analyze our data, we must point out our assumptions and hypotheses. We believe teams that efficiently use their allotment of the salary cap will have an overall improved team performance and will be more likely to </w:t>
      </w:r>
      <w:r>
        <w:rPr>
          <w:rFonts w:ascii="Times New Roman" w:eastAsia="Times New Roman" w:hAnsi="Times New Roman" w:cs="Times New Roman"/>
          <w:sz w:val="24"/>
          <w:szCs w:val="24"/>
        </w:rPr>
        <w:t xml:space="preserve">reach the playoffs. We must also point out potential flaws in our analysis and the assumptions we made to avoid those flaws. Like most professional sports, the NBA deals with many variables when it comes to how much its players actually play. For example, </w:t>
      </w:r>
      <w:r>
        <w:rPr>
          <w:rFonts w:ascii="Times New Roman" w:eastAsia="Times New Roman" w:hAnsi="Times New Roman" w:cs="Times New Roman"/>
          <w:sz w:val="24"/>
          <w:szCs w:val="24"/>
        </w:rPr>
        <w:t>when a player is injured, he doesn’t necessarily contribute to the overall success of the team, but he does still contribute to the team’s salary cap usage. For example, in 2013, Kobe Bryant tore his Achilles and proceeded to play only 6 games the next sea</w:t>
      </w:r>
      <w:r>
        <w:rPr>
          <w:rFonts w:ascii="Times New Roman" w:eastAsia="Times New Roman" w:hAnsi="Times New Roman" w:cs="Times New Roman"/>
          <w:sz w:val="24"/>
          <w:szCs w:val="24"/>
        </w:rPr>
        <w:t xml:space="preserve">son while the Lakers still paid him $30 million dollars. The team’s max ELO dropped from its typical 1600+ value to a lower </w:t>
      </w:r>
      <w:proofErr w:type="gramStart"/>
      <w:r>
        <w:rPr>
          <w:rFonts w:ascii="Times New Roman" w:eastAsia="Times New Roman" w:hAnsi="Times New Roman" w:cs="Times New Roman"/>
          <w:sz w:val="24"/>
          <w:szCs w:val="24"/>
        </w:rPr>
        <w:t>1500 point</w:t>
      </w:r>
      <w:proofErr w:type="gramEnd"/>
      <w:r>
        <w:rPr>
          <w:rFonts w:ascii="Times New Roman" w:eastAsia="Times New Roman" w:hAnsi="Times New Roman" w:cs="Times New Roman"/>
          <w:sz w:val="24"/>
          <w:szCs w:val="24"/>
        </w:rPr>
        <w:t xml:space="preserve"> value without him. This is a byproduct of injuries in the NBA and there currently isn’t a good way to control for this. A</w:t>
      </w:r>
      <w:r>
        <w:rPr>
          <w:rFonts w:ascii="Times New Roman" w:eastAsia="Times New Roman" w:hAnsi="Times New Roman" w:cs="Times New Roman"/>
          <w:sz w:val="24"/>
          <w:szCs w:val="24"/>
        </w:rPr>
        <w:t xml:space="preserve">nother assumption we are making is that the end of season </w:t>
      </w:r>
      <w:r>
        <w:rPr>
          <w:rFonts w:ascii="Times New Roman" w:eastAsia="Times New Roman" w:hAnsi="Times New Roman" w:cs="Times New Roman"/>
          <w:sz w:val="24"/>
          <w:szCs w:val="24"/>
        </w:rPr>
        <w:lastRenderedPageBreak/>
        <w:t>max ELO we have is not affected by mid-season trades, or in other words a team would not have a higher or lower max ELO if a player they acquired mid-season was with the team the whole season. A las</w:t>
      </w:r>
      <w:r>
        <w:rPr>
          <w:rFonts w:ascii="Times New Roman" w:eastAsia="Times New Roman" w:hAnsi="Times New Roman" w:cs="Times New Roman"/>
          <w:sz w:val="24"/>
          <w:szCs w:val="24"/>
        </w:rPr>
        <w:t>t area of concern is individual player motivation to perform throughout a season. Player attitude cannot be controlled, so we are assuming they are motivated to perform their best every game. With these assumptions in mind, we attempted to model our data u</w:t>
      </w:r>
      <w:r>
        <w:rPr>
          <w:rFonts w:ascii="Times New Roman" w:eastAsia="Times New Roman" w:hAnsi="Times New Roman" w:cs="Times New Roman"/>
          <w:sz w:val="24"/>
          <w:szCs w:val="24"/>
        </w:rPr>
        <w:t>sing both a random forest model and a linear model.</w:t>
      </w:r>
    </w:p>
    <w:p w14:paraId="0000000B" w14:textId="77777777" w:rsidR="007159D5" w:rsidRDefault="002331B6">
      <w:pPr>
        <w:spacing w:line="480" w:lineRule="auto"/>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4"/>
          <w:sz w:val="24"/>
          <w:szCs w:val="24"/>
          <w:highlight w:val="white"/>
        </w:rPr>
        <w:t xml:space="preserve">Given the variables, we are seeking to build a model where we can predict the max Elo of any team given a set of salary-related variables within a certain range of that team’s actual max Elo. In order to </w:t>
      </w:r>
      <w:r>
        <w:rPr>
          <w:rFonts w:ascii="Times New Roman" w:eastAsia="Times New Roman" w:hAnsi="Times New Roman" w:cs="Times New Roman"/>
          <w:color w:val="202124"/>
          <w:sz w:val="24"/>
          <w:szCs w:val="24"/>
          <w:highlight w:val="white"/>
        </w:rPr>
        <w:t xml:space="preserve">create our models and test them, we randomly split our data set into training and testing data points, with 80% of the data being in training and 20% being in testing. </w:t>
      </w:r>
      <w:r>
        <w:rPr>
          <w:rFonts w:ascii="Times New Roman" w:eastAsia="Times New Roman" w:hAnsi="Times New Roman" w:cs="Times New Roman"/>
          <w:color w:val="202122"/>
          <w:sz w:val="24"/>
          <w:szCs w:val="24"/>
          <w:highlight w:val="white"/>
        </w:rPr>
        <w:t xml:space="preserve">Because our original dataset suffered from multicollinearity, </w:t>
      </w:r>
      <w:r>
        <w:rPr>
          <w:rFonts w:ascii="Times New Roman" w:eastAsia="Times New Roman" w:hAnsi="Times New Roman" w:cs="Times New Roman"/>
          <w:color w:val="202124"/>
          <w:sz w:val="24"/>
          <w:szCs w:val="24"/>
          <w:highlight w:val="white"/>
        </w:rPr>
        <w:t xml:space="preserve">we used the lasso method to select our variables for use in the final model </w:t>
      </w:r>
      <w:r>
        <w:rPr>
          <w:rFonts w:ascii="Times New Roman" w:eastAsia="Times New Roman" w:hAnsi="Times New Roman" w:cs="Times New Roman"/>
          <w:color w:val="202122"/>
          <w:sz w:val="24"/>
          <w:szCs w:val="24"/>
          <w:highlight w:val="white"/>
        </w:rPr>
        <w:t>in order to enhance the prediction accuracy and interpretability of the resulting statistical model. Through lasso, we narrowed down our variables in use from the original 48 to 27</w:t>
      </w:r>
      <w:r>
        <w:rPr>
          <w:rFonts w:ascii="Times New Roman" w:eastAsia="Times New Roman" w:hAnsi="Times New Roman" w:cs="Times New Roman"/>
          <w:color w:val="202122"/>
          <w:sz w:val="24"/>
          <w:szCs w:val="24"/>
          <w:highlight w:val="white"/>
        </w:rPr>
        <w:t xml:space="preserve">. With the information given, we were able to select the variables through lasso and create a new master dataset to predict the most accurate ELO rating. </w:t>
      </w:r>
    </w:p>
    <w:p w14:paraId="0000000C" w14:textId="77777777" w:rsidR="007159D5" w:rsidRDefault="002331B6">
      <w:pPr>
        <w:spacing w:line="480" w:lineRule="auto"/>
        <w:jc w:val="center"/>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noProof/>
          <w:sz w:val="24"/>
          <w:szCs w:val="24"/>
        </w:rPr>
        <w:lastRenderedPageBreak/>
        <w:drawing>
          <wp:inline distT="114300" distB="114300" distL="114300" distR="114300">
            <wp:extent cx="3986213" cy="329505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986213" cy="3295055"/>
                    </a:xfrm>
                    <a:prstGeom prst="rect">
                      <a:avLst/>
                    </a:prstGeom>
                    <a:ln/>
                  </pic:spPr>
                </pic:pic>
              </a:graphicData>
            </a:graphic>
          </wp:inline>
        </w:drawing>
      </w:r>
    </w:p>
    <w:p w14:paraId="0000000D" w14:textId="77777777" w:rsidR="007159D5" w:rsidRDefault="002331B6">
      <w:pPr>
        <w:spacing w:line="480" w:lineRule="auto"/>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Since there was still multicollinearity present in the model, we removed as best we could any varia</w:t>
      </w:r>
      <w:r>
        <w:rPr>
          <w:rFonts w:ascii="Times New Roman" w:eastAsia="Times New Roman" w:hAnsi="Times New Roman" w:cs="Times New Roman"/>
          <w:color w:val="202122"/>
          <w:sz w:val="24"/>
          <w:szCs w:val="24"/>
          <w:highlight w:val="white"/>
        </w:rPr>
        <w:t xml:space="preserve">bles that were obviously heavily correlated with one another. One example of above is </w:t>
      </w:r>
      <w:proofErr w:type="spellStart"/>
      <w:r>
        <w:rPr>
          <w:rFonts w:ascii="Times New Roman" w:eastAsia="Times New Roman" w:hAnsi="Times New Roman" w:cs="Times New Roman"/>
          <w:color w:val="202122"/>
          <w:sz w:val="24"/>
          <w:szCs w:val="24"/>
          <w:highlight w:val="white"/>
        </w:rPr>
        <w:t>max_spBPM</w:t>
      </w:r>
      <w:proofErr w:type="spellEnd"/>
      <w:r>
        <w:rPr>
          <w:rFonts w:ascii="Times New Roman" w:eastAsia="Times New Roman" w:hAnsi="Times New Roman" w:cs="Times New Roman"/>
          <w:color w:val="202122"/>
          <w:sz w:val="24"/>
          <w:szCs w:val="24"/>
          <w:highlight w:val="white"/>
        </w:rPr>
        <w:t xml:space="preserve">, which is almost a correlation of 1 with both </w:t>
      </w:r>
      <w:proofErr w:type="spellStart"/>
      <w:r>
        <w:rPr>
          <w:rFonts w:ascii="Times New Roman" w:eastAsia="Times New Roman" w:hAnsi="Times New Roman" w:cs="Times New Roman"/>
          <w:color w:val="202122"/>
          <w:sz w:val="24"/>
          <w:szCs w:val="24"/>
          <w:highlight w:val="white"/>
        </w:rPr>
        <w:t>tot_spBPM</w:t>
      </w:r>
      <w:proofErr w:type="spellEnd"/>
      <w:r>
        <w:rPr>
          <w:rFonts w:ascii="Times New Roman" w:eastAsia="Times New Roman" w:hAnsi="Times New Roman" w:cs="Times New Roman"/>
          <w:color w:val="202122"/>
          <w:sz w:val="24"/>
          <w:szCs w:val="24"/>
          <w:highlight w:val="white"/>
        </w:rPr>
        <w:t xml:space="preserve"> and </w:t>
      </w:r>
      <w:proofErr w:type="spellStart"/>
      <w:r>
        <w:rPr>
          <w:rFonts w:ascii="Times New Roman" w:eastAsia="Times New Roman" w:hAnsi="Times New Roman" w:cs="Times New Roman"/>
          <w:color w:val="202122"/>
          <w:sz w:val="24"/>
          <w:szCs w:val="24"/>
          <w:highlight w:val="white"/>
        </w:rPr>
        <w:t>avg_spBPM</w:t>
      </w:r>
      <w:proofErr w:type="spellEnd"/>
      <w:r>
        <w:rPr>
          <w:rFonts w:ascii="Times New Roman" w:eastAsia="Times New Roman" w:hAnsi="Times New Roman" w:cs="Times New Roman"/>
          <w:color w:val="202122"/>
          <w:sz w:val="24"/>
          <w:szCs w:val="24"/>
          <w:highlight w:val="white"/>
        </w:rPr>
        <w:t>. This process left us with a final set of 16 variables to use for our model. We ran the li</w:t>
      </w:r>
      <w:r>
        <w:rPr>
          <w:rFonts w:ascii="Times New Roman" w:eastAsia="Times New Roman" w:hAnsi="Times New Roman" w:cs="Times New Roman"/>
          <w:color w:val="202122"/>
          <w:sz w:val="24"/>
          <w:szCs w:val="24"/>
          <w:highlight w:val="white"/>
        </w:rPr>
        <w:t xml:space="preserve">near model using the independent variables chosen through variable selection and the dependent variable of maximum Elo rating. Below is a summary of the linear model. </w:t>
      </w:r>
    </w:p>
    <w:p w14:paraId="0000000E" w14:textId="77777777" w:rsidR="007159D5" w:rsidRDefault="002331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43188" cy="172688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643188" cy="172688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761288" cy="1385739"/>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761288" cy="1385739"/>
                    </a:xfrm>
                    <a:prstGeom prst="rect">
                      <a:avLst/>
                    </a:prstGeom>
                    <a:ln/>
                  </pic:spPr>
                </pic:pic>
              </a:graphicData>
            </a:graphic>
          </wp:inline>
        </w:drawing>
      </w:r>
    </w:p>
    <w:p w14:paraId="0000000F" w14:textId="77777777" w:rsidR="007159D5" w:rsidRDefault="002331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creating the model using the 80% set aside for training. We tested the model us</w:t>
      </w:r>
      <w:r>
        <w:rPr>
          <w:rFonts w:ascii="Times New Roman" w:eastAsia="Times New Roman" w:hAnsi="Times New Roman" w:cs="Times New Roman"/>
          <w:sz w:val="24"/>
          <w:szCs w:val="24"/>
        </w:rPr>
        <w:t xml:space="preserve">ing the other 20% of our data. We checked whether the predicted max Elo rating was within the same </w:t>
      </w:r>
      <w:r>
        <w:rPr>
          <w:rFonts w:ascii="Times New Roman" w:eastAsia="Times New Roman" w:hAnsi="Times New Roman" w:cs="Times New Roman"/>
          <w:sz w:val="24"/>
          <w:szCs w:val="24"/>
        </w:rPr>
        <w:lastRenderedPageBreak/>
        <w:t>range (using the breakdown on page 4) as the actual max Elo rating or not. By this measure, the linear model got the correct range for the team 73.44% of the</w:t>
      </w:r>
      <w:r>
        <w:rPr>
          <w:rFonts w:ascii="Times New Roman" w:eastAsia="Times New Roman" w:hAnsi="Times New Roman" w:cs="Times New Roman"/>
          <w:sz w:val="24"/>
          <w:szCs w:val="24"/>
        </w:rPr>
        <w:t xml:space="preserve"> time. The biggest difference between predicted and actual for the linear model was the 2009-10 New York Knicks, and the model was 259 points off, predicting the Knicks to be a historically awful team with a max Elo of 1215, when in reality they capped out</w:t>
      </w:r>
      <w:r>
        <w:rPr>
          <w:rFonts w:ascii="Times New Roman" w:eastAsia="Times New Roman" w:hAnsi="Times New Roman" w:cs="Times New Roman"/>
          <w:sz w:val="24"/>
          <w:szCs w:val="24"/>
        </w:rPr>
        <w:t xml:space="preserve"> just under average at 1474, but still not making the playoffs. </w:t>
      </w:r>
    </w:p>
    <w:p w14:paraId="00000010" w14:textId="77777777" w:rsidR="007159D5" w:rsidRDefault="002331B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second model we created using our data was a random forest so we could compare its performance with our linear model. </w:t>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to the setup of our linear model, we used the Lasso variab</w:t>
      </w:r>
      <w:r>
        <w:rPr>
          <w:rFonts w:ascii="Times New Roman" w:eastAsia="Times New Roman" w:hAnsi="Times New Roman" w:cs="Times New Roman"/>
          <w:sz w:val="24"/>
          <w:szCs w:val="24"/>
        </w:rPr>
        <w:t>le selection method and then inputted the chosen variables into our random forest model. Here is a variable importance plot from the model:</w:t>
      </w:r>
    </w:p>
    <w:p w14:paraId="00000011" w14:textId="77777777" w:rsidR="007159D5" w:rsidRDefault="002331B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310063" cy="359638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310063" cy="3596383"/>
                    </a:xfrm>
                    <a:prstGeom prst="rect">
                      <a:avLst/>
                    </a:prstGeom>
                    <a:ln/>
                  </pic:spPr>
                </pic:pic>
              </a:graphicData>
            </a:graphic>
          </wp:inline>
        </w:drawing>
      </w:r>
    </w:p>
    <w:p w14:paraId="00000012" w14:textId="77777777" w:rsidR="007159D5" w:rsidRDefault="002331B6">
      <w:pPr>
        <w:spacing w:line="48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Again, with a similar method to the linear model, we trained using a randomly selected set of 80% of the data and </w:t>
      </w:r>
      <w:r>
        <w:rPr>
          <w:rFonts w:ascii="Times New Roman" w:eastAsia="Times New Roman" w:hAnsi="Times New Roman" w:cs="Times New Roman"/>
          <w:sz w:val="24"/>
          <w:szCs w:val="24"/>
        </w:rPr>
        <w:t xml:space="preserve">then tested the model by predicting the other 20%. We then measured the effectiveness of the prediction based on how many of the max Elo estimates were in the same range (based on the ELO interpretation chart above) as the actual max Elo for the team that </w:t>
      </w:r>
      <w:r>
        <w:rPr>
          <w:rFonts w:ascii="Times New Roman" w:eastAsia="Times New Roman" w:hAnsi="Times New Roman" w:cs="Times New Roman"/>
          <w:sz w:val="24"/>
          <w:szCs w:val="24"/>
        </w:rPr>
        <w:t xml:space="preserve">year. </w:t>
      </w:r>
      <w:r>
        <w:rPr>
          <w:rFonts w:ascii="Times New Roman" w:eastAsia="Times New Roman" w:hAnsi="Times New Roman" w:cs="Times New Roman"/>
          <w:sz w:val="24"/>
          <w:szCs w:val="24"/>
        </w:rPr>
        <w:lastRenderedPageBreak/>
        <w:t xml:space="preserve">With an accuracy of 85.94%, the random forest model performed better than the linear model. In the results from the random forest model, the worst estimate was the 2003-04 San Antonio Spurs, predicting them to be an average ball club (1551), when in </w:t>
      </w:r>
      <w:r>
        <w:rPr>
          <w:rFonts w:ascii="Times New Roman" w:eastAsia="Times New Roman" w:hAnsi="Times New Roman" w:cs="Times New Roman"/>
          <w:sz w:val="24"/>
          <w:szCs w:val="24"/>
        </w:rPr>
        <w:t>reality they capped out as a legitimate title contender with a max Elo of 1764, sweeping the Grizzlies in the first round and getting up 2-0 on the Los Angeles Lakers before losing the next 4.</w:t>
      </w:r>
    </w:p>
    <w:p w14:paraId="00000013" w14:textId="77777777" w:rsidR="007159D5" w:rsidRDefault="002331B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When comparing the two models, we ultimately chose to use the </w:t>
      </w:r>
      <w:r>
        <w:rPr>
          <w:rFonts w:ascii="Times New Roman" w:eastAsia="Times New Roman" w:hAnsi="Times New Roman" w:cs="Times New Roman"/>
          <w:sz w:val="24"/>
          <w:szCs w:val="24"/>
        </w:rPr>
        <w:t>random forest model as our final model. Although the linear model is slightly easier to interpret, the random forest can give us much more accurate predictions, while still providing us with an understanding of which variables are the most important to the</w:t>
      </w:r>
      <w:r>
        <w:rPr>
          <w:rFonts w:ascii="Times New Roman" w:eastAsia="Times New Roman" w:hAnsi="Times New Roman" w:cs="Times New Roman"/>
          <w:sz w:val="24"/>
          <w:szCs w:val="24"/>
        </w:rPr>
        <w:t xml:space="preserve"> final result of the model. Our model and results are quite heavy statistically and require a good amount of unraveling to interpret to a team or coach, so using the random forest seemed to make the most sense. It adds accuracy and </w:t>
      </w:r>
      <w:proofErr w:type="gramStart"/>
      <w:r>
        <w:rPr>
          <w:rFonts w:ascii="Times New Roman" w:eastAsia="Times New Roman" w:hAnsi="Times New Roman" w:cs="Times New Roman"/>
          <w:sz w:val="24"/>
          <w:szCs w:val="24"/>
        </w:rPr>
        <w:t>precision, and</w:t>
      </w:r>
      <w:proofErr w:type="gramEnd"/>
      <w:r>
        <w:rPr>
          <w:rFonts w:ascii="Times New Roman" w:eastAsia="Times New Roman" w:hAnsi="Times New Roman" w:cs="Times New Roman"/>
          <w:sz w:val="24"/>
          <w:szCs w:val="24"/>
        </w:rPr>
        <w:t xml:space="preserve"> doesn’t a</w:t>
      </w:r>
      <w:r>
        <w:rPr>
          <w:rFonts w:ascii="Times New Roman" w:eastAsia="Times New Roman" w:hAnsi="Times New Roman" w:cs="Times New Roman"/>
          <w:sz w:val="24"/>
          <w:szCs w:val="24"/>
        </w:rPr>
        <w:t>dd too much confusion relative to the complicated nature of our final model and presentation. Here is a snapshot of some of the results in a table, random forest on the left, linear model on the right:</w:t>
      </w:r>
    </w:p>
    <w:p w14:paraId="00000014" w14:textId="77777777" w:rsidR="007159D5" w:rsidRDefault="002331B6">
      <w:pPr>
        <w:spacing w:line="480" w:lineRule="auto"/>
        <w:jc w:val="both"/>
        <w:rPr>
          <w:rFonts w:ascii="Times New Roman" w:eastAsia="Times New Roman" w:hAnsi="Times New Roman" w:cs="Times New Roman"/>
          <w:color w:val="4A86E8"/>
          <w:sz w:val="24"/>
          <w:szCs w:val="24"/>
        </w:rPr>
      </w:pPr>
      <w:r>
        <w:rPr>
          <w:rFonts w:ascii="Times New Roman" w:eastAsia="Times New Roman" w:hAnsi="Times New Roman" w:cs="Times New Roman"/>
          <w:noProof/>
          <w:sz w:val="24"/>
          <w:szCs w:val="24"/>
        </w:rPr>
        <w:drawing>
          <wp:inline distT="114300" distB="114300" distL="114300" distR="114300">
            <wp:extent cx="2919413" cy="3043846"/>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919413" cy="3043846"/>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887651" cy="3033861"/>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887651" cy="3033861"/>
                    </a:xfrm>
                    <a:prstGeom prst="rect">
                      <a:avLst/>
                    </a:prstGeom>
                    <a:ln/>
                  </pic:spPr>
                </pic:pic>
              </a:graphicData>
            </a:graphic>
          </wp:inline>
        </w:drawing>
      </w:r>
    </w:p>
    <w:p w14:paraId="00000015" w14:textId="77777777" w:rsidR="007159D5" w:rsidRDefault="002331B6">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question after viewing so much data is always </w:t>
      </w:r>
      <w:r>
        <w:rPr>
          <w:rFonts w:ascii="Times New Roman" w:eastAsia="Times New Roman" w:hAnsi="Times New Roman" w:cs="Times New Roman"/>
          <w:sz w:val="24"/>
          <w:szCs w:val="24"/>
        </w:rPr>
        <w:t>the same. So what? It can be tough in a world of modern statistics to wade through the never-ending numbers, especially when basic statistics like points per game or rebounds per game are sometimes easier to understand, but with our advanced statistics int</w:t>
      </w:r>
      <w:r>
        <w:rPr>
          <w:rFonts w:ascii="Times New Roman" w:eastAsia="Times New Roman" w:hAnsi="Times New Roman" w:cs="Times New Roman"/>
          <w:sz w:val="24"/>
          <w:szCs w:val="24"/>
        </w:rPr>
        <w:t>ertwined with salary data, we can quickly and accurately tell which teams are most likely to perform well that season, make the playoffs and be title contenders. It can also let your front office know about how much you should be paying players based on th</w:t>
      </w:r>
      <w:r>
        <w:rPr>
          <w:rFonts w:ascii="Times New Roman" w:eastAsia="Times New Roman" w:hAnsi="Times New Roman" w:cs="Times New Roman"/>
          <w:sz w:val="24"/>
          <w:szCs w:val="24"/>
        </w:rPr>
        <w:t xml:space="preserve">eir statistics in order to find more success as a team. To be clear, our model doesn’t necessarily predict NBA champions, but it will be enough to help create a playoff caliber team which is the first step towards a championship and for many is considered </w:t>
      </w:r>
      <w:r>
        <w:rPr>
          <w:rFonts w:ascii="Times New Roman" w:eastAsia="Times New Roman" w:hAnsi="Times New Roman" w:cs="Times New Roman"/>
          <w:sz w:val="24"/>
          <w:szCs w:val="24"/>
        </w:rPr>
        <w:t>to be a good season.</w:t>
      </w:r>
    </w:p>
    <w:p w14:paraId="00000016" w14:textId="77777777" w:rsidR="007159D5" w:rsidRDefault="002331B6">
      <w:pPr>
        <w:spacing w:line="48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Our model could have an important impact on the way building an NBA team is managed. Our research suggests that as a team spends less of its salary cap for their player production, especially measured by VORP, they tend to perform bett</w:t>
      </w:r>
      <w:r>
        <w:rPr>
          <w:rFonts w:ascii="Times New Roman" w:eastAsia="Times New Roman" w:hAnsi="Times New Roman" w:cs="Times New Roman"/>
          <w:sz w:val="24"/>
          <w:szCs w:val="24"/>
        </w:rPr>
        <w:t>er during the season, specifically having a higher maximum ELO rating. The total percent of the cap that was spent per 1 unit of VORP (</w:t>
      </w:r>
      <w:proofErr w:type="spellStart"/>
      <w:r>
        <w:rPr>
          <w:rFonts w:ascii="Times New Roman" w:eastAsia="Times New Roman" w:hAnsi="Times New Roman" w:cs="Times New Roman"/>
          <w:sz w:val="24"/>
          <w:szCs w:val="24"/>
        </w:rPr>
        <w:t>tot_spVORP</w:t>
      </w:r>
      <w:proofErr w:type="spellEnd"/>
      <w:r>
        <w:rPr>
          <w:rFonts w:ascii="Times New Roman" w:eastAsia="Times New Roman" w:hAnsi="Times New Roman" w:cs="Times New Roman"/>
          <w:sz w:val="24"/>
          <w:szCs w:val="24"/>
        </w:rPr>
        <w:t>) was the most predictive variable in our data set. This suggests that a good strategy to take before signing p</w:t>
      </w:r>
      <w:r>
        <w:rPr>
          <w:rFonts w:ascii="Times New Roman" w:eastAsia="Times New Roman" w:hAnsi="Times New Roman" w:cs="Times New Roman"/>
          <w:sz w:val="24"/>
          <w:szCs w:val="24"/>
        </w:rPr>
        <w:t>layers would be to figure out a reasonable goal for this value for your team based on existing contracts and expected extensions. Then sign and/or draft players based on their VORP from the previous season and how it will carry over to the next. The applic</w:t>
      </w:r>
      <w:r>
        <w:rPr>
          <w:rFonts w:ascii="Times New Roman" w:eastAsia="Times New Roman" w:hAnsi="Times New Roman" w:cs="Times New Roman"/>
          <w:sz w:val="24"/>
          <w:szCs w:val="24"/>
        </w:rPr>
        <w:t>ation of this research could lead team managers to more precisely decide how to allocate their salary to new players and how to increase their overall success.</w:t>
      </w:r>
    </w:p>
    <w:p w14:paraId="00000017" w14:textId="77777777" w:rsidR="007159D5" w:rsidRDefault="002331B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922551" cy="250031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922551" cy="25003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900363" cy="2487281"/>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900363" cy="2487281"/>
                    </a:xfrm>
                    <a:prstGeom prst="rect">
                      <a:avLst/>
                    </a:prstGeom>
                    <a:ln/>
                  </pic:spPr>
                </pic:pic>
              </a:graphicData>
            </a:graphic>
          </wp:inline>
        </w:drawing>
      </w:r>
    </w:p>
    <w:p w14:paraId="00000018" w14:textId="77777777" w:rsidR="007159D5" w:rsidRDefault="002331B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Above (champions in red) is the relationship between </w:t>
      </w:r>
      <w:proofErr w:type="spellStart"/>
      <w:r>
        <w:rPr>
          <w:rFonts w:ascii="Times New Roman" w:eastAsia="Times New Roman" w:hAnsi="Times New Roman" w:cs="Times New Roman"/>
          <w:sz w:val="24"/>
          <w:szCs w:val="24"/>
        </w:rPr>
        <w:t>tot_spVORP</w:t>
      </w:r>
      <w:proofErr w:type="spellEnd"/>
      <w:r>
        <w:rPr>
          <w:rFonts w:ascii="Times New Roman" w:eastAsia="Times New Roman" w:hAnsi="Times New Roman" w:cs="Times New Roman"/>
          <w:sz w:val="24"/>
          <w:szCs w:val="24"/>
        </w:rPr>
        <w:t xml:space="preserve"> and max Elo rating on the left. As can be seen, paying a higher portion of the cap for VORP is not very indicative of a good team. Interestingly, it can be seen on the right that the standard </w:t>
      </w:r>
      <w:r>
        <w:rPr>
          <w:rFonts w:ascii="Times New Roman" w:eastAsia="Times New Roman" w:hAnsi="Times New Roman" w:cs="Times New Roman"/>
          <w:sz w:val="24"/>
          <w:szCs w:val="24"/>
        </w:rPr>
        <w:t>deviation of this same value, which is also important to our model, has a similar relationship. If teams are successful at paying players consistently for the VORP they produce, they can be extremely successful.</w:t>
      </w:r>
    </w:p>
    <w:p w14:paraId="00000019" w14:textId="77777777" w:rsidR="007159D5" w:rsidRDefault="002331B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Another important takeaway comes from the n</w:t>
      </w:r>
      <w:r>
        <w:rPr>
          <w:rFonts w:ascii="Times New Roman" w:eastAsia="Times New Roman" w:hAnsi="Times New Roman" w:cs="Times New Roman"/>
          <w:sz w:val="24"/>
          <w:szCs w:val="24"/>
        </w:rPr>
        <w:t xml:space="preserve">ext few important values in our model, </w:t>
      </w:r>
      <w:proofErr w:type="spellStart"/>
      <w:r>
        <w:rPr>
          <w:rFonts w:ascii="Times New Roman" w:eastAsia="Times New Roman" w:hAnsi="Times New Roman" w:cs="Times New Roman"/>
          <w:sz w:val="24"/>
          <w:szCs w:val="24"/>
        </w:rPr>
        <w:t>sal_Start</w:t>
      </w:r>
      <w:proofErr w:type="spellEnd"/>
      <w:r>
        <w:rPr>
          <w:rFonts w:ascii="Times New Roman" w:eastAsia="Times New Roman" w:hAnsi="Times New Roman" w:cs="Times New Roman"/>
          <w:sz w:val="24"/>
          <w:szCs w:val="24"/>
        </w:rPr>
        <w:t xml:space="preserve"> (proportion of the salary cap allocated to starters), </w:t>
      </w:r>
      <w:proofErr w:type="spellStart"/>
      <w:r>
        <w:rPr>
          <w:rFonts w:ascii="Times New Roman" w:eastAsia="Times New Roman" w:hAnsi="Times New Roman" w:cs="Times New Roman"/>
          <w:sz w:val="24"/>
          <w:szCs w:val="24"/>
        </w:rPr>
        <w:t>tot_sal</w:t>
      </w:r>
      <w:proofErr w:type="spellEnd"/>
      <w:r>
        <w:rPr>
          <w:rFonts w:ascii="Times New Roman" w:eastAsia="Times New Roman" w:hAnsi="Times New Roman" w:cs="Times New Roman"/>
          <w:sz w:val="24"/>
          <w:szCs w:val="24"/>
        </w:rPr>
        <w:t xml:space="preserve"> (total proportion of the salary cap used) and </w:t>
      </w:r>
      <w:proofErr w:type="spellStart"/>
      <w:r>
        <w:rPr>
          <w:rFonts w:ascii="Times New Roman" w:eastAsia="Times New Roman" w:hAnsi="Times New Roman" w:cs="Times New Roman"/>
          <w:sz w:val="24"/>
          <w:szCs w:val="24"/>
        </w:rPr>
        <w:t>std_sal</w:t>
      </w:r>
      <w:proofErr w:type="spellEnd"/>
      <w:r>
        <w:rPr>
          <w:rFonts w:ascii="Times New Roman" w:eastAsia="Times New Roman" w:hAnsi="Times New Roman" w:cs="Times New Roman"/>
          <w:sz w:val="24"/>
          <w:szCs w:val="24"/>
        </w:rPr>
        <w:t xml:space="preserve"> (the standard deviation of the proportions of the cap used by the salaries of the players c</w:t>
      </w:r>
      <w:r>
        <w:rPr>
          <w:rFonts w:ascii="Times New Roman" w:eastAsia="Times New Roman" w:hAnsi="Times New Roman" w:cs="Times New Roman"/>
          <w:sz w:val="24"/>
          <w:szCs w:val="24"/>
        </w:rPr>
        <w:t>ontracts), all displayed below. As can be seen, these are positively correlated with max Elo. This indicates that having high salaried starters is important to winning, which makes sense considering the well-documented star power of the NBA. Arguably the o</w:t>
      </w:r>
      <w:r>
        <w:rPr>
          <w:rFonts w:ascii="Times New Roman" w:eastAsia="Times New Roman" w:hAnsi="Times New Roman" w:cs="Times New Roman"/>
          <w:sz w:val="24"/>
          <w:szCs w:val="24"/>
        </w:rPr>
        <w:t>nly 3 teams to win championships in the last two decades with fewer than two top-10 players are the Detroit Pistons in ‘04, the Dallas Mavericks in ‘11, and the Toronto Raptors in ‘19. For front offices assembling a team, this means generally if the team i</w:t>
      </w:r>
      <w:r>
        <w:rPr>
          <w:rFonts w:ascii="Times New Roman" w:eastAsia="Times New Roman" w:hAnsi="Times New Roman" w:cs="Times New Roman"/>
          <w:sz w:val="24"/>
          <w:szCs w:val="24"/>
        </w:rPr>
        <w:t>s striving to be the best, they need to be ready to open the checkbook, but doing so doesn’t guarantee success.</w:t>
      </w:r>
    </w:p>
    <w:p w14:paraId="0000001A" w14:textId="77777777" w:rsidR="007159D5" w:rsidRDefault="002331B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107679" cy="437673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107679" cy="4376738"/>
                    </a:xfrm>
                    <a:prstGeom prst="rect">
                      <a:avLst/>
                    </a:prstGeom>
                    <a:ln/>
                  </pic:spPr>
                </pic:pic>
              </a:graphicData>
            </a:graphic>
          </wp:inline>
        </w:drawing>
      </w:r>
    </w:p>
    <w:p w14:paraId="0000001B" w14:textId="77777777" w:rsidR="007159D5" w:rsidRDefault="002331B6">
      <w:pPr>
        <w:spacing w:line="48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In further studies, we believe we could make this analysis more useful by modifying our variables to take player injury into account. We would</w:t>
      </w:r>
      <w:r>
        <w:rPr>
          <w:rFonts w:ascii="Times New Roman" w:eastAsia="Times New Roman" w:hAnsi="Times New Roman" w:cs="Times New Roman"/>
          <w:sz w:val="24"/>
          <w:szCs w:val="24"/>
        </w:rPr>
        <w:t xml:space="preserve"> standardize all metrics by either number of games played or number of minutes played. Injury to major contributors on any given team can have a major effect on max ELO and team success during the season as we previously stated in our assumptions.  A poten</w:t>
      </w:r>
      <w:r>
        <w:rPr>
          <w:rFonts w:ascii="Times New Roman" w:eastAsia="Times New Roman" w:hAnsi="Times New Roman" w:cs="Times New Roman"/>
          <w:sz w:val="24"/>
          <w:szCs w:val="24"/>
        </w:rPr>
        <w:t>tial weakness in the predictive power of our model we have seen is the skewed results that could come from major team contributors becoming injured. If a player were injured and unable to perform for extended time, other players would naturally have to ste</w:t>
      </w:r>
      <w:r>
        <w:rPr>
          <w:rFonts w:ascii="Times New Roman" w:eastAsia="Times New Roman" w:hAnsi="Times New Roman" w:cs="Times New Roman"/>
          <w:sz w:val="24"/>
          <w:szCs w:val="24"/>
        </w:rPr>
        <w:t>p up and take over the production in his place. Since these players would likely have a smaller percentage of salary cap contributed to them - not being starters - it could create a false prediction that since a smaller percentage of salary cap was being u</w:t>
      </w:r>
      <w:r>
        <w:rPr>
          <w:rFonts w:ascii="Times New Roman" w:eastAsia="Times New Roman" w:hAnsi="Times New Roman" w:cs="Times New Roman"/>
          <w:sz w:val="24"/>
          <w:szCs w:val="24"/>
        </w:rPr>
        <w:t xml:space="preserve">sed per player production, the team would actually </w:t>
      </w:r>
      <w:r>
        <w:rPr>
          <w:rFonts w:ascii="Times New Roman" w:eastAsia="Times New Roman" w:hAnsi="Times New Roman" w:cs="Times New Roman"/>
          <w:sz w:val="24"/>
          <w:szCs w:val="24"/>
        </w:rPr>
        <w:lastRenderedPageBreak/>
        <w:t>perform better. Since the loss of a starter or major contributor rarely if ever improves team production and success, this could weaken our model’s predictive capability.</w:t>
      </w:r>
    </w:p>
    <w:p w14:paraId="0000001C" w14:textId="77777777" w:rsidR="007159D5" w:rsidRDefault="002331B6">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Something else that might help to incorporate in future studies would be more data from the more niche NBA Collective Bargaining Agreement rules. Since the NBA has a soft cap rather than a hard cap, there are numerous ways to spend more money than you are </w:t>
      </w:r>
      <w:r>
        <w:rPr>
          <w:rFonts w:ascii="Times New Roman" w:eastAsia="Times New Roman" w:hAnsi="Times New Roman" w:cs="Times New Roman"/>
          <w:sz w:val="24"/>
          <w:szCs w:val="24"/>
        </w:rPr>
        <w:t>technically allotted. Studying things like whether or not using Bird rights or poison pills or other exceptions to exceed the salary cap is a good idea or not would probably be a good use of time. Bird rights are used all the time to re-sign their best pla</w:t>
      </w:r>
      <w:r>
        <w:rPr>
          <w:rFonts w:ascii="Times New Roman" w:eastAsia="Times New Roman" w:hAnsi="Times New Roman" w:cs="Times New Roman"/>
          <w:sz w:val="24"/>
          <w:szCs w:val="24"/>
        </w:rPr>
        <w:t xml:space="preserve">yers that they’ve kept for three or more years, and it allows teams to exceed the salary cap. Poison pills make trading good players with little experience a little trickier for teams to get a good deal salary-wise. Are these salary exceptions worth it to </w:t>
      </w:r>
      <w:r>
        <w:rPr>
          <w:rFonts w:ascii="Times New Roman" w:eastAsia="Times New Roman" w:hAnsi="Times New Roman" w:cs="Times New Roman"/>
          <w:sz w:val="24"/>
          <w:szCs w:val="24"/>
        </w:rPr>
        <w:t>make a team better? It is also worth noting that the salary cap rules and exceptions are frequently changing, and although we accounted for inflation and changes in the cap in our calculations, we didn’t necessarily account for these exceptions and more mi</w:t>
      </w:r>
      <w:r>
        <w:rPr>
          <w:rFonts w:ascii="Times New Roman" w:eastAsia="Times New Roman" w:hAnsi="Times New Roman" w:cs="Times New Roman"/>
          <w:sz w:val="24"/>
          <w:szCs w:val="24"/>
        </w:rPr>
        <w:t>nute rules changing over time. It might help to focus our data on a smaller window of time where there wasn’t much rule changing or salary cap change either for convenience.</w:t>
      </w:r>
    </w:p>
    <w:p w14:paraId="0000001D" w14:textId="77777777" w:rsidR="007159D5" w:rsidRDefault="002331B6">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Individual contracts may be created under the collective bargaining agreement. Max</w:t>
      </w:r>
      <w:r>
        <w:rPr>
          <w:rFonts w:ascii="Times New Roman" w:eastAsia="Times New Roman" w:hAnsi="Times New Roman" w:cs="Times New Roman"/>
          <w:sz w:val="24"/>
          <w:szCs w:val="24"/>
          <w:highlight w:val="white"/>
        </w:rPr>
        <w:t>imum salary may change on the player depending on the number of years that a player has played basketball and the salary cap. An exception towards this is that a player may sign 105% of his previous contract even if the new contract is higher than the leag</w:t>
      </w:r>
      <w:r>
        <w:rPr>
          <w:rFonts w:ascii="Times New Roman" w:eastAsia="Times New Roman" w:hAnsi="Times New Roman" w:cs="Times New Roman"/>
          <w:sz w:val="24"/>
          <w:szCs w:val="24"/>
          <w:highlight w:val="white"/>
        </w:rPr>
        <w:t>ue limit. Under CBA, rookie scale salary assigns salary depending on draft position. Each NBA team is also eligible to nominate a designated player in which a player can go for a 5-year contract extension, instead of being held to the standard 4-year restr</w:t>
      </w:r>
      <w:r>
        <w:rPr>
          <w:rFonts w:ascii="Times New Roman" w:eastAsia="Times New Roman" w:hAnsi="Times New Roman" w:cs="Times New Roman"/>
          <w:sz w:val="24"/>
          <w:szCs w:val="24"/>
          <w:highlight w:val="white"/>
        </w:rPr>
        <w:t xml:space="preserve">iction. There are many other rules in the CBA that allow a difference between the salary pay of each player. With the CBA change during different time periods and its </w:t>
      </w:r>
      <w:r>
        <w:rPr>
          <w:rFonts w:ascii="Times New Roman" w:eastAsia="Times New Roman" w:hAnsi="Times New Roman" w:cs="Times New Roman"/>
          <w:sz w:val="24"/>
          <w:szCs w:val="24"/>
          <w:highlight w:val="white"/>
        </w:rPr>
        <w:lastRenderedPageBreak/>
        <w:t xml:space="preserve">allowance for individual contracts </w:t>
      </w:r>
      <w:proofErr w:type="gramStart"/>
      <w:r>
        <w:rPr>
          <w:rFonts w:ascii="Times New Roman" w:eastAsia="Times New Roman" w:hAnsi="Times New Roman" w:cs="Times New Roman"/>
          <w:sz w:val="24"/>
          <w:szCs w:val="24"/>
          <w:highlight w:val="white"/>
        </w:rPr>
        <w:t>in regards to</w:t>
      </w:r>
      <w:proofErr w:type="gramEnd"/>
      <w:r>
        <w:rPr>
          <w:rFonts w:ascii="Times New Roman" w:eastAsia="Times New Roman" w:hAnsi="Times New Roman" w:cs="Times New Roman"/>
          <w:sz w:val="24"/>
          <w:szCs w:val="24"/>
          <w:highlight w:val="white"/>
        </w:rPr>
        <w:t xml:space="preserve"> salary cap, influencing variables may ha</w:t>
      </w:r>
      <w:r>
        <w:rPr>
          <w:rFonts w:ascii="Times New Roman" w:eastAsia="Times New Roman" w:hAnsi="Times New Roman" w:cs="Times New Roman"/>
          <w:sz w:val="24"/>
          <w:szCs w:val="24"/>
          <w:highlight w:val="white"/>
        </w:rPr>
        <w:t>ve a cause and effect on the prediction of success. Understanding this factor, further improvements may be made on the study of NBA salary allocation and team success.</w:t>
      </w:r>
    </w:p>
    <w:p w14:paraId="0000001E" w14:textId="77777777" w:rsidR="007159D5" w:rsidRDefault="002331B6">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Tied to the intricate details of the CBA is another potential avenue for future research</w:t>
      </w:r>
      <w:r>
        <w:rPr>
          <w:rFonts w:ascii="Times New Roman" w:eastAsia="Times New Roman" w:hAnsi="Times New Roman" w:cs="Times New Roman"/>
          <w:sz w:val="24"/>
          <w:szCs w:val="24"/>
          <w:highlight w:val="white"/>
        </w:rPr>
        <w:t>. When doing our analysis, we found that older data (1990-2000) was not very predictive of newer data (2010-2015) when separated. We observed from trends in the data, that this mainly came from the way the handling of the salary cap has changed extensively</w:t>
      </w:r>
      <w:r>
        <w:rPr>
          <w:rFonts w:ascii="Times New Roman" w:eastAsia="Times New Roman" w:hAnsi="Times New Roman" w:cs="Times New Roman"/>
          <w:sz w:val="24"/>
          <w:szCs w:val="24"/>
          <w:highlight w:val="white"/>
        </w:rPr>
        <w:t xml:space="preserve"> over time. For example, the ‘97 and ‘98 Chicago Bulls paid Michael Jordan more than $30M, which at the time was more than 120% of the salary cap! Under the current rules, this is not allowed, so these kinds of actions by a front office could never happen.</w:t>
      </w:r>
      <w:r>
        <w:rPr>
          <w:rFonts w:ascii="Times New Roman" w:eastAsia="Times New Roman" w:hAnsi="Times New Roman" w:cs="Times New Roman"/>
          <w:sz w:val="24"/>
          <w:szCs w:val="24"/>
          <w:highlight w:val="white"/>
        </w:rPr>
        <w:t xml:space="preserve"> Situations like this make older salary data quite different from newer data, and less predictive of how salary can best be allotted in today’s NBA. Future studies could benefit from splitting their research up by CBAs. We believe this would help identify </w:t>
      </w:r>
      <w:r>
        <w:rPr>
          <w:rFonts w:ascii="Times New Roman" w:eastAsia="Times New Roman" w:hAnsi="Times New Roman" w:cs="Times New Roman"/>
          <w:sz w:val="24"/>
          <w:szCs w:val="24"/>
          <w:highlight w:val="white"/>
        </w:rPr>
        <w:t>clearer trends and filter out some of the noise.</w:t>
      </w:r>
    </w:p>
    <w:p w14:paraId="0000001F" w14:textId="77777777" w:rsidR="007159D5" w:rsidRDefault="002331B6">
      <w:pPr>
        <w:spacing w:line="48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highlight w:val="white"/>
        </w:rPr>
        <w:t xml:space="preserve">Looking within the dataset, it is apparent that each player has different characteristics. Their age and experience are huge factors that contribute to and alter their chance of success. In further studies, </w:t>
      </w:r>
      <w:r>
        <w:rPr>
          <w:rFonts w:ascii="Times New Roman" w:eastAsia="Times New Roman" w:hAnsi="Times New Roman" w:cs="Times New Roman"/>
          <w:sz w:val="24"/>
          <w:szCs w:val="24"/>
          <w:highlight w:val="white"/>
        </w:rPr>
        <w:t>we can take a deeper look into bench players. Bench players are generally paid a different amount of salary depending on their years of experience yet their contribution to the team’s chance of success may not be as much for the season. For example, Jeremy</w:t>
      </w:r>
      <w:r>
        <w:rPr>
          <w:rFonts w:ascii="Times New Roman" w:eastAsia="Times New Roman" w:hAnsi="Times New Roman" w:cs="Times New Roman"/>
          <w:sz w:val="24"/>
          <w:szCs w:val="24"/>
          <w:highlight w:val="white"/>
        </w:rPr>
        <w:t xml:space="preserve"> Lin was mostly benched for the 2018-2019 NBA season. He played a total of one minute for his team, Toronto Raptors, during the NBA finals. Yet, his team was able to win the championship. During that one minute, he likely did not contribute a lot toward th</w:t>
      </w:r>
      <w:r>
        <w:rPr>
          <w:rFonts w:ascii="Times New Roman" w:eastAsia="Times New Roman" w:hAnsi="Times New Roman" w:cs="Times New Roman"/>
          <w:sz w:val="24"/>
          <w:szCs w:val="24"/>
          <w:highlight w:val="white"/>
        </w:rPr>
        <w:t xml:space="preserve">e team winning. Thus, a further study with a dataset separating the benched players and starters of each season could be informative. A new study focusing on the main players of the team for the season could be more effective. </w:t>
      </w:r>
    </w:p>
    <w:p w14:paraId="00000020" w14:textId="77777777" w:rsidR="007159D5" w:rsidRDefault="002331B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Another potential improveme</w:t>
      </w:r>
      <w:r>
        <w:rPr>
          <w:rFonts w:ascii="Times New Roman" w:eastAsia="Times New Roman" w:hAnsi="Times New Roman" w:cs="Times New Roman"/>
          <w:sz w:val="24"/>
          <w:szCs w:val="24"/>
        </w:rPr>
        <w:t>nt on our research that could be made would be the adjusting of the predictive variables we used. Most of our variables take some unraveling to understand, since we were focused on combining them for our statistical model, and not necessarily for descripti</w:t>
      </w:r>
      <w:r>
        <w:rPr>
          <w:rFonts w:ascii="Times New Roman" w:eastAsia="Times New Roman" w:hAnsi="Times New Roman" w:cs="Times New Roman"/>
          <w:sz w:val="24"/>
          <w:szCs w:val="24"/>
        </w:rPr>
        <w:t>ve purposes. For example, we currently have a variable in our model that is the total of all the players “</w:t>
      </w:r>
      <w:proofErr w:type="spellStart"/>
      <w:r>
        <w:rPr>
          <w:rFonts w:ascii="Times New Roman" w:eastAsia="Times New Roman" w:hAnsi="Times New Roman" w:cs="Times New Roman"/>
          <w:sz w:val="24"/>
          <w:szCs w:val="24"/>
        </w:rPr>
        <w:t>spVORP</w:t>
      </w:r>
      <w:proofErr w:type="spellEnd"/>
      <w:r>
        <w:rPr>
          <w:rFonts w:ascii="Times New Roman" w:eastAsia="Times New Roman" w:hAnsi="Times New Roman" w:cs="Times New Roman"/>
          <w:sz w:val="24"/>
          <w:szCs w:val="24"/>
        </w:rPr>
        <w:t xml:space="preserve">” which represents the percent of the salary cap a player takes up in a given year divided by their percentile among all players that season in </w:t>
      </w:r>
      <w:r>
        <w:rPr>
          <w:rFonts w:ascii="Times New Roman" w:eastAsia="Times New Roman" w:hAnsi="Times New Roman" w:cs="Times New Roman"/>
          <w:sz w:val="24"/>
          <w:szCs w:val="24"/>
        </w:rPr>
        <w:t xml:space="preserve">VORP. This is not very intuitive and there is certainly room in future analysis to improve these values into something more understandable to the average fan. These improvements may even improve the model overall. </w:t>
      </w:r>
    </w:p>
    <w:p w14:paraId="00000021" w14:textId="77777777" w:rsidR="007159D5" w:rsidRDefault="002331B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Data analytics have an important role in</w:t>
      </w:r>
      <w:r>
        <w:rPr>
          <w:rFonts w:ascii="Times New Roman" w:eastAsia="Times New Roman" w:hAnsi="Times New Roman" w:cs="Times New Roman"/>
          <w:sz w:val="24"/>
          <w:szCs w:val="24"/>
        </w:rPr>
        <w:t xml:space="preserve"> modern sports, and the NBA is no exception. Analyzing how teams use salary to maximize their potential is pivotal to performing well in the league. We believe our analysis can lead to improved decision-making in allocating salary and can help teams gain a</w:t>
      </w:r>
      <w:r>
        <w:rPr>
          <w:rFonts w:ascii="Times New Roman" w:eastAsia="Times New Roman" w:hAnsi="Times New Roman" w:cs="Times New Roman"/>
          <w:sz w:val="24"/>
          <w:szCs w:val="24"/>
        </w:rPr>
        <w:t xml:space="preserve">n edge over their competition. </w:t>
      </w:r>
    </w:p>
    <w:sectPr w:rsidR="007159D5">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E658D" w14:textId="77777777" w:rsidR="002331B6" w:rsidRDefault="002331B6">
      <w:pPr>
        <w:spacing w:line="240" w:lineRule="auto"/>
      </w:pPr>
      <w:r>
        <w:separator/>
      </w:r>
    </w:p>
  </w:endnote>
  <w:endnote w:type="continuationSeparator" w:id="0">
    <w:p w14:paraId="5CA84AD1" w14:textId="77777777" w:rsidR="002331B6" w:rsidRDefault="002331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B7E81" w14:textId="77777777" w:rsidR="002331B6" w:rsidRDefault="002331B6">
      <w:pPr>
        <w:spacing w:line="240" w:lineRule="auto"/>
      </w:pPr>
      <w:r>
        <w:separator/>
      </w:r>
    </w:p>
  </w:footnote>
  <w:footnote w:type="continuationSeparator" w:id="0">
    <w:p w14:paraId="01FAED84" w14:textId="77777777" w:rsidR="002331B6" w:rsidRDefault="002331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2" w14:textId="77777777" w:rsidR="007159D5" w:rsidRDefault="007159D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9D5"/>
    <w:rsid w:val="002331B6"/>
    <w:rsid w:val="00700A57"/>
    <w:rsid w:val="00715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D35D7E"/>
  <w15:docId w15:val="{8B77B5C0-D0D4-5743-B027-12E344BC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3100</Words>
  <Characters>17675</Characters>
  <Application>Microsoft Office Word</Application>
  <DocSecurity>0</DocSecurity>
  <Lines>147</Lines>
  <Paragraphs>41</Paragraphs>
  <ScaleCrop>false</ScaleCrop>
  <Company/>
  <LinksUpToDate>false</LinksUpToDate>
  <CharactersWithSpaces>20734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Harden</cp:lastModifiedBy>
  <cp:revision>2</cp:revision>
  <dcterms:created xsi:type="dcterms:W3CDTF">2021-06-16T00:56:00Z</dcterms:created>
  <dcterms:modified xsi:type="dcterms:W3CDTF">2021-06-16T00:59:00Z</dcterms:modified>
</cp:coreProperties>
</file>