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3CB01A">
      <w:pPr>
        <w:spacing w:line="360" w:lineRule="auto"/>
        <w:jc w:val="center"/>
        <w:rPr>
          <w:b/>
          <w:bCs/>
        </w:rPr>
      </w:pPr>
      <w:r>
        <w:rPr>
          <w:b/>
          <w:bCs/>
        </w:rPr>
        <w:t> FRONT END DEVELOPMENT FRAMEWORKS AND UI ENGINEERING ( 25CS1201E)</w:t>
      </w:r>
    </w:p>
    <w:p w14:paraId="02BAB550">
      <w:pPr>
        <w:spacing w:line="360" w:lineRule="auto"/>
        <w:jc w:val="center"/>
        <w:rPr>
          <w:b/>
          <w:bCs/>
        </w:rPr>
      </w:pPr>
      <w:r>
        <w:rPr>
          <w:b/>
          <w:bCs/>
        </w:rPr>
        <w:t>2025-26, Term-III</w:t>
      </w:r>
    </w:p>
    <w:p w14:paraId="4607924B">
      <w:pPr>
        <w:spacing w:line="360" w:lineRule="auto"/>
        <w:jc w:val="center"/>
        <w:rPr>
          <w:b/>
          <w:bCs/>
        </w:rPr>
      </w:pPr>
      <w:r>
        <w:rPr>
          <w:b/>
          <w:bCs/>
        </w:rPr>
        <w:tab/>
      </w:r>
      <w:r>
        <w:rPr>
          <w:b/>
          <w:bCs/>
        </w:rPr>
        <w:t xml:space="preserve">                                     Project Problem Statement Submission Form                            </w:t>
      </w:r>
      <w:r>
        <w:rPr>
          <w:b/>
          <w:bCs/>
        </w:rPr>
        <w:tab/>
      </w:r>
      <w:r>
        <w:rPr>
          <w:b/>
          <w:bCs/>
        </w:rPr>
        <w:tab/>
      </w:r>
    </w:p>
    <w:p w14:paraId="77D3A8C5">
      <w:pPr>
        <w:jc w:val="center"/>
        <w:rPr>
          <w:b/>
          <w:bCs/>
          <w:lang w:val="en-IN"/>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5"/>
        <w:gridCol w:w="1170"/>
        <w:gridCol w:w="6835"/>
      </w:tblGrid>
      <w:tr w14:paraId="2D4BA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trPr>
        <w:tc>
          <w:tcPr>
            <w:tcW w:w="1705" w:type="dxa"/>
          </w:tcPr>
          <w:p w14:paraId="3E0F52FA">
            <w:pPr>
              <w:widowControl/>
              <w:suppressAutoHyphens/>
              <w:autoSpaceDE/>
              <w:autoSpaceDN/>
              <w:rPr>
                <w:rFonts w:hint="default"/>
                <w:b/>
                <w:bCs/>
                <w:lang w:val="en-US"/>
              </w:rPr>
            </w:pPr>
            <w:r>
              <w:rPr>
                <w:b/>
                <w:bCs/>
                <w:lang w:val="en-IN"/>
              </w:rPr>
              <w:t>Sec No-</w:t>
            </w:r>
          </w:p>
        </w:tc>
        <w:tc>
          <w:tcPr>
            <w:tcW w:w="1170" w:type="dxa"/>
          </w:tcPr>
          <w:p w14:paraId="6CEF242C">
            <w:pPr>
              <w:widowControl/>
              <w:suppressAutoHyphens/>
              <w:autoSpaceDE/>
              <w:autoSpaceDN/>
              <w:rPr>
                <w:b/>
                <w:bCs/>
                <w:lang w:val="en-IN"/>
              </w:rPr>
            </w:pPr>
            <w:r>
              <w:rPr>
                <w:b/>
                <w:bCs/>
                <w:lang w:val="en-IN"/>
              </w:rPr>
              <w:t>Team No-</w:t>
            </w:r>
          </w:p>
        </w:tc>
        <w:tc>
          <w:tcPr>
            <w:tcW w:w="6835" w:type="dxa"/>
          </w:tcPr>
          <w:p w14:paraId="54C7F205">
            <w:pPr>
              <w:widowControl/>
              <w:suppressAutoHyphens/>
              <w:autoSpaceDE/>
              <w:autoSpaceDN/>
              <w:rPr>
                <w:rFonts w:hint="default"/>
                <w:b/>
                <w:bCs/>
                <w:lang w:val="en-US"/>
              </w:rPr>
            </w:pPr>
            <w:r>
              <w:rPr>
                <w:b/>
                <w:bCs/>
                <w:lang w:val="en-IN"/>
              </w:rPr>
              <w:t>Project Title-</w:t>
            </w:r>
            <w:r>
              <w:rPr>
                <w:rFonts w:hint="default"/>
                <w:b/>
                <w:bCs/>
                <w:lang w:val="en-US"/>
              </w:rPr>
              <w:t xml:space="preserve"> Driving Licence Application Portal </w:t>
            </w:r>
          </w:p>
        </w:tc>
      </w:tr>
      <w:tr w14:paraId="3D2A2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gridSpan w:val="2"/>
          </w:tcPr>
          <w:p w14:paraId="148D13FE">
            <w:pPr>
              <w:widowControl/>
              <w:suppressAutoHyphens/>
              <w:autoSpaceDE/>
              <w:autoSpaceDN/>
              <w:rPr>
                <w:lang w:val="en-IN"/>
              </w:rPr>
            </w:pPr>
            <w:r>
              <w:rPr>
                <w:lang w:val="en-IN"/>
              </w:rPr>
              <w:t>Team Lead Roll Number</w:t>
            </w:r>
          </w:p>
        </w:tc>
        <w:tc>
          <w:tcPr>
            <w:tcW w:w="6835" w:type="dxa"/>
          </w:tcPr>
          <w:p w14:paraId="77E8E871">
            <w:pPr>
              <w:widowControl/>
              <w:suppressAutoHyphens/>
              <w:autoSpaceDE/>
              <w:autoSpaceDN/>
              <w:rPr>
                <w:rFonts w:hint="default"/>
                <w:b/>
                <w:bCs/>
                <w:lang w:val="en-US"/>
              </w:rPr>
            </w:pPr>
            <w:r>
              <w:rPr>
                <w:rFonts w:hint="default"/>
                <w:b/>
                <w:bCs/>
                <w:lang w:val="en-US"/>
              </w:rPr>
              <w:t>2520030518</w:t>
            </w:r>
          </w:p>
        </w:tc>
      </w:tr>
      <w:tr w14:paraId="05F31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gridSpan w:val="2"/>
          </w:tcPr>
          <w:p w14:paraId="7AD0D828">
            <w:pPr>
              <w:widowControl/>
              <w:suppressAutoHyphens/>
              <w:autoSpaceDE/>
              <w:autoSpaceDN/>
              <w:rPr>
                <w:lang w:val="en-IN"/>
              </w:rPr>
            </w:pPr>
            <w:r>
              <w:rPr>
                <w:lang w:val="en-IN"/>
              </w:rPr>
              <w:t>Team Lead Name</w:t>
            </w:r>
          </w:p>
        </w:tc>
        <w:tc>
          <w:tcPr>
            <w:tcW w:w="6835" w:type="dxa"/>
          </w:tcPr>
          <w:p w14:paraId="390167AC">
            <w:pPr>
              <w:widowControl/>
              <w:numPr>
                <w:ilvl w:val="0"/>
                <w:numId w:val="1"/>
              </w:numPr>
              <w:suppressAutoHyphens/>
              <w:autoSpaceDE/>
              <w:autoSpaceDN/>
              <w:rPr>
                <w:rFonts w:hint="default"/>
                <w:b/>
                <w:bCs/>
                <w:lang w:val="en-US"/>
              </w:rPr>
            </w:pPr>
            <w:r>
              <w:rPr>
                <w:rFonts w:hint="default"/>
                <w:b/>
                <w:bCs/>
                <w:lang w:val="en-US"/>
              </w:rPr>
              <w:t>Naveen</w:t>
            </w:r>
          </w:p>
        </w:tc>
      </w:tr>
      <w:tr w14:paraId="16400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gridSpan w:val="2"/>
          </w:tcPr>
          <w:p w14:paraId="6E878A82">
            <w:pPr>
              <w:widowControl/>
              <w:suppressAutoHyphens/>
              <w:autoSpaceDE/>
              <w:autoSpaceDN/>
              <w:rPr>
                <w:lang w:val="en-IN"/>
              </w:rPr>
            </w:pPr>
            <w:r>
              <w:rPr>
                <w:lang w:val="en-IN"/>
              </w:rPr>
              <w:t>Team Member Roll Number</w:t>
            </w:r>
          </w:p>
        </w:tc>
        <w:tc>
          <w:tcPr>
            <w:tcW w:w="6835" w:type="dxa"/>
          </w:tcPr>
          <w:p w14:paraId="60D99543">
            <w:pPr>
              <w:widowControl/>
              <w:suppressAutoHyphens/>
              <w:autoSpaceDE/>
              <w:autoSpaceDN/>
              <w:rPr>
                <w:rFonts w:hint="default"/>
                <w:b/>
                <w:bCs/>
                <w:lang w:val="en-US"/>
              </w:rPr>
            </w:pPr>
            <w:r>
              <w:rPr>
                <w:rFonts w:hint="default"/>
                <w:b/>
                <w:bCs/>
                <w:lang w:val="en-US"/>
              </w:rPr>
              <w:t>2520030356</w:t>
            </w:r>
          </w:p>
        </w:tc>
      </w:tr>
      <w:tr w14:paraId="0C197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gridSpan w:val="2"/>
          </w:tcPr>
          <w:p w14:paraId="293204B0">
            <w:pPr>
              <w:widowControl/>
              <w:suppressAutoHyphens/>
              <w:autoSpaceDE/>
              <w:autoSpaceDN/>
              <w:rPr>
                <w:lang w:val="en-IN"/>
              </w:rPr>
            </w:pPr>
            <w:r>
              <w:rPr>
                <w:lang w:val="en-IN"/>
              </w:rPr>
              <w:t>Team Member Name</w:t>
            </w:r>
          </w:p>
        </w:tc>
        <w:tc>
          <w:tcPr>
            <w:tcW w:w="6835" w:type="dxa"/>
          </w:tcPr>
          <w:p w14:paraId="7EEAADC6">
            <w:pPr>
              <w:widowControl/>
              <w:numPr>
                <w:ilvl w:val="0"/>
                <w:numId w:val="2"/>
              </w:numPr>
              <w:suppressAutoHyphens/>
              <w:autoSpaceDE/>
              <w:autoSpaceDN/>
              <w:rPr>
                <w:rFonts w:hint="default"/>
                <w:b/>
                <w:bCs/>
                <w:lang w:val="en-US"/>
              </w:rPr>
            </w:pPr>
            <w:r>
              <w:rPr>
                <w:rFonts w:hint="default"/>
                <w:b/>
                <w:bCs/>
                <w:lang w:val="en-US"/>
              </w:rPr>
              <w:t>Charith</w:t>
            </w:r>
          </w:p>
        </w:tc>
      </w:tr>
    </w:tbl>
    <w:p w14:paraId="78FC1709">
      <w:pPr>
        <w:rPr>
          <w:b/>
          <w:bCs/>
          <w:lang w:val="en-IN"/>
        </w:rPr>
      </w:pPr>
    </w:p>
    <w:p w14:paraId="3D7380C7">
      <w:pPr>
        <w:rPr>
          <w:b/>
          <w:bCs/>
          <w:lang w:val="en-IN"/>
        </w:rPr>
      </w:pPr>
      <w:r>
        <w:rPr>
          <w:b/>
          <w:bCs/>
          <w:lang w:val="en-IN"/>
        </w:rPr>
        <w:t>1. Abstract</w:t>
      </w:r>
    </w:p>
    <w:p w14:paraId="13202D8F">
      <w:pPr>
        <w:jc w:val="both"/>
        <w:rPr>
          <w:lang w:val="en-IN"/>
        </w:rPr>
      </w:pPr>
      <w:r>
        <w:rPr>
          <w:lang w:val="en-IN"/>
        </w:rPr>
        <w:t>(Summarize the project idea, problem background, and proposed solution. Not more than 250 words.)</w:t>
      </w:r>
    </w:p>
    <w:p w14:paraId="180F613A">
      <w:pPr>
        <w:pStyle w:val="10"/>
        <w:keepNext w:val="0"/>
        <w:keepLines w:val="0"/>
        <w:widowControl/>
        <w:suppressLineNumbers w:val="0"/>
      </w:pPr>
      <w:r>
        <w:t>This project aims to develop a Driving Licence Application Portal that simplifies and digitizes the process of applying for a learner’s licence, scheduling driving tests, obtaining a permanent licence, and renewing existing licences. Traditionally, these processes involve long queues, paperwork, and delays. The proposed solution is a web-based platform that allows users to complete all required steps online, including application submission, eligibility verification, fee payment, and slot booking.</w:t>
      </w:r>
    </w:p>
    <w:p w14:paraId="12DE4A7A">
      <w:pPr>
        <w:pStyle w:val="10"/>
        <w:keepNext w:val="0"/>
        <w:keepLines w:val="0"/>
        <w:widowControl/>
        <w:suppressLineNumbers w:val="0"/>
      </w:pPr>
      <w:r>
        <w:t>The system will provide features such as application form submission, eligibility checks, test scheduling, mock fee payment integration, slot booking, status tracking, and certificate generation in PDF format. Notifications will be sent to users regarding application status and test schedules. An admin panel will also be included to manage user data, applications, and approvals efficiently.</w:t>
      </w:r>
    </w:p>
    <w:p w14:paraId="2DACA948">
      <w:pPr>
        <w:pStyle w:val="10"/>
        <w:keepNext w:val="0"/>
        <w:keepLines w:val="0"/>
        <w:widowControl/>
        <w:suppressLineNumbers w:val="0"/>
      </w:pPr>
      <w:r>
        <w:t>This portal improves transparency, reduces manual effort, and enhances user convenience by providing a centralized and user-friendly interface for all driving licence-related services.</w:t>
      </w:r>
    </w:p>
    <w:p w14:paraId="7261DE89">
      <w:pPr>
        <w:rPr>
          <w:lang w:val="en-IN"/>
        </w:rPr>
      </w:pPr>
    </w:p>
    <w:p w14:paraId="6E5EFF9A">
      <w:pPr>
        <w:rPr>
          <w:b/>
          <w:bCs/>
          <w:lang w:val="en-IN"/>
        </w:rPr>
      </w:pPr>
      <w:r>
        <w:rPr>
          <w:b/>
          <w:bCs/>
          <w:lang w:val="en-IN"/>
        </w:rPr>
        <w:t>2. Module Mapping</w:t>
      </w:r>
    </w:p>
    <w:p w14:paraId="4D80ADDB">
      <w:pPr>
        <w:rPr>
          <w:lang w:val="en-IN"/>
        </w:rPr>
      </w:pPr>
      <w:r>
        <w:rPr>
          <w:lang w:val="en-IN"/>
        </w:rPr>
        <w:t>(Provide details of how modules are divided among team members.)</w:t>
      </w:r>
    </w:p>
    <w:p w14:paraId="5C9A8E96">
      <w:pPr>
        <w:rPr>
          <w:lang w:val="en-IN"/>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57"/>
        <w:gridCol w:w="3452"/>
        <w:gridCol w:w="3127"/>
      </w:tblGrid>
      <w:tr w14:paraId="053E1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7" w:type="dxa"/>
          </w:tcPr>
          <w:p w14:paraId="305CFD24">
            <w:pPr>
              <w:widowControl/>
              <w:suppressAutoHyphens/>
              <w:autoSpaceDE/>
              <w:autoSpaceDN/>
              <w:rPr>
                <w:lang w:val="en-IN"/>
              </w:rPr>
            </w:pPr>
            <w:r>
              <w:rPr>
                <w:b/>
                <w:bCs/>
                <w:lang w:val="en-IN"/>
              </w:rPr>
              <w:t>Module Name</w:t>
            </w:r>
          </w:p>
        </w:tc>
        <w:tc>
          <w:tcPr>
            <w:tcW w:w="3452" w:type="dxa"/>
            <w:vAlign w:val="center"/>
          </w:tcPr>
          <w:p w14:paraId="7A681016">
            <w:pPr>
              <w:widowControl/>
              <w:suppressAutoHyphens/>
              <w:autoSpaceDE/>
              <w:autoSpaceDN/>
              <w:rPr>
                <w:lang w:val="en-IN"/>
              </w:rPr>
            </w:pPr>
            <w:r>
              <w:rPr>
                <w:b/>
                <w:bCs/>
                <w:lang w:val="en-IN"/>
              </w:rPr>
              <w:t>Assigned Roll Number(s)</w:t>
            </w:r>
          </w:p>
        </w:tc>
        <w:tc>
          <w:tcPr>
            <w:tcW w:w="3127" w:type="dxa"/>
          </w:tcPr>
          <w:p w14:paraId="1CE7666F">
            <w:pPr>
              <w:widowControl/>
              <w:suppressAutoHyphens/>
              <w:autoSpaceDE/>
              <w:autoSpaceDN/>
              <w:rPr>
                <w:b/>
                <w:bCs/>
                <w:lang w:val="en-IN"/>
              </w:rPr>
            </w:pPr>
            <w:r>
              <w:rPr>
                <w:b/>
                <w:bCs/>
                <w:lang w:val="en-IN"/>
              </w:rPr>
              <w:t>Signature</w:t>
            </w:r>
          </w:p>
        </w:tc>
      </w:tr>
      <w:tr w14:paraId="3680E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7" w:type="dxa"/>
          </w:tcPr>
          <w:p w14:paraId="3AF1DA28">
            <w:pPr>
              <w:widowControl/>
              <w:suppressAutoHyphens/>
              <w:autoSpaceDE/>
              <w:autoSpaceDN/>
              <w:rPr>
                <w:rFonts w:hint="default"/>
                <w:b/>
                <w:bCs/>
                <w:lang w:val="en-US"/>
              </w:rPr>
            </w:pPr>
            <w:r>
              <w:rPr>
                <w:rFonts w:hint="default"/>
                <w:b/>
                <w:bCs/>
                <w:lang w:val="en-US"/>
              </w:rPr>
              <w:t>Application Form</w:t>
            </w:r>
          </w:p>
        </w:tc>
        <w:tc>
          <w:tcPr>
            <w:tcW w:w="3452" w:type="dxa"/>
            <w:vAlign w:val="center"/>
          </w:tcPr>
          <w:p w14:paraId="6B4AFAB5">
            <w:pPr>
              <w:widowControl/>
              <w:suppressAutoHyphens/>
              <w:autoSpaceDE/>
              <w:autoSpaceDN/>
              <w:rPr>
                <w:b/>
                <w:bCs/>
                <w:lang w:val="en-IN"/>
              </w:rPr>
            </w:pPr>
            <w:bookmarkStart w:id="0" w:name="_GoBack"/>
            <w:bookmarkEnd w:id="0"/>
          </w:p>
        </w:tc>
        <w:tc>
          <w:tcPr>
            <w:tcW w:w="3127" w:type="dxa"/>
          </w:tcPr>
          <w:p w14:paraId="7553F444">
            <w:pPr>
              <w:widowControl/>
              <w:suppressAutoHyphens/>
              <w:autoSpaceDE/>
              <w:autoSpaceDN/>
              <w:rPr>
                <w:b/>
                <w:bCs/>
                <w:lang w:val="en-IN"/>
              </w:rPr>
            </w:pPr>
          </w:p>
        </w:tc>
      </w:tr>
      <w:tr w14:paraId="3EDDA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7" w:type="dxa"/>
          </w:tcPr>
          <w:p w14:paraId="706F8A58">
            <w:pPr>
              <w:widowControl/>
              <w:suppressAutoHyphens/>
              <w:autoSpaceDE/>
              <w:autoSpaceDN/>
              <w:rPr>
                <w:rFonts w:hint="default"/>
                <w:b/>
                <w:bCs/>
                <w:lang w:val="en-US"/>
              </w:rPr>
            </w:pPr>
            <w:r>
              <w:rPr>
                <w:rFonts w:hint="default"/>
                <w:b/>
                <w:bCs/>
                <w:lang w:val="en-US"/>
              </w:rPr>
              <w:t>Eligibility Check</w:t>
            </w:r>
          </w:p>
        </w:tc>
        <w:tc>
          <w:tcPr>
            <w:tcW w:w="3452" w:type="dxa"/>
            <w:vAlign w:val="center"/>
          </w:tcPr>
          <w:p w14:paraId="021B3481">
            <w:pPr>
              <w:widowControl/>
              <w:suppressAutoHyphens/>
              <w:autoSpaceDE/>
              <w:autoSpaceDN/>
              <w:rPr>
                <w:b/>
                <w:bCs/>
                <w:lang w:val="en-IN"/>
              </w:rPr>
            </w:pPr>
          </w:p>
        </w:tc>
        <w:tc>
          <w:tcPr>
            <w:tcW w:w="3127" w:type="dxa"/>
          </w:tcPr>
          <w:p w14:paraId="68B9E6F1">
            <w:pPr>
              <w:widowControl/>
              <w:suppressAutoHyphens/>
              <w:autoSpaceDE/>
              <w:autoSpaceDN/>
              <w:rPr>
                <w:b/>
                <w:bCs/>
                <w:lang w:val="en-IN"/>
              </w:rPr>
            </w:pPr>
          </w:p>
        </w:tc>
      </w:tr>
      <w:tr w14:paraId="1D629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7" w:type="dxa"/>
          </w:tcPr>
          <w:p w14:paraId="2CEF0289">
            <w:pPr>
              <w:widowControl/>
              <w:suppressAutoHyphens/>
              <w:autoSpaceDE/>
              <w:autoSpaceDN/>
              <w:rPr>
                <w:rFonts w:hint="default"/>
                <w:b/>
                <w:bCs/>
                <w:lang w:val="en-US"/>
              </w:rPr>
            </w:pPr>
            <w:r>
              <w:rPr>
                <w:rFonts w:hint="default"/>
                <w:b/>
                <w:bCs/>
                <w:lang w:val="en-US"/>
              </w:rPr>
              <w:t>Test Scheduler</w:t>
            </w:r>
          </w:p>
        </w:tc>
        <w:tc>
          <w:tcPr>
            <w:tcW w:w="3452" w:type="dxa"/>
            <w:vAlign w:val="center"/>
          </w:tcPr>
          <w:p w14:paraId="684107E6">
            <w:pPr>
              <w:widowControl/>
              <w:suppressAutoHyphens/>
              <w:autoSpaceDE/>
              <w:autoSpaceDN/>
              <w:rPr>
                <w:b/>
                <w:bCs/>
                <w:lang w:val="en-IN"/>
              </w:rPr>
            </w:pPr>
          </w:p>
        </w:tc>
        <w:tc>
          <w:tcPr>
            <w:tcW w:w="3127" w:type="dxa"/>
          </w:tcPr>
          <w:p w14:paraId="21D9035C">
            <w:pPr>
              <w:widowControl/>
              <w:suppressAutoHyphens/>
              <w:autoSpaceDE/>
              <w:autoSpaceDN/>
              <w:rPr>
                <w:b/>
                <w:bCs/>
                <w:lang w:val="en-IN"/>
              </w:rPr>
            </w:pPr>
          </w:p>
        </w:tc>
      </w:tr>
      <w:tr w14:paraId="7B0AD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7" w:type="dxa"/>
          </w:tcPr>
          <w:p w14:paraId="504C18C5">
            <w:pPr>
              <w:widowControl/>
              <w:suppressAutoHyphens/>
              <w:autoSpaceDE/>
              <w:autoSpaceDN/>
              <w:rPr>
                <w:rFonts w:hint="default"/>
                <w:b/>
                <w:bCs/>
                <w:lang w:val="en-US"/>
              </w:rPr>
            </w:pPr>
            <w:r>
              <w:rPr>
                <w:rFonts w:hint="default"/>
                <w:b/>
                <w:bCs/>
                <w:lang w:val="en-US"/>
              </w:rPr>
              <w:t>Fee Payment</w:t>
            </w:r>
          </w:p>
        </w:tc>
        <w:tc>
          <w:tcPr>
            <w:tcW w:w="3452" w:type="dxa"/>
            <w:vAlign w:val="center"/>
          </w:tcPr>
          <w:p w14:paraId="011E3E0A">
            <w:pPr>
              <w:widowControl/>
              <w:suppressAutoHyphens/>
              <w:autoSpaceDE/>
              <w:autoSpaceDN/>
              <w:rPr>
                <w:b/>
                <w:bCs/>
                <w:lang w:val="en-IN"/>
              </w:rPr>
            </w:pPr>
          </w:p>
        </w:tc>
        <w:tc>
          <w:tcPr>
            <w:tcW w:w="3127" w:type="dxa"/>
          </w:tcPr>
          <w:p w14:paraId="009C9053">
            <w:pPr>
              <w:widowControl/>
              <w:suppressAutoHyphens/>
              <w:autoSpaceDE/>
              <w:autoSpaceDN/>
              <w:rPr>
                <w:b/>
                <w:bCs/>
                <w:lang w:val="en-IN"/>
              </w:rPr>
            </w:pPr>
          </w:p>
        </w:tc>
      </w:tr>
      <w:tr w14:paraId="48290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7" w:type="dxa"/>
          </w:tcPr>
          <w:p w14:paraId="23085096">
            <w:pPr>
              <w:widowControl/>
              <w:suppressAutoHyphens/>
              <w:autoSpaceDE/>
              <w:autoSpaceDN/>
              <w:rPr>
                <w:rFonts w:hint="default"/>
                <w:b/>
                <w:bCs/>
                <w:lang w:val="en-US"/>
              </w:rPr>
            </w:pPr>
            <w:r>
              <w:rPr>
                <w:rFonts w:hint="default"/>
                <w:b/>
                <w:bCs/>
                <w:lang w:val="en-US"/>
              </w:rPr>
              <w:t>Slot Booking</w:t>
            </w:r>
          </w:p>
        </w:tc>
        <w:tc>
          <w:tcPr>
            <w:tcW w:w="3452" w:type="dxa"/>
            <w:vAlign w:val="center"/>
          </w:tcPr>
          <w:p w14:paraId="14FF5199">
            <w:pPr>
              <w:widowControl/>
              <w:suppressAutoHyphens/>
              <w:autoSpaceDE/>
              <w:autoSpaceDN/>
              <w:rPr>
                <w:b/>
                <w:bCs/>
                <w:lang w:val="en-IN"/>
              </w:rPr>
            </w:pPr>
          </w:p>
        </w:tc>
        <w:tc>
          <w:tcPr>
            <w:tcW w:w="3127" w:type="dxa"/>
          </w:tcPr>
          <w:p w14:paraId="30981B10">
            <w:pPr>
              <w:widowControl/>
              <w:suppressAutoHyphens/>
              <w:autoSpaceDE/>
              <w:autoSpaceDN/>
              <w:rPr>
                <w:b/>
                <w:bCs/>
                <w:lang w:val="en-IN"/>
              </w:rPr>
            </w:pPr>
          </w:p>
        </w:tc>
      </w:tr>
      <w:tr w14:paraId="2F653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7" w:type="dxa"/>
          </w:tcPr>
          <w:p w14:paraId="6BA7ACC5">
            <w:pPr>
              <w:widowControl/>
              <w:suppressAutoHyphens/>
              <w:autoSpaceDE/>
              <w:autoSpaceDN/>
              <w:rPr>
                <w:rFonts w:hint="default"/>
                <w:b/>
                <w:bCs/>
                <w:lang w:val="en-US"/>
              </w:rPr>
            </w:pPr>
            <w:r>
              <w:rPr>
                <w:rFonts w:hint="default"/>
                <w:b/>
                <w:bCs/>
                <w:lang w:val="en-US"/>
              </w:rPr>
              <w:t>Status Tracking</w:t>
            </w:r>
          </w:p>
        </w:tc>
        <w:tc>
          <w:tcPr>
            <w:tcW w:w="3452" w:type="dxa"/>
            <w:vAlign w:val="center"/>
          </w:tcPr>
          <w:p w14:paraId="367B6C8E">
            <w:pPr>
              <w:widowControl/>
              <w:suppressAutoHyphens/>
              <w:autoSpaceDE/>
              <w:autoSpaceDN/>
              <w:rPr>
                <w:b/>
                <w:bCs/>
                <w:lang w:val="en-IN"/>
              </w:rPr>
            </w:pPr>
          </w:p>
        </w:tc>
        <w:tc>
          <w:tcPr>
            <w:tcW w:w="3127" w:type="dxa"/>
          </w:tcPr>
          <w:p w14:paraId="33D04C11">
            <w:pPr>
              <w:widowControl/>
              <w:suppressAutoHyphens/>
              <w:autoSpaceDE/>
              <w:autoSpaceDN/>
              <w:rPr>
                <w:b/>
                <w:bCs/>
                <w:lang w:val="en-IN"/>
              </w:rPr>
            </w:pPr>
          </w:p>
        </w:tc>
      </w:tr>
      <w:tr w14:paraId="79E63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7" w:type="dxa"/>
          </w:tcPr>
          <w:p w14:paraId="0BD54D1C">
            <w:pPr>
              <w:widowControl/>
              <w:suppressAutoHyphens/>
              <w:autoSpaceDE/>
              <w:autoSpaceDN/>
              <w:rPr>
                <w:rFonts w:hint="default"/>
                <w:b/>
                <w:bCs/>
                <w:lang w:val="en-US"/>
              </w:rPr>
            </w:pPr>
            <w:r>
              <w:rPr>
                <w:rFonts w:hint="default"/>
                <w:b/>
                <w:bCs/>
                <w:lang w:val="en-US"/>
              </w:rPr>
              <w:t>Certificate PDF</w:t>
            </w:r>
          </w:p>
        </w:tc>
        <w:tc>
          <w:tcPr>
            <w:tcW w:w="3452" w:type="dxa"/>
            <w:vAlign w:val="center"/>
          </w:tcPr>
          <w:p w14:paraId="6983BEAE">
            <w:pPr>
              <w:widowControl/>
              <w:suppressAutoHyphens/>
              <w:autoSpaceDE/>
              <w:autoSpaceDN/>
              <w:rPr>
                <w:b/>
                <w:bCs/>
                <w:lang w:val="en-IN"/>
              </w:rPr>
            </w:pPr>
          </w:p>
        </w:tc>
        <w:tc>
          <w:tcPr>
            <w:tcW w:w="3127" w:type="dxa"/>
          </w:tcPr>
          <w:p w14:paraId="06523B3A">
            <w:pPr>
              <w:widowControl/>
              <w:suppressAutoHyphens/>
              <w:autoSpaceDE/>
              <w:autoSpaceDN/>
              <w:rPr>
                <w:b/>
                <w:bCs/>
                <w:lang w:val="en-IN"/>
              </w:rPr>
            </w:pPr>
          </w:p>
        </w:tc>
      </w:tr>
      <w:tr w14:paraId="051C0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7" w:type="dxa"/>
          </w:tcPr>
          <w:p w14:paraId="6AFDBC6B">
            <w:pPr>
              <w:widowControl/>
              <w:suppressAutoHyphens/>
              <w:autoSpaceDE/>
              <w:autoSpaceDN/>
              <w:rPr>
                <w:rFonts w:hint="default"/>
                <w:b/>
                <w:bCs/>
                <w:lang w:val="en-US"/>
              </w:rPr>
            </w:pPr>
            <w:r>
              <w:rPr>
                <w:rFonts w:hint="default"/>
                <w:b/>
                <w:bCs/>
                <w:lang w:val="en-US"/>
              </w:rPr>
              <w:t>Notifications</w:t>
            </w:r>
          </w:p>
        </w:tc>
        <w:tc>
          <w:tcPr>
            <w:tcW w:w="3452" w:type="dxa"/>
            <w:vAlign w:val="center"/>
          </w:tcPr>
          <w:p w14:paraId="233256A6">
            <w:pPr>
              <w:widowControl/>
              <w:suppressAutoHyphens/>
              <w:autoSpaceDE/>
              <w:autoSpaceDN/>
              <w:rPr>
                <w:b/>
                <w:bCs/>
                <w:lang w:val="en-IN"/>
              </w:rPr>
            </w:pPr>
          </w:p>
        </w:tc>
        <w:tc>
          <w:tcPr>
            <w:tcW w:w="3127" w:type="dxa"/>
          </w:tcPr>
          <w:p w14:paraId="5D32E8DB">
            <w:pPr>
              <w:widowControl/>
              <w:suppressAutoHyphens/>
              <w:autoSpaceDE/>
              <w:autoSpaceDN/>
              <w:rPr>
                <w:b/>
                <w:bCs/>
                <w:lang w:val="en-IN"/>
              </w:rPr>
            </w:pPr>
          </w:p>
        </w:tc>
      </w:tr>
      <w:tr w14:paraId="1295C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7" w:type="dxa"/>
          </w:tcPr>
          <w:p w14:paraId="1634832F">
            <w:pPr>
              <w:widowControl/>
              <w:suppressAutoHyphens/>
              <w:autoSpaceDE/>
              <w:autoSpaceDN/>
              <w:rPr>
                <w:rFonts w:hint="default"/>
                <w:b/>
                <w:bCs/>
                <w:lang w:val="en-US"/>
              </w:rPr>
            </w:pPr>
            <w:r>
              <w:rPr>
                <w:rFonts w:hint="default"/>
                <w:b/>
                <w:bCs/>
                <w:lang w:val="en-US"/>
              </w:rPr>
              <w:t>Admin Panel</w:t>
            </w:r>
          </w:p>
        </w:tc>
        <w:tc>
          <w:tcPr>
            <w:tcW w:w="3452" w:type="dxa"/>
            <w:vAlign w:val="center"/>
          </w:tcPr>
          <w:p w14:paraId="2ADAC616">
            <w:pPr>
              <w:widowControl/>
              <w:suppressAutoHyphens/>
              <w:autoSpaceDE/>
              <w:autoSpaceDN/>
              <w:rPr>
                <w:b/>
                <w:bCs/>
                <w:lang w:val="en-IN"/>
              </w:rPr>
            </w:pPr>
          </w:p>
        </w:tc>
        <w:tc>
          <w:tcPr>
            <w:tcW w:w="3127" w:type="dxa"/>
          </w:tcPr>
          <w:p w14:paraId="7B32F507">
            <w:pPr>
              <w:widowControl/>
              <w:suppressAutoHyphens/>
              <w:autoSpaceDE/>
              <w:autoSpaceDN/>
              <w:rPr>
                <w:b/>
                <w:bCs/>
                <w:lang w:val="en-IN"/>
              </w:rPr>
            </w:pPr>
          </w:p>
        </w:tc>
      </w:tr>
      <w:tr w14:paraId="5588D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7" w:type="dxa"/>
          </w:tcPr>
          <w:p w14:paraId="65285585">
            <w:pPr>
              <w:widowControl/>
              <w:suppressAutoHyphens/>
              <w:autoSpaceDE/>
              <w:autoSpaceDN/>
              <w:rPr>
                <w:rFonts w:hint="default"/>
                <w:b/>
                <w:bCs/>
                <w:lang w:val="en-US"/>
              </w:rPr>
            </w:pPr>
            <w:r>
              <w:rPr>
                <w:rFonts w:hint="default"/>
                <w:b/>
                <w:bCs/>
                <w:lang w:val="en-US"/>
              </w:rPr>
              <w:t>Export data</w:t>
            </w:r>
          </w:p>
        </w:tc>
        <w:tc>
          <w:tcPr>
            <w:tcW w:w="3452" w:type="dxa"/>
            <w:vAlign w:val="center"/>
          </w:tcPr>
          <w:p w14:paraId="5BA49985">
            <w:pPr>
              <w:widowControl/>
              <w:suppressAutoHyphens/>
              <w:autoSpaceDE/>
              <w:autoSpaceDN/>
              <w:rPr>
                <w:b/>
                <w:bCs/>
                <w:lang w:val="en-IN"/>
              </w:rPr>
            </w:pPr>
          </w:p>
        </w:tc>
        <w:tc>
          <w:tcPr>
            <w:tcW w:w="3127" w:type="dxa"/>
          </w:tcPr>
          <w:p w14:paraId="216B40B3">
            <w:pPr>
              <w:widowControl/>
              <w:suppressAutoHyphens/>
              <w:autoSpaceDE/>
              <w:autoSpaceDN/>
              <w:rPr>
                <w:b/>
                <w:bCs/>
                <w:lang w:val="en-IN"/>
              </w:rPr>
            </w:pPr>
          </w:p>
        </w:tc>
      </w:tr>
    </w:tbl>
    <w:p w14:paraId="57EAF3E5">
      <w:pPr>
        <w:rPr>
          <w:lang w:val="en-IN"/>
        </w:rPr>
      </w:pPr>
    </w:p>
    <w:tbl>
      <w:tblPr>
        <w:tblStyle w:val="6"/>
        <w:tblW w:w="0" w:type="auto"/>
        <w:tblCellSpacing w:w="15" w:type="dxa"/>
        <w:tblInd w:w="0" w:type="dxa"/>
        <w:tblLayout w:type="autofit"/>
        <w:tblCellMar>
          <w:top w:w="15" w:type="dxa"/>
          <w:left w:w="15" w:type="dxa"/>
          <w:bottom w:w="15" w:type="dxa"/>
          <w:right w:w="15" w:type="dxa"/>
        </w:tblCellMar>
      </w:tblPr>
      <w:tblGrid>
        <w:gridCol w:w="81"/>
        <w:gridCol w:w="81"/>
      </w:tblGrid>
      <w:tr w14:paraId="60D403B5">
        <w:tblPrEx>
          <w:tblCellMar>
            <w:top w:w="15" w:type="dxa"/>
            <w:left w:w="15" w:type="dxa"/>
            <w:bottom w:w="15" w:type="dxa"/>
            <w:right w:w="15" w:type="dxa"/>
          </w:tblCellMar>
        </w:tblPrEx>
        <w:trPr>
          <w:tblHeader/>
          <w:tblCellSpacing w:w="15" w:type="dxa"/>
        </w:trPr>
        <w:tc>
          <w:tcPr>
            <w:tcW w:w="0" w:type="auto"/>
            <w:vAlign w:val="center"/>
          </w:tcPr>
          <w:p w14:paraId="5DC10CF2">
            <w:pPr>
              <w:rPr>
                <w:b/>
                <w:bCs/>
                <w:lang w:val="en-IN"/>
              </w:rPr>
            </w:pPr>
          </w:p>
        </w:tc>
        <w:tc>
          <w:tcPr>
            <w:tcW w:w="0" w:type="auto"/>
            <w:vAlign w:val="center"/>
          </w:tcPr>
          <w:p w14:paraId="521A9507">
            <w:pPr>
              <w:rPr>
                <w:b/>
                <w:bCs/>
                <w:lang w:val="en-IN"/>
              </w:rPr>
            </w:pPr>
          </w:p>
        </w:tc>
      </w:tr>
      <w:tr w14:paraId="6C409694">
        <w:tblPrEx>
          <w:tblCellMar>
            <w:top w:w="15" w:type="dxa"/>
            <w:left w:w="15" w:type="dxa"/>
            <w:bottom w:w="15" w:type="dxa"/>
            <w:right w:w="15" w:type="dxa"/>
          </w:tblCellMar>
        </w:tblPrEx>
        <w:trPr>
          <w:tblCellSpacing w:w="15" w:type="dxa"/>
        </w:trPr>
        <w:tc>
          <w:tcPr>
            <w:tcW w:w="0" w:type="auto"/>
            <w:vAlign w:val="center"/>
          </w:tcPr>
          <w:p w14:paraId="409F329C">
            <w:pPr>
              <w:rPr>
                <w:b/>
                <w:bCs/>
                <w:lang w:val="en-IN"/>
              </w:rPr>
            </w:pPr>
          </w:p>
        </w:tc>
        <w:tc>
          <w:tcPr>
            <w:tcW w:w="0" w:type="auto"/>
            <w:vAlign w:val="center"/>
          </w:tcPr>
          <w:p w14:paraId="36656E2D">
            <w:pPr>
              <w:rPr>
                <w:lang w:val="en-IN"/>
              </w:rPr>
            </w:pPr>
          </w:p>
        </w:tc>
      </w:tr>
      <w:tr w14:paraId="457E58FD">
        <w:tblPrEx>
          <w:tblCellMar>
            <w:top w:w="15" w:type="dxa"/>
            <w:left w:w="15" w:type="dxa"/>
            <w:bottom w:w="15" w:type="dxa"/>
            <w:right w:w="15" w:type="dxa"/>
          </w:tblCellMar>
        </w:tblPrEx>
        <w:trPr>
          <w:tblCellSpacing w:w="15" w:type="dxa"/>
        </w:trPr>
        <w:tc>
          <w:tcPr>
            <w:tcW w:w="0" w:type="auto"/>
            <w:vAlign w:val="center"/>
          </w:tcPr>
          <w:p w14:paraId="04DD8AA1">
            <w:pPr>
              <w:rPr>
                <w:lang w:val="en-IN"/>
              </w:rPr>
            </w:pPr>
          </w:p>
        </w:tc>
        <w:tc>
          <w:tcPr>
            <w:tcW w:w="0" w:type="auto"/>
            <w:vAlign w:val="center"/>
          </w:tcPr>
          <w:p w14:paraId="421BF477">
            <w:pPr>
              <w:rPr>
                <w:lang w:val="en-IN"/>
              </w:rPr>
            </w:pPr>
          </w:p>
        </w:tc>
      </w:tr>
      <w:tr w14:paraId="36EDAAF9">
        <w:tblPrEx>
          <w:tblCellMar>
            <w:top w:w="15" w:type="dxa"/>
            <w:left w:w="15" w:type="dxa"/>
            <w:bottom w:w="15" w:type="dxa"/>
            <w:right w:w="15" w:type="dxa"/>
          </w:tblCellMar>
        </w:tblPrEx>
        <w:trPr>
          <w:tblCellSpacing w:w="15" w:type="dxa"/>
        </w:trPr>
        <w:tc>
          <w:tcPr>
            <w:tcW w:w="0" w:type="auto"/>
            <w:vAlign w:val="center"/>
          </w:tcPr>
          <w:p w14:paraId="1B28C0FF">
            <w:pPr>
              <w:rPr>
                <w:lang w:val="en-IN"/>
              </w:rPr>
            </w:pPr>
          </w:p>
        </w:tc>
        <w:tc>
          <w:tcPr>
            <w:tcW w:w="0" w:type="auto"/>
            <w:vAlign w:val="center"/>
          </w:tcPr>
          <w:p w14:paraId="0580BD5F">
            <w:pPr>
              <w:rPr>
                <w:lang w:val="en-IN"/>
              </w:rPr>
            </w:pPr>
          </w:p>
        </w:tc>
      </w:tr>
    </w:tbl>
    <w:p w14:paraId="56C4D48B">
      <w:pPr>
        <w:rPr>
          <w:lang w:val="en-IN"/>
        </w:rPr>
      </w:pPr>
    </w:p>
    <w:p w14:paraId="581ABA47">
      <w:pPr>
        <w:rPr>
          <w:b/>
          <w:bCs/>
          <w:lang w:val="en-IN"/>
        </w:rPr>
      </w:pPr>
      <w:r>
        <w:rPr>
          <w:b/>
          <w:bCs/>
          <w:lang w:val="en-IN"/>
        </w:rPr>
        <w:t>3. Module Details</w:t>
      </w:r>
    </w:p>
    <w:p w14:paraId="14691135">
      <w:pPr>
        <w:rPr>
          <w:lang w:val="en-IN"/>
        </w:rPr>
      </w:pPr>
      <w:r>
        <w:rPr>
          <w:lang w:val="en-IN"/>
        </w:rPr>
        <w:t>(Explain the responsibility of each student concerning their assigned module.)</w:t>
      </w:r>
    </w:p>
    <w:p w14:paraId="1DC5E8CF">
      <w:pPr>
        <w:rPr>
          <w:lang w:val="en-IN"/>
        </w:rPr>
      </w:pPr>
    </w:p>
    <w:p w14:paraId="7B3C4BF6">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The </w:t>
      </w:r>
      <w:r>
        <w:rPr>
          <w:rStyle w:val="11"/>
        </w:rPr>
        <w:t>Application Form module</w:t>
      </w:r>
      <w:r>
        <w:t xml:space="preserve"> handles user input and data validation for licence applications. </w:t>
      </w:r>
    </w:p>
    <w:p w14:paraId="0BBE30AA">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The </w:t>
      </w:r>
      <w:r>
        <w:rPr>
          <w:rStyle w:val="11"/>
        </w:rPr>
        <w:t>Eligibility Check module</w:t>
      </w:r>
      <w:r>
        <w:t xml:space="preserve"> verifies user qualifications such as age and required documents. </w:t>
      </w:r>
    </w:p>
    <w:p w14:paraId="10A203DE">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The </w:t>
      </w:r>
      <w:r>
        <w:rPr>
          <w:rStyle w:val="11"/>
        </w:rPr>
        <w:t>Test Scheduler module</w:t>
      </w:r>
      <w:r>
        <w:t xml:space="preserve"> allows users to select test dates. </w:t>
      </w:r>
    </w:p>
    <w:p w14:paraId="3882D7E7">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The </w:t>
      </w:r>
      <w:r>
        <w:rPr>
          <w:rStyle w:val="11"/>
        </w:rPr>
        <w:t>Fee Payment module</w:t>
      </w:r>
      <w:r>
        <w:t xml:space="preserve"> simulates online payment functionality. </w:t>
      </w:r>
    </w:p>
    <w:p w14:paraId="4196AEB3">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The </w:t>
      </w:r>
      <w:r>
        <w:rPr>
          <w:rStyle w:val="11"/>
        </w:rPr>
        <w:t>Slot Booking module</w:t>
      </w:r>
      <w:r>
        <w:t xml:space="preserve"> manages available time slots for driving tests. </w:t>
      </w:r>
    </w:p>
    <w:p w14:paraId="0F84392F">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The </w:t>
      </w:r>
      <w:r>
        <w:rPr>
          <w:rStyle w:val="11"/>
        </w:rPr>
        <w:t>Status Tracking module</w:t>
      </w:r>
      <w:r>
        <w:t xml:space="preserve"> enables users to track application progress. </w:t>
      </w:r>
    </w:p>
    <w:p w14:paraId="552ABDE8">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The </w:t>
      </w:r>
      <w:r>
        <w:rPr>
          <w:rStyle w:val="11"/>
        </w:rPr>
        <w:t>Certificate PDF module</w:t>
      </w:r>
      <w:r>
        <w:t xml:space="preserve"> generates downloadable licence certificates. </w:t>
      </w:r>
    </w:p>
    <w:p w14:paraId="09B43A17">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The </w:t>
      </w:r>
      <w:r>
        <w:rPr>
          <w:rStyle w:val="11"/>
        </w:rPr>
        <w:t>Notifications module</w:t>
      </w:r>
      <w:r>
        <w:t xml:space="preserve"> sends updates via alerts or messages. </w:t>
      </w:r>
    </w:p>
    <w:p w14:paraId="3755AE0F">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The </w:t>
      </w:r>
      <w:r>
        <w:rPr>
          <w:rStyle w:val="11"/>
        </w:rPr>
        <w:t>Admin Panel module</w:t>
      </w:r>
      <w:r>
        <w:t xml:space="preserve"> allows administrators to manage users and approve/reject applications. </w:t>
      </w:r>
    </w:p>
    <w:p w14:paraId="7642244A">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The </w:t>
      </w:r>
      <w:r>
        <w:rPr>
          <w:rStyle w:val="11"/>
        </w:rPr>
        <w:t>Export module</w:t>
      </w:r>
      <w:r>
        <w:t xml:space="preserve"> enables data export for reporting purposes.</w:t>
      </w:r>
    </w:p>
    <w:p w14:paraId="4C811CC6">
      <w:pPr>
        <w:rPr>
          <w:lang w:val="en-IN"/>
        </w:rPr>
      </w:pPr>
    </w:p>
    <w:p w14:paraId="7BDD4C3C">
      <w:pPr>
        <w:rPr>
          <w:lang w:val="en-IN"/>
        </w:rPr>
      </w:pPr>
    </w:p>
    <w:p w14:paraId="0CCE55FD">
      <w:pPr>
        <w:rPr>
          <w:lang w:val="en-IN"/>
        </w:rPr>
      </w:pPr>
    </w:p>
    <w:p w14:paraId="1039AE07">
      <w:pPr>
        <w:rPr>
          <w:b/>
          <w:bCs/>
          <w:lang w:val="en-IN"/>
        </w:rPr>
      </w:pPr>
      <w:r>
        <w:rPr>
          <w:b/>
          <w:bCs/>
          <w:lang w:val="en-IN"/>
        </w:rPr>
        <w:t>4. Frameworks / Platforms / Software Used</w:t>
      </w:r>
    </w:p>
    <w:p w14:paraId="0FD5EAB5">
      <w:pPr>
        <w:rPr>
          <w:lang w:val="en-IN"/>
        </w:rPr>
      </w:pPr>
      <w:r>
        <w:rPr>
          <w:lang w:val="en-IN"/>
        </w:rPr>
        <w:t>(List the frameworks, libraries, platforms, or tools you plan to use.)</w:t>
      </w:r>
    </w:p>
    <w:p w14:paraId="1C99E305">
      <w:pPr>
        <w:rPr>
          <w:lang w:val="en-IN"/>
        </w:rPr>
      </w:pPr>
    </w:p>
    <w:p w14:paraId="7AEFD057">
      <w:pPr>
        <w:keepNext w:val="0"/>
        <w:keepLines w:val="0"/>
        <w:widowControl/>
        <w:suppressLineNumbers w:val="0"/>
        <w:rPr>
          <w:rFonts w:hint="default"/>
          <w:lang w:val="en-US"/>
        </w:rPr>
      </w:pPr>
      <w:r>
        <w:rPr>
          <w:rFonts w:ascii="Symbol" w:hAnsi="Symbol" w:eastAsia="Symbol" w:cs="Symbol"/>
          <w:sz w:val="24"/>
        </w:rPr>
        <w:t>·</w:t>
      </w:r>
      <w:r>
        <w:rPr>
          <w:rFonts w:hint="eastAsia" w:ascii="SimSun" w:hAnsi="SimSun" w:eastAsia="SimSun" w:cs="SimSun"/>
          <w:sz w:val="24"/>
        </w:rPr>
        <w:t xml:space="preserve">  </w:t>
      </w:r>
      <w:r>
        <w:rPr>
          <w:rStyle w:val="11"/>
        </w:rPr>
        <w:t>Frontend:</w:t>
      </w:r>
      <w:r>
        <w:br w:type="textWrapping"/>
      </w:r>
      <w:r>
        <w:t>HTML5, CSS3, JavaScript (ES6+), React.js</w:t>
      </w:r>
      <w:r>
        <w:rPr>
          <w:rFonts w:hint="default"/>
          <w:lang w:val="en-US"/>
        </w:rPr>
        <w:t>.</w:t>
      </w:r>
    </w:p>
    <w:p w14:paraId="0F488C2E">
      <w:pPr>
        <w:keepNext w:val="0"/>
        <w:keepLines w:val="0"/>
        <w:widowControl/>
        <w:suppressLineNumbers w:val="0"/>
        <w:rPr>
          <w:rFonts w:hint="default"/>
          <w:lang w:val="en-US"/>
        </w:rPr>
      </w:pPr>
    </w:p>
    <w:p w14:paraId="2570B883">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1"/>
        </w:rPr>
        <w:t>Backend:</w:t>
      </w:r>
      <w:r>
        <w:br w:type="textWrapping"/>
      </w:r>
      <w:r>
        <w:t>Node.js, Express.js</w:t>
      </w:r>
    </w:p>
    <w:p w14:paraId="33C59966">
      <w:pPr>
        <w:keepNext w:val="0"/>
        <w:keepLines w:val="0"/>
        <w:widowControl/>
        <w:suppressLineNumbers w:val="0"/>
        <w:rPr>
          <w:rFonts w:hint="default"/>
          <w:lang w:val="en-US"/>
        </w:rPr>
      </w:pPr>
    </w:p>
    <w:p w14:paraId="081FFD86">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1"/>
        </w:rPr>
        <w:t>Database:</w:t>
      </w:r>
      <w:r>
        <w:br w:type="textWrapping"/>
      </w:r>
      <w:r>
        <w:t xml:space="preserve">MySQL (or MongoDB as an alternative) </w:t>
      </w:r>
    </w:p>
    <w:p w14:paraId="3D23BA95">
      <w:pPr>
        <w:keepNext w:val="0"/>
        <w:keepLines w:val="0"/>
        <w:widowControl/>
        <w:suppressLineNumbers w:val="0"/>
      </w:pPr>
    </w:p>
    <w:p w14:paraId="5863382A">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1"/>
        </w:rPr>
        <w:t>API &amp; Communication:</w:t>
      </w:r>
      <w:r>
        <w:br w:type="textWrapping"/>
      </w:r>
      <w:r>
        <w:t xml:space="preserve">REST APIs, Axios </w:t>
      </w:r>
    </w:p>
    <w:p w14:paraId="1A1525B2">
      <w:pPr>
        <w:keepNext w:val="0"/>
        <w:keepLines w:val="0"/>
        <w:widowControl/>
        <w:suppressLineNumbers w:val="0"/>
      </w:pPr>
    </w:p>
    <w:p w14:paraId="56FDB874">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1"/>
        </w:rPr>
        <w:t>State Management &amp; Routing:</w:t>
      </w:r>
      <w:r>
        <w:br w:type="textWrapping"/>
      </w:r>
      <w:r>
        <w:t xml:space="preserve">React Router, Context API / Redux </w:t>
      </w:r>
    </w:p>
    <w:p w14:paraId="0CA1D3E4">
      <w:pPr>
        <w:keepNext w:val="0"/>
        <w:keepLines w:val="0"/>
        <w:widowControl/>
        <w:suppressLineNumbers w:val="0"/>
      </w:pPr>
    </w:p>
    <w:p w14:paraId="1C64C126">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1"/>
        </w:rPr>
        <w:t>Storage:</w:t>
      </w:r>
      <w:r>
        <w:br w:type="textWrapping"/>
      </w:r>
      <w:r>
        <w:t>LocalStorage (for temporary data handling)</w:t>
      </w:r>
    </w:p>
    <w:p w14:paraId="56A6F24F">
      <w:pPr>
        <w:rPr>
          <w:lang w:val="en-IN"/>
        </w:rPr>
      </w:pPr>
    </w:p>
    <w:p w14:paraId="763F230F">
      <w:pPr>
        <w:rPr>
          <w:b/>
          <w:bCs/>
          <w:lang w:val="en-IN"/>
        </w:rPr>
      </w:pPr>
    </w:p>
    <w:p w14:paraId="14A75D93">
      <w:pPr>
        <w:rPr>
          <w:b/>
          <w:bCs/>
          <w:lang w:val="en-IN"/>
        </w:rPr>
      </w:pPr>
    </w:p>
    <w:p w14:paraId="4C7B523E">
      <w:pPr>
        <w:rPr>
          <w:b/>
          <w:bCs/>
          <w:lang w:val="en-IN"/>
        </w:rPr>
      </w:pPr>
    </w:p>
    <w:p w14:paraId="7FCA4F40">
      <w:pPr>
        <w:rPr>
          <w:b/>
          <w:bCs/>
          <w:lang w:val="en-IN"/>
        </w:rPr>
      </w:pPr>
    </w:p>
    <w:p w14:paraId="6E7DE62E">
      <w:pPr>
        <w:rPr>
          <w:b/>
          <w:bCs/>
          <w:lang w:val="en-IN"/>
        </w:rPr>
      </w:pPr>
    </w:p>
    <w:p w14:paraId="7CC8D6A9">
      <w:pPr>
        <w:rPr>
          <w:b/>
          <w:bCs/>
          <w:lang w:val="en-IN"/>
        </w:rPr>
      </w:pPr>
    </w:p>
    <w:p w14:paraId="76BBF5F6">
      <w:pPr>
        <w:ind w:left="360"/>
      </w:pPr>
      <w:r>
        <w:rPr>
          <w:b/>
          <w:bCs/>
          <w:lang w:val="en-IN"/>
        </w:rPr>
        <w:t>Guide Name and Signature (remarks if any) _______________________________</w:t>
      </w:r>
    </w:p>
    <w:sectPr>
      <w:headerReference r:id="rId3" w:type="default"/>
      <w:pgSz w:w="12240" w:h="15840"/>
      <w:pgMar w:top="1020" w:right="1080" w:bottom="28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3AAE62">
    <w:pPr>
      <w:pStyle w:val="9"/>
      <w:ind w:left="-567"/>
    </w:pPr>
    <w:r>
      <w:rPr>
        <w:sz w:val="20"/>
      </w:rPr>
      <w:drawing>
        <wp:inline distT="0" distB="0" distL="0" distR="0">
          <wp:extent cx="6581775" cy="657225"/>
          <wp:effectExtent l="0" t="0" r="9525" b="0"/>
          <wp:docPr id="586448134"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586448134"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CC4C1E"/>
    <w:multiLevelType w:val="singleLevel"/>
    <w:tmpl w:val="97CC4C1E"/>
    <w:lvl w:ilvl="0" w:tentative="0">
      <w:start w:val="16"/>
      <w:numFmt w:val="upperLetter"/>
      <w:suff w:val="space"/>
      <w:lvlText w:val="%1."/>
      <w:lvlJc w:val="left"/>
    </w:lvl>
  </w:abstractNum>
  <w:abstractNum w:abstractNumId="1">
    <w:nsid w:val="7C971C8E"/>
    <w:multiLevelType w:val="singleLevel"/>
    <w:tmpl w:val="7C971C8E"/>
    <w:lvl w:ilvl="0" w:tentative="0">
      <w:start w:val="11"/>
      <w:numFmt w:val="upperLetter"/>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5D5A"/>
    <w:rsid w:val="000709C3"/>
    <w:rsid w:val="00213D9A"/>
    <w:rsid w:val="00265BE4"/>
    <w:rsid w:val="0038300E"/>
    <w:rsid w:val="00402F2F"/>
    <w:rsid w:val="005949F1"/>
    <w:rsid w:val="005B6CD6"/>
    <w:rsid w:val="00833B32"/>
    <w:rsid w:val="0093739E"/>
    <w:rsid w:val="00CD5D5A"/>
    <w:rsid w:val="00D60287"/>
    <w:rsid w:val="00E73513"/>
    <w:rsid w:val="00F1323F"/>
    <w:rsid w:val="35B203C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325"/>
      <w:ind w:left="1486"/>
      <w:outlineLvl w:val="0"/>
    </w:pPr>
    <w:rPr>
      <w:b/>
      <w:bCs/>
      <w:sz w:val="52"/>
      <w:szCs w:val="52"/>
    </w:rPr>
  </w:style>
  <w:style w:type="paragraph" w:styleId="3">
    <w:name w:val="heading 2"/>
    <w:basedOn w:val="1"/>
    <w:unhideWhenUsed/>
    <w:qFormat/>
    <w:uiPriority w:val="9"/>
    <w:pPr>
      <w:spacing w:before="48"/>
      <w:ind w:right="361"/>
      <w:jc w:val="center"/>
      <w:outlineLvl w:val="1"/>
    </w:pPr>
    <w:rPr>
      <w:b/>
      <w:bCs/>
      <w:sz w:val="44"/>
      <w:szCs w:val="44"/>
    </w:rPr>
  </w:style>
  <w:style w:type="paragraph" w:styleId="4">
    <w:name w:val="heading 3"/>
    <w:basedOn w:val="1"/>
    <w:unhideWhenUsed/>
    <w:qFormat/>
    <w:uiPriority w:val="9"/>
    <w:pPr>
      <w:spacing w:before="488"/>
      <w:ind w:left="3730"/>
      <w:outlineLvl w:val="2"/>
    </w:pPr>
    <w:rPr>
      <w:b/>
      <w:bCs/>
      <w:sz w:val="36"/>
      <w:szCs w:val="36"/>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1"/>
    <w:rPr>
      <w:b/>
      <w:bCs/>
    </w:rPr>
  </w:style>
  <w:style w:type="paragraph" w:styleId="8">
    <w:name w:val="footer"/>
    <w:basedOn w:val="1"/>
    <w:link w:val="16"/>
    <w:unhideWhenUsed/>
    <w:uiPriority w:val="99"/>
    <w:pPr>
      <w:tabs>
        <w:tab w:val="center" w:pos="4513"/>
        <w:tab w:val="right" w:pos="9026"/>
      </w:tabs>
    </w:pPr>
  </w:style>
  <w:style w:type="paragraph" w:styleId="9">
    <w:name w:val="header"/>
    <w:basedOn w:val="1"/>
    <w:link w:val="15"/>
    <w:unhideWhenUsed/>
    <w:uiPriority w:val="99"/>
    <w:pPr>
      <w:tabs>
        <w:tab w:val="center" w:pos="4513"/>
        <w:tab w:val="right" w:pos="9026"/>
      </w:tabs>
    </w:pPr>
  </w:style>
  <w:style w:type="paragraph" w:styleId="10">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22"/>
    <w:rPr>
      <w:b/>
      <w:bCs/>
    </w:rPr>
  </w:style>
  <w:style w:type="table" w:styleId="12">
    <w:name w:val="Table Grid"/>
    <w:basedOn w:val="6"/>
    <w:uiPriority w:val="59"/>
    <w:pPr>
      <w:widowControl/>
      <w:suppressAutoHyphens/>
      <w:autoSpaceDE/>
      <w:autoSpaceDN/>
    </w:pPr>
    <w:rPr>
      <w:rFonts w:ascii="Arial" w:hAnsi="Arial" w:eastAsia="Arial" w:cs="Ari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List Paragraph"/>
    <w:basedOn w:val="1"/>
    <w:qFormat/>
    <w:uiPriority w:val="1"/>
  </w:style>
  <w:style w:type="paragraph" w:customStyle="1" w:styleId="14">
    <w:name w:val="Table Paragraph"/>
    <w:basedOn w:val="1"/>
    <w:qFormat/>
    <w:uiPriority w:val="1"/>
  </w:style>
  <w:style w:type="character" w:customStyle="1" w:styleId="15">
    <w:name w:val="Header Char"/>
    <w:basedOn w:val="5"/>
    <w:link w:val="9"/>
    <w:uiPriority w:val="99"/>
    <w:rPr>
      <w:rFonts w:ascii="Times New Roman" w:hAnsi="Times New Roman" w:eastAsia="Times New Roman" w:cs="Times New Roman"/>
    </w:rPr>
  </w:style>
  <w:style w:type="character" w:customStyle="1" w:styleId="16">
    <w:name w:val="Footer Char"/>
    <w:basedOn w:val="5"/>
    <w:link w:val="8"/>
    <w:uiPriority w:val="99"/>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110</Words>
  <Characters>648</Characters>
  <Lines>6</Lines>
  <Paragraphs>1</Paragraphs>
  <TotalTime>91</TotalTime>
  <ScaleCrop>false</ScaleCrop>
  <LinksUpToDate>false</LinksUpToDate>
  <CharactersWithSpaces>805</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2026-04-22T04:36:00Z</dcterms:created>
  <dc:creator>7518</dc:creator>
  <cp:lastModifiedBy>Naveen</cp:lastModifiedBy>
  <dcterms:modified xsi:type="dcterms:W3CDTF">2026-05-05T04:19:37Z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y fmtid="{D5CDD505-2E9C-101B-9397-08002B2CF9AE}" pid="7" name="KSOTemplateDocerSaveRecord">
    <vt:lpwstr>eyJoZGlkIjoiYjlhNDMwZjg1NzliNzgwNTAwNTI1MzdiMWJhMDYwMDAifQ==</vt:lpwstr>
  </property>
  <property fmtid="{D5CDD505-2E9C-101B-9397-08002B2CF9AE}" pid="8" name="KSOProductBuildVer">
    <vt:lpwstr>1033-12.1.0.25242</vt:lpwstr>
  </property>
  <property fmtid="{D5CDD505-2E9C-101B-9397-08002B2CF9AE}" pid="9" name="ICV">
    <vt:lpwstr>D3A16A1565FD4AC08CDE44DD18AADCE5_12</vt:lpwstr>
  </property>
</Properties>
</file>