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Network Intrusion Detection Using Random Forest and Deep Neural Networks</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pPr>
        <w:widowControl w:val="0"/>
        <w:tabs>
          <w:tab w:val="left" w:pos="6000"/>
        </w:tabs>
        <w:spacing w:before="200" w:line="240" w:lineRule="auto"/>
        <w:ind w:left="2000"/>
        <w:jc w:val="left"/>
      </w:pPr>
      <w:r>
        <w:rPr>
          <w:rFonts w:ascii="Times New Roman" w:eastAsia="Times New Roman" w:hAnsi="Times New Roman" w:cs="Times New Roman"/>
          <w:b/>
          <w:sz w:val="24"/>
          <w:szCs w:val="24"/>
        </w:rPr>
        <w:t xml:space="preserve">Name: Muvva Lohitha</w:t>
      </w:r>
      <w:r>
        <w:rPr>
          <w:rFonts w:ascii="Times New Roman" w:eastAsia="Times New Roman" w:hAnsi="Times New Roman" w:cs="Times New Roman"/>
          <w:b/>
          <w:sz w:val="24"/>
          <w:szCs w:val="24"/>
        </w:rPr>
        <w:tab/>
        <w:t xml:space="preserve">roll 2520030378</w:t>
      </w:r>
    </w:p>
    <w:p>
      <w:pPr>
        <w:widowControl w:val="0"/>
        <w:tabs>
          <w:tab w:val="left" w:pos="6000"/>
        </w:tabs>
        <w:spacing w:before="200" w:line="240" w:lineRule="auto"/>
        <w:ind w:left="2000"/>
        <w:jc w:val="left"/>
      </w:pPr>
      <w:r>
        <w:rPr>
          <w:rFonts w:ascii="Times New Roman" w:eastAsia="Times New Roman" w:hAnsi="Times New Roman" w:cs="Times New Roman"/>
          <w:b/>
          <w:sz w:val="24"/>
          <w:szCs w:val="24"/>
        </w:rPr>
        <w:t xml:space="preserve">Name: Vedika Kulakarni</w:t>
      </w:r>
      <w:r>
        <w:rPr>
          <w:rFonts w:ascii="Times New Roman" w:eastAsia="Times New Roman" w:hAnsi="Times New Roman" w:cs="Times New Roman"/>
          <w:b/>
          <w:sz w:val="24"/>
          <w:szCs w:val="24"/>
        </w:rPr>
        <w:tab/>
        <w:t xml:space="preserve">roll 2520030350</w:t>
      </w:r>
    </w:p>
    <w:p>
      <w:pPr>
        <w:widowControl w:val="0"/>
        <w:tabs>
          <w:tab w:val="left" w:pos="6000"/>
        </w:tabs>
        <w:spacing w:before="200" w:line="240" w:lineRule="auto"/>
        <w:ind w:left="2000"/>
        <w:jc w:val="left"/>
      </w:pPr>
      <w:r>
        <w:rPr>
          <w:rFonts w:ascii="Times New Roman" w:eastAsia="Times New Roman" w:hAnsi="Times New Roman" w:cs="Times New Roman"/>
          <w:b/>
          <w:sz w:val="24"/>
          <w:szCs w:val="24"/>
        </w:rPr>
        <w:t xml:space="preserve">Name: Charith Kanakamedala</w:t>
      </w:r>
      <w:r>
        <w:rPr>
          <w:rFonts w:ascii="Times New Roman" w:eastAsia="Times New Roman" w:hAnsi="Times New Roman" w:cs="Times New Roman"/>
          <w:b/>
          <w:sz w:val="24"/>
          <w:szCs w:val="24"/>
        </w:rPr>
        <w:tab/>
        <w:t xml:space="preserve">roll 2520030356</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Mr. G. Ravindra Babu</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Assistant Professor, Dept. of CSE</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rPr>
          <w:b/>
          <w:bCs/>
        </w:rPr>
        <w:tab/>
        <w:t>3</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Pr>
          <w:b/>
          <w:bCs/>
        </w:rPr>
        <w:tab/>
        <w:t>3</w:t>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Pr>
          <w:sz w:val="20"/>
          <w:szCs w:val="20"/>
        </w:rPr>
        <w:tab/>
        <w:t>3</w:t>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Pr>
          <w:sz w:val="20"/>
          <w:szCs w:val="20"/>
        </w:rPr>
        <w:tab/>
        <w:t>3</w:t>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Pr>
          <w:sz w:val="20"/>
          <w:szCs w:val="20"/>
        </w:rPr>
        <w:tab/>
        <w:t>4</w:t>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Pr>
          <w:sz w:val="20"/>
          <w:szCs w:val="20"/>
        </w:rPr>
        <w:tab/>
        <w:t>4</w:t>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Pr>
          <w:b/>
          <w:bCs/>
        </w:rPr>
        <w:tab/>
        <w:t>4</w:t>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Pr>
          <w:sz w:val="20"/>
          <w:szCs w:val="20"/>
        </w:rPr>
        <w:tab/>
        <w:t>4</w:t>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Pr>
          <w:sz w:val="20"/>
          <w:szCs w:val="20"/>
        </w:rPr>
        <w:tab/>
        <w:t>5</w:t>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Pr>
          <w:sz w:val="20"/>
          <w:szCs w:val="20"/>
        </w:rPr>
        <w:tab/>
        <w:t>5</w:t>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Pr>
          <w:sz w:val="20"/>
          <w:szCs w:val="20"/>
        </w:rPr>
        <w:tab/>
        <w:t>5</w:t>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Pr>
          <w:sz w:val="20"/>
          <w:szCs w:val="20"/>
        </w:rPr>
        <w:tab/>
        <w:t>5</w:t>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rPr>
          <w:b/>
          <w:bCs/>
        </w:rPr>
        <w:tab/>
        <w:t>6</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Pr>
          <w:sz w:val="20"/>
          <w:szCs w:val="20"/>
        </w:rPr>
        <w:tab/>
        <w:t>6</w:t>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Pr>
          <w:sz w:val="20"/>
          <w:szCs w:val="20"/>
        </w:rPr>
        <w:tab/>
        <w:t>7</w:t>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w:t>
      </w:r>
      <w:r w:rsidRPr="00263574">
        <w:rPr>
          <w:sz w:val="20"/>
          <w:szCs w:val="20"/>
        </w:rPr>
        <w:t>reparation Steps Actually Performed</w:t>
      </w:r>
      <w:r>
        <w:rPr>
          <w:sz w:val="20"/>
          <w:szCs w:val="20"/>
        </w:rPr>
        <w:tab/>
        <w:t>7</w:t>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w:t>
      </w:r>
      <w:r w:rsidRPr="00263574">
        <w:rPr>
          <w:sz w:val="20"/>
          <w:szCs w:val="20"/>
        </w:rPr>
        <w:t>EDA Exploration - Implementation</w:t>
      </w:r>
      <w:r>
        <w:rPr>
          <w:sz w:val="20"/>
          <w:szCs w:val="20"/>
        </w:rPr>
        <w:tab/>
        <w:t>8</w:t>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Pr>
          <w:sz w:val="20"/>
          <w:szCs w:val="20"/>
        </w:rPr>
        <w:tab/>
        <w:t>10</w:t>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Pr>
          <w:b/>
          <w:bCs/>
        </w:rPr>
        <w:tab/>
        <w:t>11</w:t>
      </w: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rPr>
          <w:b/>
          <w:bCs/>
        </w:rPr>
        <w:tab/>
        <w:t>16</w:t>
      </w:r>
    </w:p>
    <w:p>
      <w:pPr>
        <w:keepNext/>
        <w:pageBreakBefore/>
        <w:spacing w:before="240" w:after="120"/>
        <w:outlineLvl w:val="0"/>
      </w:pPr>
      <w:r>
        <w:rPr>
          <w:rFonts w:ascii="Times New Roman" w:eastAsia="Times New Roman" w:hAnsi="Times New Roman" w:cs="Times New Roman"/>
          <w:b/>
          <w:bCs/>
          <w:sz w:val="30"/>
          <w:szCs w:val="30"/>
        </w:rPr>
        <w:t xml:space="preserve">Abstract</w:t>
      </w:r>
    </w:p>
    <w:p>
      <w:pPr>
        <w:spacing w:before="0" w:after="120" w:line="276" w:lineRule="auto"/>
        <w:jc w:val="both"/>
      </w:pPr>
      <w:r>
        <w:rPr>
          <w:rFonts w:ascii="Times New Roman" w:eastAsia="Times New Roman" w:hAnsi="Times New Roman" w:cs="Times New Roman"/>
          <w:sz w:val="24"/>
          <w:szCs w:val="24"/>
        </w:rPr>
        <w:t xml:space="preserve">The Network Intrusion Detection Using Random Forest and Deep Neural Networks project develops a machine-learning-based system that classifies network connections as either normal or anomalous (intrusive). Network-traffic records are pre-processed, categorical attributes are encoded, numeric features are standardised, and two classifiers are trained and compared: a Random Forest, chosen for its reliable accuracy on tabular data with many features, and a Deep Neural Network (DNN), chosen for its ability to learn complex non-linear patterns.</w:t>
      </w:r>
    </w:p>
    <w:p>
      <w:pPr>
        <w:spacing w:before="0" w:after="120" w:line="276" w:lineRule="auto"/>
        <w:jc w:val="both"/>
      </w:pPr>
      <w:r>
        <w:rPr>
          <w:rFonts w:ascii="Times New Roman" w:eastAsia="Times New Roman" w:hAnsi="Times New Roman" w:cs="Times New Roman"/>
          <w:sz w:val="24"/>
          <w:szCs w:val="24"/>
        </w:rPr>
        <w:t xml:space="preserve">Both models were trained on 20,153 connection records and evaluated on 5,039 unseen records drawn from the NSL-KDD training file (25,192 records, 41 features). On the held-out test set the Random Forest reached an accuracy of 99.80% (precision 99.67%, recall 99.96%, F1-score 0.9981), while the DNN reached 99.11% (precision 99.18%, recall 99.14%, F1-score 0.9916). Exploratory analysis shows that intrusions are characterised by half-open or rejected connection flags, high SYN-error rates, low service-consistency rates, and an absence of logged-in sessions, and the Random Forest feature importances confirm this. The study shows how an automated, risk-score-based approach can help security teams prioritise suspicious network activity, and discusses the limitations of drawing real-world conclusions from a single benchmark dataset.</w:t>
      </w:r>
    </w:p>
    <w:p>
      <w:pPr>
        <w:spacing w:before="0" w:after="160" w:line="276" w:lineRule="auto"/>
        <w:jc w:val="both"/>
      </w:pPr>
      <w:r>
        <w:rPr>
          <w:rFonts w:ascii="Times New Roman" w:eastAsia="Times New Roman" w:hAnsi="Times New Roman" w:cs="Times New Roman"/>
          <w:b/>
          <w:bCs/>
          <w:sz w:val="24"/>
          <w:szCs w:val="24"/>
        </w:rPr>
        <w:t xml:space="preserve">Keywords:</w:t>
      </w:r>
      <w:r>
        <w:rPr>
          <w:rFonts w:ascii="Times New Roman" w:eastAsia="Times New Roman" w:hAnsi="Times New Roman" w:cs="Times New Roman"/>
          <w:sz w:val="24"/>
          <w:szCs w:val="24"/>
        </w:rPr>
        <w:t xml:space="preserve"> network intrusion detection, NSL-KDD, Random Forest, Deep Neural Network, anomaly detection, classification.</w:t>
      </w:r>
    </w:p>
    <w:p>
      <w:pPr>
        <w:keepNext/>
        <w:spacing w:before="240" w:after="120"/>
        <w:outlineLvl w:val="0"/>
      </w:pPr>
      <w:r>
        <w:rPr>
          <w:rFonts w:ascii="Times New Roman" w:eastAsia="Times New Roman" w:hAnsi="Times New Roman" w:cs="Times New Roman"/>
          <w:b/>
          <w:bCs/>
          <w:sz w:val="30"/>
          <w:szCs w:val="30"/>
        </w:rPr>
        <w:t xml:space="preserve">Introduction</w:t>
      </w:r>
    </w:p>
    <w:p>
      <w:pPr>
        <w:keepNext/>
        <w:spacing w:before="180" w:after="80"/>
        <w:outlineLvl w:val="1"/>
      </w:pPr>
      <w:r>
        <w:rPr>
          <w:rFonts w:ascii="Times New Roman" w:eastAsia="Times New Roman" w:hAnsi="Times New Roman" w:cs="Times New Roman"/>
          <w:b/>
          <w:bCs/>
          <w:sz w:val="26"/>
          <w:szCs w:val="26"/>
        </w:rPr>
        <w:t xml:space="preserve">Background</w:t>
      </w:r>
    </w:p>
    <w:p>
      <w:pPr>
        <w:spacing w:before="0" w:after="120" w:line="276" w:lineRule="auto"/>
        <w:jc w:val="both"/>
      </w:pPr>
      <w:r>
        <w:rPr>
          <w:rFonts w:ascii="Times New Roman" w:eastAsia="Times New Roman" w:hAnsi="Times New Roman" w:cs="Times New Roman"/>
          <w:sz w:val="24"/>
          <w:szCs w:val="24"/>
        </w:rPr>
        <w:t xml:space="preserve">Modern computer networks are continuously exposed to threats such as denial-of-service (DoS) floods, port scanning and probing, unauthorised remote access, privilege escalation and malware communication. A Network Intrusion Detection System (NIDS) monitors network traffic and decides whether each connection is normal or potentially malicious. Traditional NIDS products rely largely on signature matching and hand-written rules, which work well for known attacks but struggle with new, modified or slowly evolving attack patterns.</w:t>
      </w:r>
    </w:p>
    <w:p>
      <w:pPr>
        <w:spacing w:before="0" w:after="120" w:line="276" w:lineRule="auto"/>
        <w:jc w:val="both"/>
      </w:pPr>
      <w:r>
        <w:rPr>
          <w:rFonts w:ascii="Times New Roman" w:eastAsia="Times New Roman" w:hAnsi="Times New Roman" w:cs="Times New Roman"/>
          <w:sz w:val="24"/>
          <w:szCs w:val="24"/>
        </w:rPr>
        <w:t xml:space="preserve">Machine learning offers an alternative: instead of writing rules by hand, a model learns the statistical difference between normal and malicious behaviour from labelled examples. Each network connection can be described by a vector of measurable attributes, such as the protocol used, the number of bytes sent in each direction, how many connections were made to the same host in a short window, and what fraction of them ended in errors. A classifier trained on such vectors can then score new connections automatically and at scale.</w:t>
      </w:r>
    </w:p>
    <w:p>
      <w:pPr>
        <w:keepNext/>
        <w:spacing w:before="180" w:after="80"/>
        <w:outlineLvl w:val="1"/>
      </w:pPr>
      <w:r>
        <w:rPr>
          <w:rFonts w:ascii="Times New Roman" w:eastAsia="Times New Roman" w:hAnsi="Times New Roman" w:cs="Times New Roman"/>
          <w:b/>
          <w:bCs/>
          <w:sz w:val="26"/>
          <w:szCs w:val="26"/>
        </w:rPr>
        <w:t xml:space="preserve">Motivation for the Project</w:t>
      </w:r>
    </w:p>
    <w:p>
      <w:pPr>
        <w:numPr>
          <w:ilvl w:val="0"/>
          <w:numId w:val="10"/>
        </w:numPr>
        <w:spacing w:after="60" w:line="276" w:lineRule="auto"/>
        <w:jc w:val="both"/>
      </w:pPr>
      <w:r>
        <w:rPr>
          <w:rFonts w:ascii="Times New Roman" w:eastAsia="Times New Roman" w:hAnsi="Times New Roman" w:cs="Times New Roman"/>
          <w:b/>
          <w:bCs/>
          <w:sz w:val="24"/>
          <w:szCs w:val="24"/>
        </w:rPr>
        <w:t xml:space="preserve">Volume of traffic.</w:t>
      </w:r>
      <w:r>
        <w:rPr>
          <w:rFonts w:ascii="Times New Roman" w:eastAsia="Times New Roman" w:hAnsi="Times New Roman" w:cs="Times New Roman"/>
          <w:sz w:val="24"/>
          <w:szCs w:val="24"/>
        </w:rPr>
        <w:t xml:space="preserve"> A security team cannot manually inspect every connection; an automated model can score all of them and surface only the most suspicious.</w:t>
      </w:r>
    </w:p>
    <w:p>
      <w:pPr>
        <w:numPr>
          <w:ilvl w:val="0"/>
          <w:numId w:val="10"/>
        </w:numPr>
        <w:spacing w:after="60" w:line="276" w:lineRule="auto"/>
        <w:jc w:val="both"/>
      </w:pPr>
      <w:r>
        <w:rPr>
          <w:rFonts w:ascii="Times New Roman" w:eastAsia="Times New Roman" w:hAnsi="Times New Roman" w:cs="Times New Roman"/>
          <w:b/>
          <w:bCs/>
          <w:sz w:val="24"/>
          <w:szCs w:val="24"/>
        </w:rPr>
        <w:t xml:space="preserve">Evolving attacks.</w:t>
      </w:r>
      <w:r>
        <w:rPr>
          <w:rFonts w:ascii="Times New Roman" w:eastAsia="Times New Roman" w:hAnsi="Times New Roman" w:cs="Times New Roman"/>
          <w:sz w:val="24"/>
          <w:szCs w:val="24"/>
        </w:rPr>
        <w:t xml:space="preserve"> Learned models can generalise to variations of known attacks that fixed signatures miss.</w:t>
      </w:r>
    </w:p>
    <w:p>
      <w:pPr>
        <w:numPr>
          <w:ilvl w:val="0"/>
          <w:numId w:val="10"/>
        </w:numPr>
        <w:spacing w:after="60" w:line="276" w:lineRule="auto"/>
        <w:jc w:val="both"/>
      </w:pPr>
      <w:r>
        <w:rPr>
          <w:rFonts w:ascii="Times New Roman" w:eastAsia="Times New Roman" w:hAnsi="Times New Roman" w:cs="Times New Roman"/>
          <w:b/>
          <w:bCs/>
          <w:sz w:val="24"/>
          <w:szCs w:val="24"/>
        </w:rPr>
        <w:t xml:space="preserve">Choosing the right model.</w:t>
      </w:r>
      <w:r>
        <w:rPr>
          <w:rFonts w:ascii="Times New Roman" w:eastAsia="Times New Roman" w:hAnsi="Times New Roman" w:cs="Times New Roman"/>
          <w:sz w:val="24"/>
          <w:szCs w:val="24"/>
        </w:rPr>
        <w:t xml:space="preserve"> Ensemble tree methods and deep neural networks are both popular for intrusion detection, but it is not obvious which gives the better balance of accuracy, false alarms and interpretability. Comparing them on identical data, with an identical split and identical metrics, gives a fair answer.</w:t>
      </w:r>
    </w:p>
    <w:p>
      <w:pPr>
        <w:numPr>
          <w:ilvl w:val="0"/>
          <w:numId w:val="10"/>
        </w:numPr>
        <w:spacing w:after="60" w:line="276" w:lineRule="auto"/>
        <w:jc w:val="both"/>
      </w:pPr>
      <w:r>
        <w:rPr>
          <w:rFonts w:ascii="Times New Roman" w:eastAsia="Times New Roman" w:hAnsi="Times New Roman" w:cs="Times New Roman"/>
          <w:b/>
          <w:bCs/>
          <w:sz w:val="24"/>
          <w:szCs w:val="24"/>
        </w:rPr>
        <w:t xml:space="preserve">Cost of errors.</w:t>
      </w:r>
      <w:r>
        <w:rPr>
          <w:rFonts w:ascii="Times New Roman" w:eastAsia="Times New Roman" w:hAnsi="Times New Roman" w:cs="Times New Roman"/>
          <w:sz w:val="24"/>
          <w:szCs w:val="24"/>
        </w:rPr>
        <w:t xml:space="preserve"> In security, a missed attack (false negative) and a false alarm (false positive) have very different costs, so a model must be judged on precision and recall rather than accuracy alone.</w:t>
      </w:r>
    </w:p>
    <w:p>
      <w:pPr>
        <w:keepNext/>
        <w:spacing w:before="180" w:after="80"/>
        <w:outlineLvl w:val="1"/>
      </w:pPr>
      <w:r>
        <w:rPr>
          <w:rFonts w:ascii="Times New Roman" w:eastAsia="Times New Roman" w:hAnsi="Times New Roman" w:cs="Times New Roman"/>
          <w:b/>
          <w:bCs/>
          <w:sz w:val="26"/>
          <w:szCs w:val="26"/>
        </w:rPr>
        <w:t xml:space="preserve">Overview of the Work Carried Out</w:t>
      </w:r>
    </w:p>
    <w:p>
      <w:pPr>
        <w:spacing w:before="0" w:after="120" w:line="276" w:lineRule="auto"/>
        <w:jc w:val="both"/>
      </w:pPr>
      <w:r>
        <w:rPr>
          <w:rFonts w:ascii="Times New Roman" w:eastAsia="Times New Roman" w:hAnsi="Times New Roman" w:cs="Times New Roman"/>
          <w:sz w:val="24"/>
          <w:szCs w:val="24"/>
        </w:rPr>
        <w:t xml:space="preserve">The work followed a standard supervised-learning pipeline, implemented in Python in a Jupyter/Google Colab notebook:</w:t>
      </w:r>
    </w:p>
    <w:p>
      <w:pPr>
        <w:numPr>
          <w:ilvl w:val="0"/>
          <w:numId w:val="10"/>
        </w:numPr>
        <w:spacing w:after="60" w:line="276" w:lineRule="auto"/>
        <w:jc w:val="both"/>
      </w:pPr>
      <w:r>
        <w:rPr>
          <w:rFonts w:ascii="Times New Roman" w:eastAsia="Times New Roman" w:hAnsi="Times New Roman" w:cs="Times New Roman"/>
          <w:sz w:val="24"/>
          <w:szCs w:val="24"/>
        </w:rPr>
        <w:t xml:space="preserve">Loaded the NSL-KDD training file (Train_data.csv) and inspected its structure, data types and missing values.</w:t>
      </w:r>
    </w:p>
    <w:p>
      <w:pPr>
        <w:numPr>
          <w:ilvl w:val="0"/>
          <w:numId w:val="10"/>
        </w:numPr>
        <w:spacing w:after="60" w:line="276" w:lineRule="auto"/>
        <w:jc w:val="both"/>
      </w:pPr>
      <w:r>
        <w:rPr>
          <w:rFonts w:ascii="Times New Roman" w:eastAsia="Times New Roman" w:hAnsi="Times New Roman" w:cs="Times New Roman"/>
          <w:sz w:val="24"/>
          <w:szCs w:val="24"/>
        </w:rPr>
        <w:t xml:space="preserve">Performed exploratory data analysis: class balance, protocol-wise behaviour, byte-count distributions and a feature correlation heat map.</w:t>
      </w:r>
    </w:p>
    <w:p>
      <w:pPr>
        <w:numPr>
          <w:ilvl w:val="0"/>
          <w:numId w:val="10"/>
        </w:numPr>
        <w:spacing w:after="60" w:line="276" w:lineRule="auto"/>
        <w:jc w:val="both"/>
      </w:pPr>
      <w:r>
        <w:rPr>
          <w:rFonts w:ascii="Times New Roman" w:eastAsia="Times New Roman" w:hAnsi="Times New Roman" w:cs="Times New Roman"/>
          <w:sz w:val="24"/>
          <w:szCs w:val="24"/>
        </w:rPr>
        <w:t xml:space="preserve">Pre-processed the data: label-encoded the categorical features (protocol_type, service, flag) and the target, made a stratified 80/20 train-test split and standardised the features.</w:t>
      </w:r>
    </w:p>
    <w:p>
      <w:pPr>
        <w:numPr>
          <w:ilvl w:val="0"/>
          <w:numId w:val="10"/>
        </w:numPr>
        <w:spacing w:after="60" w:line="276" w:lineRule="auto"/>
        <w:jc w:val="both"/>
      </w:pPr>
      <w:r>
        <w:rPr>
          <w:rFonts w:ascii="Times New Roman" w:eastAsia="Times New Roman" w:hAnsi="Times New Roman" w:cs="Times New Roman"/>
          <w:sz w:val="24"/>
          <w:szCs w:val="24"/>
        </w:rPr>
        <w:t xml:space="preserve">Trained a Random Forest classifier (200 trees) and a feed-forward Deep Neural Network (128-64-32-1 with dropout and early stopping).</w:t>
      </w:r>
    </w:p>
    <w:p>
      <w:pPr>
        <w:numPr>
          <w:ilvl w:val="0"/>
          <w:numId w:val="10"/>
        </w:numPr>
        <w:spacing w:after="60" w:line="276" w:lineRule="auto"/>
        <w:jc w:val="both"/>
      </w:pPr>
      <w:r>
        <w:rPr>
          <w:rFonts w:ascii="Times New Roman" w:eastAsia="Times New Roman" w:hAnsi="Times New Roman" w:cs="Times New Roman"/>
          <w:sz w:val="24"/>
          <w:szCs w:val="24"/>
        </w:rPr>
        <w:t xml:space="preserve">Evaluated both models using accuracy, precision, recall, F1-score, ROC-AUC, confusion matrices and ROC curves.</w:t>
      </w:r>
    </w:p>
    <w:p>
      <w:pPr>
        <w:numPr>
          <w:ilvl w:val="0"/>
          <w:numId w:val="10"/>
        </w:numPr>
        <w:spacing w:after="60" w:line="276" w:lineRule="auto"/>
        <w:jc w:val="both"/>
      </w:pPr>
      <w:r>
        <w:rPr>
          <w:rFonts w:ascii="Times New Roman" w:eastAsia="Times New Roman" w:hAnsi="Times New Roman" w:cs="Times New Roman"/>
          <w:sz w:val="24"/>
          <w:szCs w:val="24"/>
        </w:rPr>
        <w:t xml:space="preserve">Extracted Random Forest feature importances and produced per-connection risk scores to show how the model output could be used by an analyst.</w:t>
      </w:r>
    </w:p>
    <w:p>
      <w:pPr>
        <w:keepNext/>
        <w:spacing w:before="180" w:after="80"/>
        <w:outlineLvl w:val="1"/>
      </w:pPr>
      <w:r>
        <w:rPr>
          <w:rFonts w:ascii="Times New Roman" w:eastAsia="Times New Roman" w:hAnsi="Times New Roman" w:cs="Times New Roman"/>
          <w:b/>
          <w:bCs/>
          <w:sz w:val="26"/>
          <w:szCs w:val="26"/>
        </w:rPr>
        <w:t xml:space="preserve">Scope and Responsible-Use Statement</w:t>
      </w:r>
    </w:p>
    <w:p>
      <w:pPr>
        <w:spacing w:before="0" w:after="120" w:line="276" w:lineRule="auto"/>
        <w:jc w:val="both"/>
      </w:pPr>
      <w:r>
        <w:rPr>
          <w:rFonts w:ascii="Times New Roman" w:eastAsia="Times New Roman" w:hAnsi="Times New Roman" w:cs="Times New Roman"/>
          <w:sz w:val="24"/>
          <w:szCs w:val="24"/>
        </w:rPr>
        <w:t xml:space="preserve">The scope of this case study is binary classification (normal versus anomaly) of connection-level records from a public benchmark dataset, carried out offline for academic purposes in the Machine Learning course. The records contain only aggregate connection statistics; they do not contain packet payloads, IP addresses or any personal information.</w:t>
      </w:r>
    </w:p>
    <w:p>
      <w:pPr>
        <w:spacing w:before="0" w:after="120" w:line="276" w:lineRule="auto"/>
        <w:jc w:val="both"/>
      </w:pPr>
      <w:r>
        <w:rPr>
          <w:rFonts w:ascii="Times New Roman" w:eastAsia="Times New Roman" w:hAnsi="Times New Roman" w:cs="Times New Roman"/>
          <w:sz w:val="24"/>
          <w:szCs w:val="24"/>
        </w:rPr>
        <w:t xml:space="preserve">The models and results described here are a learning exercise and should not be deployed as the sole line of defence on a real network. Any real deployment would require training on current, locally representative traffic, monitoring for model drift, human review of alerts, and authorisation from the network owner. Intrusion-detection techniques must be used only to protect systems that the user is permitted to monitor, and never to surveil individuals.</w:t>
      </w:r>
    </w:p>
    <w:p>
      <w:pPr>
        <w:keepNext/>
        <w:spacing w:before="240" w:after="120"/>
        <w:outlineLvl w:val="0"/>
      </w:pPr>
      <w:r>
        <w:rPr>
          <w:rFonts w:ascii="Times New Roman" w:eastAsia="Times New Roman" w:hAnsi="Times New Roman" w:cs="Times New Roman"/>
          <w:b/>
          <w:bCs/>
          <w:sz w:val="30"/>
          <w:szCs w:val="30"/>
        </w:rPr>
        <w:t xml:space="preserve">Problem Statement</w:t>
      </w:r>
    </w:p>
    <w:p>
      <w:pPr>
        <w:keepNext/>
        <w:spacing w:before="180" w:after="80"/>
        <w:outlineLvl w:val="1"/>
      </w:pPr>
      <w:r>
        <w:rPr>
          <w:rFonts w:ascii="Times New Roman" w:eastAsia="Times New Roman" w:hAnsi="Times New Roman" w:cs="Times New Roman"/>
          <w:b/>
          <w:bCs/>
          <w:sz w:val="26"/>
          <w:szCs w:val="26"/>
        </w:rPr>
        <w:t xml:space="preserve">Case-Study Scenario</w:t>
      </w:r>
    </w:p>
    <w:p>
      <w:pPr>
        <w:spacing w:before="0" w:after="120" w:line="276" w:lineRule="auto"/>
        <w:jc w:val="both"/>
      </w:pPr>
      <w:r>
        <w:rPr>
          <w:rFonts w:ascii="Times New Roman" w:eastAsia="Times New Roman" w:hAnsi="Times New Roman" w:cs="Times New Roman"/>
          <w:sz w:val="24"/>
          <w:szCs w:val="24"/>
        </w:rPr>
        <w:t xml:space="preserve">Consider the security operations team of a mid-sized university campus network. Every day the perimeter sensors log tens of thousands of connection records describing students, staff, servers and automated services. Hidden among these records are port scans, SYN floods, failed-login attempts and other hostile activity. The team has only a few analysts, so reviewing each connection by hand is impossible, and static rules generate either too many false alarms or too many misses. (This scenario is illustrative; the NSL-KDD dataset is used as the stand-in for the campus traffic.)</w:t>
      </w:r>
    </w:p>
    <w:p>
      <w:pPr>
        <w:spacing w:before="0" w:after="120" w:line="276" w:lineRule="auto"/>
        <w:jc w:val="both"/>
      </w:pPr>
      <w:r>
        <w:rPr>
          <w:rFonts w:ascii="Times New Roman" w:eastAsia="Times New Roman" w:hAnsi="Times New Roman" w:cs="Times New Roman"/>
          <w:sz w:val="24"/>
          <w:szCs w:val="24"/>
        </w:rPr>
        <w:t xml:space="preserve">The team therefore asks for an automated classifier that reads each connection record, labels it normal or anomalous, and attaches a risk score so that analysts can start with the most dangerous connections first.</w:t>
      </w:r>
    </w:p>
    <w:p>
      <w:pPr>
        <w:keepNext/>
        <w:spacing w:before="180" w:after="80"/>
        <w:outlineLvl w:val="1"/>
      </w:pPr>
      <w:r>
        <w:rPr>
          <w:rFonts w:ascii="Times New Roman" w:eastAsia="Times New Roman" w:hAnsi="Times New Roman" w:cs="Times New Roman"/>
          <w:b/>
          <w:bCs/>
          <w:sz w:val="26"/>
          <w:szCs w:val="26"/>
        </w:rPr>
        <w:t xml:space="preserve">Central Case-Study Question</w:t>
      </w:r>
    </w:p>
    <w:p>
      <w:pPr>
        <w:spacing w:before="0" w:after="120" w:line="276" w:lineRule="auto"/>
        <w:jc w:val="both"/>
      </w:pPr>
      <w:r>
        <w:rPr>
          <w:rFonts w:ascii="Times New Roman" w:eastAsia="Times New Roman" w:hAnsi="Times New Roman" w:cs="Times New Roman"/>
          <w:b/>
          <w:bCs/>
          <w:sz w:val="24"/>
          <w:szCs w:val="24"/>
        </w:rPr>
        <w:t xml:space="preserve">Can a Random Forest and a Deep Neural Network, trained only on connection-level features, reliably separate normal network connections from intrusions, and which of the two offers the better trade-off between detection rate (recall), false alarms (precision) and interpretability?</w:t>
      </w:r>
    </w:p>
    <w:p>
      <w:pPr>
        <w:keepNext/>
        <w:spacing w:before="180" w:after="80"/>
        <w:outlineLvl w:val="1"/>
      </w:pPr>
      <w:r>
        <w:rPr>
          <w:rFonts w:ascii="Times New Roman" w:eastAsia="Times New Roman" w:hAnsi="Times New Roman" w:cs="Times New Roman"/>
          <w:b/>
          <w:bCs/>
          <w:sz w:val="26"/>
          <w:szCs w:val="26"/>
        </w:rPr>
        <w:t xml:space="preserve">Formal Problem Definition</w:t>
      </w:r>
    </w:p>
    <w:p>
      <w:pPr>
        <w:spacing w:before="0" w:after="120" w:line="276" w:lineRule="auto"/>
        <w:jc w:val="both"/>
      </w:pPr>
      <w:r>
        <w:rPr>
          <w:rFonts w:ascii="Times New Roman" w:eastAsia="Times New Roman" w:hAnsi="Times New Roman" w:cs="Times New Roman"/>
          <w:sz w:val="24"/>
          <w:szCs w:val="24"/>
        </w:rPr>
        <w:t xml:space="preserve">Let D = {(x_i, y_i)}, i = 1…N, be a labelled dataset of N = 25,192 network connections. Each x_i is a 41-dimensional feature vector (after encoding categorical attributes) and y_i ∈ {0, 1}, where 0 denotes a normal connection and 1 denotes an anomaly (intrusion). The task is to learn a function f: R^41 → [0, 1] that outputs the probability that a connection is an intrusion, and to classify the connection as an intrusion when f(x) ≥ 0.5. The function is learned from a training subset and judged on a disjoint test subset using accuracy, precision, recall, F1-score and ROC-AUC, with the anomaly class treated as the positive class. Two hypotheses f_RF (Random Forest) and f_DNN (Deep Neural Network) are learned and compared.</w:t>
      </w:r>
    </w:p>
    <w:p>
      <w:pPr>
        <w:keepNext/>
        <w:spacing w:before="180" w:after="80"/>
        <w:outlineLvl w:val="1"/>
      </w:pPr>
      <w:r>
        <w:rPr>
          <w:rFonts w:ascii="Times New Roman" w:eastAsia="Times New Roman" w:hAnsi="Times New Roman" w:cs="Times New Roman"/>
          <w:b/>
          <w:bCs/>
          <w:sz w:val="26"/>
          <w:szCs w:val="26"/>
        </w:rPr>
        <w:t xml:space="preserve">Objectives that Guide the Study</w:t>
      </w:r>
    </w:p>
    <w:p>
      <w:pPr>
        <w:numPr>
          <w:ilvl w:val="0"/>
          <w:numId w:val="10"/>
        </w:numPr>
        <w:spacing w:after="60" w:line="276" w:lineRule="auto"/>
        <w:jc w:val="both"/>
      </w:pPr>
      <w:r>
        <w:rPr>
          <w:rFonts w:ascii="Times New Roman" w:eastAsia="Times New Roman" w:hAnsi="Times New Roman" w:cs="Times New Roman"/>
          <w:sz w:val="24"/>
          <w:szCs w:val="24"/>
        </w:rPr>
        <w:t xml:space="preserve">To understand the structure and quality of the NSL-KDD data and identify which features differ most between normal and anomalous traffic.</w:t>
      </w:r>
    </w:p>
    <w:p>
      <w:pPr>
        <w:numPr>
          <w:ilvl w:val="0"/>
          <w:numId w:val="10"/>
        </w:numPr>
        <w:spacing w:after="60" w:line="276" w:lineRule="auto"/>
        <w:jc w:val="both"/>
      </w:pPr>
      <w:r>
        <w:rPr>
          <w:rFonts w:ascii="Times New Roman" w:eastAsia="Times New Roman" w:hAnsi="Times New Roman" w:cs="Times New Roman"/>
          <w:sz w:val="24"/>
          <w:szCs w:val="24"/>
        </w:rPr>
        <w:t xml:space="preserve">To build a clean, leakage-free pre-processing pipeline (encoding, stratified split, scaling fitted on training data only).</w:t>
      </w:r>
    </w:p>
    <w:p>
      <w:pPr>
        <w:numPr>
          <w:ilvl w:val="0"/>
          <w:numId w:val="10"/>
        </w:numPr>
        <w:spacing w:after="60" w:line="276" w:lineRule="auto"/>
        <w:jc w:val="both"/>
      </w:pPr>
      <w:r>
        <w:rPr>
          <w:rFonts w:ascii="Times New Roman" w:eastAsia="Times New Roman" w:hAnsi="Times New Roman" w:cs="Times New Roman"/>
          <w:sz w:val="24"/>
          <w:szCs w:val="24"/>
        </w:rPr>
        <w:t xml:space="preserve">To implement and train a Random Forest classifier and a Deep Neural Network for intrusion detection.</w:t>
      </w:r>
    </w:p>
    <w:p>
      <w:pPr>
        <w:numPr>
          <w:ilvl w:val="0"/>
          <w:numId w:val="10"/>
        </w:numPr>
        <w:spacing w:after="60" w:line="276" w:lineRule="auto"/>
        <w:jc w:val="both"/>
      </w:pPr>
      <w:r>
        <w:rPr>
          <w:rFonts w:ascii="Times New Roman" w:eastAsia="Times New Roman" w:hAnsi="Times New Roman" w:cs="Times New Roman"/>
          <w:sz w:val="24"/>
          <w:szCs w:val="24"/>
        </w:rPr>
        <w:t xml:space="preserve">To compare the models using accuracy, precision, recall, F1-score, ROC-AUC, confusion matrices and ROC curves.</w:t>
      </w:r>
    </w:p>
    <w:p>
      <w:pPr>
        <w:numPr>
          <w:ilvl w:val="0"/>
          <w:numId w:val="10"/>
        </w:numPr>
        <w:spacing w:after="60" w:line="276" w:lineRule="auto"/>
        <w:jc w:val="both"/>
      </w:pPr>
      <w:r>
        <w:rPr>
          <w:rFonts w:ascii="Times New Roman" w:eastAsia="Times New Roman" w:hAnsi="Times New Roman" w:cs="Times New Roman"/>
          <w:sz w:val="24"/>
          <w:szCs w:val="24"/>
        </w:rPr>
        <w:t xml:space="preserve">To identify the most influential features and relate them back to known attack behaviour.</w:t>
      </w:r>
    </w:p>
    <w:p>
      <w:pPr>
        <w:numPr>
          <w:ilvl w:val="0"/>
          <w:numId w:val="10"/>
        </w:numPr>
        <w:spacing w:after="60" w:line="276" w:lineRule="auto"/>
        <w:jc w:val="both"/>
      </w:pPr>
      <w:r>
        <w:rPr>
          <w:rFonts w:ascii="Times New Roman" w:eastAsia="Times New Roman" w:hAnsi="Times New Roman" w:cs="Times New Roman"/>
          <w:sz w:val="24"/>
          <w:szCs w:val="24"/>
        </w:rPr>
        <w:t xml:space="preserve">To demonstrate how model probabilities can be turned into a ranked list of suspicious connections for security analysts.</w:t>
      </w:r>
    </w:p>
    <w:p>
      <w:pPr>
        <w:keepNext/>
        <w:spacing w:before="180" w:after="80"/>
        <w:outlineLvl w:val="1"/>
      </w:pPr>
      <w:r>
        <w:rPr>
          <w:rFonts w:ascii="Times New Roman" w:eastAsia="Times New Roman" w:hAnsi="Times New Roman" w:cs="Times New Roman"/>
          <w:b/>
          <w:bCs/>
          <w:sz w:val="26"/>
          <w:szCs w:val="26"/>
        </w:rPr>
        <w:t xml:space="preserve">Assumptions and Limitations</w:t>
      </w:r>
    </w:p>
    <w:p>
      <w:pPr>
        <w:spacing w:before="0" w:after="60" w:line="276" w:lineRule="auto"/>
        <w:jc w:val="both"/>
      </w:pPr>
      <w:r>
        <w:rPr>
          <w:rFonts w:ascii="Times New Roman" w:eastAsia="Times New Roman" w:hAnsi="Times New Roman" w:cs="Times New Roman"/>
          <w:b/>
          <w:bCs/>
          <w:sz w:val="24"/>
          <w:szCs w:val="24"/>
        </w:rPr>
        <w:t xml:space="preserve">Assumptions</w:t>
      </w:r>
    </w:p>
    <w:p>
      <w:pPr>
        <w:numPr>
          <w:ilvl w:val="0"/>
          <w:numId w:val="10"/>
        </w:numPr>
        <w:spacing w:after="60" w:line="276" w:lineRule="auto"/>
        <w:jc w:val="both"/>
      </w:pPr>
      <w:r>
        <w:rPr>
          <w:rFonts w:ascii="Times New Roman" w:eastAsia="Times New Roman" w:hAnsi="Times New Roman" w:cs="Times New Roman"/>
          <w:sz w:val="24"/>
          <w:szCs w:val="24"/>
        </w:rPr>
        <w:t xml:space="preserve">The labels (normal / anomaly) supplied with the dataset are correct.</w:t>
      </w:r>
    </w:p>
    <w:p>
      <w:pPr>
        <w:numPr>
          <w:ilvl w:val="0"/>
          <w:numId w:val="10"/>
        </w:numPr>
        <w:spacing w:after="60" w:line="276" w:lineRule="auto"/>
        <w:jc w:val="both"/>
      </w:pPr>
      <w:r>
        <w:rPr>
          <w:rFonts w:ascii="Times New Roman" w:eastAsia="Times New Roman" w:hAnsi="Times New Roman" w:cs="Times New Roman"/>
          <w:sz w:val="24"/>
          <w:szCs w:val="24"/>
        </w:rPr>
        <w:t xml:space="preserve">The records are independent and the random 80/20 split gives a test set that is statistically similar to the training set.</w:t>
      </w:r>
    </w:p>
    <w:p>
      <w:pPr>
        <w:numPr>
          <w:ilvl w:val="0"/>
          <w:numId w:val="10"/>
        </w:numPr>
        <w:spacing w:after="60" w:line="276" w:lineRule="auto"/>
        <w:jc w:val="both"/>
      </w:pPr>
      <w:r>
        <w:rPr>
          <w:rFonts w:ascii="Times New Roman" w:eastAsia="Times New Roman" w:hAnsi="Times New Roman" w:cs="Times New Roman"/>
          <w:sz w:val="24"/>
          <w:szCs w:val="24"/>
        </w:rPr>
        <w:t xml:space="preserve">Label-encoded categorical features are acceptable inputs for both models.</w:t>
      </w:r>
    </w:p>
    <w:p>
      <w:pPr>
        <w:spacing w:before="60" w:after="60" w:line="276" w:lineRule="auto"/>
        <w:jc w:val="both"/>
      </w:pPr>
      <w:r>
        <w:rPr>
          <w:rFonts w:ascii="Times New Roman" w:eastAsia="Times New Roman" w:hAnsi="Times New Roman" w:cs="Times New Roman"/>
          <w:b/>
          <w:bCs/>
          <w:sz w:val="24"/>
          <w:szCs w:val="24"/>
        </w:rPr>
        <w:t xml:space="preserve">Limitations</w:t>
      </w:r>
    </w:p>
    <w:p>
      <w:pPr>
        <w:numPr>
          <w:ilvl w:val="0"/>
          <w:numId w:val="10"/>
        </w:numPr>
        <w:spacing w:after="60" w:line="276" w:lineRule="auto"/>
        <w:jc w:val="both"/>
      </w:pPr>
      <w:r>
        <w:rPr>
          <w:rFonts w:ascii="Times New Roman" w:eastAsia="Times New Roman" w:hAnsi="Times New Roman" w:cs="Times New Roman"/>
          <w:sz w:val="24"/>
          <w:szCs w:val="24"/>
        </w:rPr>
        <w:t xml:space="preserve">NSL-KDD is an older benchmark derived from 1990s-era traffic; modern attacks and encrypted traffic differ, so scores on this data are optimistic compared with live networks.</w:t>
      </w:r>
    </w:p>
    <w:p>
      <w:pPr>
        <w:numPr>
          <w:ilvl w:val="0"/>
          <w:numId w:val="10"/>
        </w:numPr>
        <w:spacing w:after="60" w:line="276" w:lineRule="auto"/>
        <w:jc w:val="both"/>
      </w:pPr>
      <w:r>
        <w:rPr>
          <w:rFonts w:ascii="Times New Roman" w:eastAsia="Times New Roman" w:hAnsi="Times New Roman" w:cs="Times New Roman"/>
          <w:sz w:val="24"/>
          <w:szCs w:val="24"/>
        </w:rPr>
        <w:t xml:space="preserve">The task is binary; the file used does not provide attack-type labels (DoS, Probe, R2L, U2R), so the study cannot report per-attack-family performance.</w:t>
      </w:r>
    </w:p>
    <w:p>
      <w:pPr>
        <w:numPr>
          <w:ilvl w:val="0"/>
          <w:numId w:val="10"/>
        </w:numPr>
        <w:spacing w:after="60" w:line="276" w:lineRule="auto"/>
        <w:jc w:val="both"/>
      </w:pPr>
      <w:r>
        <w:rPr>
          <w:rFonts w:ascii="Times New Roman" w:eastAsia="Times New Roman" w:hAnsi="Times New Roman" w:cs="Times New Roman"/>
          <w:sz w:val="24"/>
          <w:szCs w:val="24"/>
        </w:rPr>
        <w:t xml:space="preserve">Evaluation uses a single random split with one random seed (42); no cross-validation or extensive hyper-parameter search was performed.</w:t>
      </w:r>
    </w:p>
    <w:p>
      <w:pPr>
        <w:numPr>
          <w:ilvl w:val="0"/>
          <w:numId w:val="10"/>
        </w:numPr>
        <w:spacing w:after="60" w:line="276" w:lineRule="auto"/>
        <w:jc w:val="both"/>
      </w:pPr>
      <w:r>
        <w:rPr>
          <w:rFonts w:ascii="Times New Roman" w:eastAsia="Times New Roman" w:hAnsi="Times New Roman" w:cs="Times New Roman"/>
          <w:sz w:val="24"/>
          <w:szCs w:val="24"/>
        </w:rPr>
        <w:t xml:space="preserve">Label encoding imposes an arbitrary numeric order on nominal features such as service and flag. This is harmless for tree models but is a less natural input for the neural network; one-hot or embedding layers could improve it.</w:t>
      </w:r>
    </w:p>
    <w:p>
      <w:pPr>
        <w:numPr>
          <w:ilvl w:val="0"/>
          <w:numId w:val="10"/>
        </w:numPr>
        <w:spacing w:after="60" w:line="276" w:lineRule="auto"/>
        <w:jc w:val="both"/>
      </w:pPr>
      <w:r>
        <w:rPr>
          <w:rFonts w:ascii="Times New Roman" w:eastAsia="Times New Roman" w:hAnsi="Times New Roman" w:cs="Times New Roman"/>
          <w:sz w:val="24"/>
          <w:szCs w:val="24"/>
        </w:rPr>
        <w:t xml:space="preserve">Two columns (num_outbound_cmds and is_host_login) are constant in this file and carry no information; they were left in place for simplicity.</w:t>
      </w:r>
    </w:p>
    <w:p>
      <w:pPr>
        <w:keepNext/>
        <w:spacing w:before="240" w:after="120"/>
        <w:outlineLvl w:val="0"/>
      </w:pPr>
      <w:r>
        <w:rPr>
          <w:rFonts w:ascii="Times New Roman" w:eastAsia="Times New Roman" w:hAnsi="Times New Roman" w:cs="Times New Roman"/>
          <w:b/>
          <w:bCs/>
          <w:sz w:val="30"/>
          <w:szCs w:val="30"/>
        </w:rPr>
        <w:t xml:space="preserve">Dataset and Exploratory Data Analysis</w:t>
      </w:r>
    </w:p>
    <w:p>
      <w:pPr>
        <w:keepNext/>
        <w:spacing w:before="180" w:after="80"/>
        <w:outlineLvl w:val="1"/>
      </w:pPr>
      <w:r>
        <w:rPr>
          <w:rFonts w:ascii="Times New Roman" w:eastAsia="Times New Roman" w:hAnsi="Times New Roman" w:cs="Times New Roman"/>
          <w:b/>
          <w:bCs/>
          <w:sz w:val="26"/>
          <w:szCs w:val="26"/>
        </w:rPr>
        <w:t xml:space="preserve">About the Dataset</w:t>
      </w:r>
    </w:p>
    <w:p>
      <w:pPr>
        <w:spacing w:before="0" w:after="120" w:line="276" w:lineRule="auto"/>
        <w:jc w:val="both"/>
      </w:pPr>
      <w:r>
        <w:rPr>
          <w:rFonts w:ascii="Times New Roman" w:eastAsia="Times New Roman" w:hAnsi="Times New Roman" w:cs="Times New Roman"/>
          <w:sz w:val="24"/>
          <w:szCs w:val="24"/>
        </w:rPr>
        <w:t xml:space="preserve">The dataset used is Train_data.csv, the NSL-KDD network-intrusion data (an improved version of the KDD Cup 1999 data, introduced by Tavallaee et al., 2009, with redundant records removed). The file contains 25,192 connection records. Each record has 41 input features and one label column, class, whose value is either normal or anomaly. The 41 features fall into four groups, summarised in Table 1.</w:t>
      </w:r>
    </w:p>
    <w:p>
      <w:pPr>
        <w:keepNext/>
        <w:spacing w:before="40" w:after="80" w:line="276" w:lineRule="auto"/>
        <w:jc w:val="center"/>
      </w:pPr>
      <w:r>
        <w:rPr>
          <w:rFonts w:ascii="Times New Roman" w:eastAsia="Times New Roman" w:hAnsi="Times New Roman" w:cs="Times New Roman"/>
          <w:i/>
          <w:iCs/>
          <w:sz w:val="21"/>
          <w:szCs w:val="21"/>
        </w:rPr>
        <w:t xml:space="preserve">Table 1: Feature groups in the dataset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900"/>
        <w:gridCol w:w="800"/>
        <w:gridCol w:w="6660"/>
      </w:tblGrid>
      <w:tr>
        <w:trPr>
          <w:cantSplit/>
          <w:tblHeader/>
        </w:trPr>
        <w:tc>
          <w:tcPr>
            <w:tcW w:w="19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Group</w:t>
            </w:r>
          </w:p>
        </w:tc>
        <w:tc>
          <w:tcPr>
            <w:tcW w:w="8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Count</w:t>
            </w:r>
          </w:p>
        </w:tc>
        <w:tc>
          <w:tcPr>
            <w:tcW w:w="66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Features</w:t>
            </w:r>
          </w:p>
        </w:tc>
      </w:tr>
      <w:tr>
        <w:trPr>
          <w:cantSplit/>
        </w:trPr>
        <w:tc>
          <w:tcPr>
            <w:tcW w:w="1900" w:type="dxa"/>
            <w:vAlign w:val="center"/>
          </w:tcPr>
          <w:p>
            <w:pPr>
              <w:keepNext/>
              <w:spacing w:after="0" w:line="240" w:lineRule="auto"/>
              <w:jc w:val="left"/>
            </w:pPr>
            <w:r>
              <w:rPr>
                <w:rFonts w:ascii="Times New Roman" w:eastAsia="Times New Roman" w:hAnsi="Times New Roman" w:cs="Times New Roman"/>
                <w:sz w:val="21"/>
                <w:szCs w:val="21"/>
              </w:rPr>
              <w:t xml:space="preserve">Basic connection features</w:t>
            </w:r>
          </w:p>
        </w:tc>
        <w:tc>
          <w:tcPr>
            <w:tcW w:w="800" w:type="dxa"/>
            <w:vAlign w:val="center"/>
          </w:tcPr>
          <w:p>
            <w:pPr>
              <w:keepNext/>
              <w:spacing w:after="0" w:line="240" w:lineRule="auto"/>
              <w:jc w:val="center"/>
            </w:pPr>
            <w:r>
              <w:rPr>
                <w:rFonts w:ascii="Times New Roman" w:eastAsia="Times New Roman" w:hAnsi="Times New Roman" w:cs="Times New Roman"/>
                <w:sz w:val="21"/>
                <w:szCs w:val="21"/>
              </w:rPr>
              <w:t xml:space="preserve">9</w:t>
            </w:r>
          </w:p>
        </w:tc>
        <w:tc>
          <w:tcPr>
            <w:tcW w:w="6660" w:type="dxa"/>
            <w:vAlign w:val="center"/>
          </w:tcPr>
          <w:p>
            <w:pPr>
              <w:keepNext/>
              <w:spacing w:after="0" w:line="240" w:lineRule="auto"/>
              <w:jc w:val="left"/>
            </w:pPr>
            <w:r>
              <w:rPr>
                <w:rFonts w:ascii="Times New Roman" w:eastAsia="Times New Roman" w:hAnsi="Times New Roman" w:cs="Times New Roman"/>
                <w:sz w:val="21"/>
                <w:szCs w:val="21"/>
              </w:rPr>
              <w:t xml:space="preserve">duration, protocol_type, service, flag, src_bytes, dst_bytes, land, wrong_fragment, urgent</w:t>
            </w:r>
          </w:p>
        </w:tc>
      </w:tr>
      <w:tr>
        <w:trPr>
          <w:cantSplit/>
        </w:trPr>
        <w:tc>
          <w:tcPr>
            <w:tcW w:w="1900" w:type="dxa"/>
            <w:vAlign w:val="center"/>
          </w:tcPr>
          <w:p>
            <w:pPr>
              <w:keepNext/>
              <w:spacing w:after="0" w:line="240" w:lineRule="auto"/>
              <w:jc w:val="left"/>
            </w:pPr>
            <w:r>
              <w:rPr>
                <w:rFonts w:ascii="Times New Roman" w:eastAsia="Times New Roman" w:hAnsi="Times New Roman" w:cs="Times New Roman"/>
                <w:sz w:val="21"/>
                <w:szCs w:val="21"/>
              </w:rPr>
              <w:t xml:space="preserve">Content features</w:t>
            </w:r>
          </w:p>
        </w:tc>
        <w:tc>
          <w:tcPr>
            <w:tcW w:w="800" w:type="dxa"/>
            <w:vAlign w:val="center"/>
          </w:tcPr>
          <w:p>
            <w:pPr>
              <w:keepNext/>
              <w:spacing w:after="0" w:line="240" w:lineRule="auto"/>
              <w:jc w:val="center"/>
            </w:pPr>
            <w:r>
              <w:rPr>
                <w:rFonts w:ascii="Times New Roman" w:eastAsia="Times New Roman" w:hAnsi="Times New Roman" w:cs="Times New Roman"/>
                <w:sz w:val="21"/>
                <w:szCs w:val="21"/>
              </w:rPr>
              <w:t xml:space="preserve">13</w:t>
            </w:r>
          </w:p>
        </w:tc>
        <w:tc>
          <w:tcPr>
            <w:tcW w:w="6660" w:type="dxa"/>
            <w:vAlign w:val="center"/>
          </w:tcPr>
          <w:p>
            <w:pPr>
              <w:keepNext/>
              <w:spacing w:after="0" w:line="240" w:lineRule="auto"/>
              <w:jc w:val="left"/>
            </w:pPr>
            <w:r>
              <w:rPr>
                <w:rFonts w:ascii="Times New Roman" w:eastAsia="Times New Roman" w:hAnsi="Times New Roman" w:cs="Times New Roman"/>
                <w:sz w:val="21"/>
                <w:szCs w:val="21"/>
              </w:rPr>
              <w:t xml:space="preserve">hot, num_failed_logins, logged_in, num_compromised, root_shell, su_attempted, num_root, num_file_creations, num_shells, num_access_files, num_outbound_cmds, is_host_login, is_guest_login</w:t>
            </w:r>
          </w:p>
        </w:tc>
      </w:tr>
      <w:tr>
        <w:trPr>
          <w:cantSplit/>
        </w:trPr>
        <w:tc>
          <w:tcPr>
            <w:tcW w:w="1900" w:type="dxa"/>
            <w:vAlign w:val="center"/>
          </w:tcPr>
          <w:p>
            <w:pPr>
              <w:keepNext/>
              <w:spacing w:after="0" w:line="240" w:lineRule="auto"/>
              <w:jc w:val="left"/>
            </w:pPr>
            <w:r>
              <w:rPr>
                <w:rFonts w:ascii="Times New Roman" w:eastAsia="Times New Roman" w:hAnsi="Times New Roman" w:cs="Times New Roman"/>
                <w:sz w:val="21"/>
                <w:szCs w:val="21"/>
              </w:rPr>
              <w:t xml:space="preserve">Time-based traffic features</w:t>
            </w:r>
          </w:p>
        </w:tc>
        <w:tc>
          <w:tcPr>
            <w:tcW w:w="800" w:type="dxa"/>
            <w:vAlign w:val="center"/>
          </w:tcPr>
          <w:p>
            <w:pPr>
              <w:keepNext/>
              <w:spacing w:after="0" w:line="240" w:lineRule="auto"/>
              <w:jc w:val="center"/>
            </w:pPr>
            <w:r>
              <w:rPr>
                <w:rFonts w:ascii="Times New Roman" w:eastAsia="Times New Roman" w:hAnsi="Times New Roman" w:cs="Times New Roman"/>
                <w:sz w:val="21"/>
                <w:szCs w:val="21"/>
              </w:rPr>
              <w:t xml:space="preserve">9</w:t>
            </w:r>
          </w:p>
        </w:tc>
        <w:tc>
          <w:tcPr>
            <w:tcW w:w="6660" w:type="dxa"/>
            <w:vAlign w:val="center"/>
          </w:tcPr>
          <w:p>
            <w:pPr>
              <w:keepNext/>
              <w:spacing w:after="0" w:line="240" w:lineRule="auto"/>
              <w:jc w:val="left"/>
            </w:pPr>
            <w:r>
              <w:rPr>
                <w:rFonts w:ascii="Times New Roman" w:eastAsia="Times New Roman" w:hAnsi="Times New Roman" w:cs="Times New Roman"/>
                <w:sz w:val="21"/>
                <w:szCs w:val="21"/>
              </w:rPr>
              <w:t xml:space="preserve">count, srv_count, serror_rate, srv_serror_rate, rerror_rate, srv_rerror_rate, same_srv_rate, diff_srv_rate, srv_diff_host_rate</w:t>
            </w:r>
          </w:p>
        </w:tc>
      </w:tr>
      <w:tr>
        <w:trPr>
          <w:cantSplit/>
        </w:trPr>
        <w:tc>
          <w:tcPr>
            <w:tcW w:w="1900" w:type="dxa"/>
            <w:vAlign w:val="center"/>
          </w:tcPr>
          <w:p>
            <w:pPr>
              <w:spacing w:after="0" w:line="240" w:lineRule="auto"/>
              <w:jc w:val="left"/>
            </w:pPr>
            <w:r>
              <w:rPr>
                <w:rFonts w:ascii="Times New Roman" w:eastAsia="Times New Roman" w:hAnsi="Times New Roman" w:cs="Times New Roman"/>
                <w:sz w:val="21"/>
                <w:szCs w:val="21"/>
              </w:rPr>
              <w:t xml:space="preserve">Host-based traffic features</w:t>
            </w:r>
          </w:p>
        </w:tc>
        <w:tc>
          <w:tcPr>
            <w:tcW w:w="800" w:type="dxa"/>
            <w:vAlign w:val="center"/>
          </w:tcPr>
          <w:p>
            <w:pPr>
              <w:spacing w:after="0" w:line="240" w:lineRule="auto"/>
              <w:jc w:val="center"/>
            </w:pPr>
            <w:r>
              <w:rPr>
                <w:rFonts w:ascii="Times New Roman" w:eastAsia="Times New Roman" w:hAnsi="Times New Roman" w:cs="Times New Roman"/>
                <w:sz w:val="21"/>
                <w:szCs w:val="21"/>
              </w:rPr>
              <w:t xml:space="preserve">10</w:t>
            </w:r>
          </w:p>
        </w:tc>
        <w:tc>
          <w:tcPr>
            <w:tcW w:w="6660" w:type="dxa"/>
            <w:vAlign w:val="center"/>
          </w:tcPr>
          <w:p>
            <w:pPr>
              <w:spacing w:after="0" w:line="240" w:lineRule="auto"/>
              <w:jc w:val="left"/>
            </w:pPr>
            <w:r>
              <w:rPr>
                <w:rFonts w:ascii="Times New Roman" w:eastAsia="Times New Roman" w:hAnsi="Times New Roman" w:cs="Times New Roman"/>
                <w:sz w:val="21"/>
                <w:szCs w:val="21"/>
              </w:rPr>
              <w:t xml:space="preserve">dst_host_count, dst_host_srv_count, dst_host_same_srv_rate, dst_host_diff_srv_rate, dst_host_same_src_port_rate, dst_host_srv_diff_host_rate, dst_host_serror_rate, dst_host_srv_serror_rate, dst_host_rerror_rate, dst_host_srv_rerror_rate</w:t>
            </w:r>
          </w:p>
        </w:tc>
      </w:tr>
    </w:tbl>
    <w:p>
      <w:pPr>
        <w:spacing w:before="0" w:after="60" w:line="276" w:lineRule="auto"/>
        <w:jc w:val="both"/>
      </w:pPr>
    </w:p>
    <w:p>
      <w:pPr>
        <w:keepNext/>
        <w:spacing w:before="0" w:after="120" w:line="276" w:lineRule="auto"/>
        <w:jc w:val="both"/>
      </w:pPr>
      <w:r>
        <w:rPr>
          <w:rFonts w:ascii="Times New Roman" w:eastAsia="Times New Roman" w:hAnsi="Times New Roman" w:cs="Times New Roman"/>
          <w:sz w:val="24"/>
          <w:szCs w:val="24"/>
        </w:rPr>
        <w:t xml:space="preserve">Key facts about the data, as verified in the notebook, are given in Table 2.</w:t>
      </w:r>
    </w:p>
    <w:p>
      <w:pPr>
        <w:keepNext/>
        <w:spacing w:before="40" w:after="80" w:line="276" w:lineRule="auto"/>
        <w:jc w:val="center"/>
      </w:pPr>
      <w:r>
        <w:rPr>
          <w:rFonts w:ascii="Times New Roman" w:eastAsia="Times New Roman" w:hAnsi="Times New Roman" w:cs="Times New Roman"/>
          <w:i/>
          <w:iCs/>
          <w:sz w:val="21"/>
          <w:szCs w:val="21"/>
        </w:rPr>
        <w:t xml:space="preserve">Table 2: Dataset overview</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200"/>
        <w:gridCol w:w="6160"/>
      </w:tblGrid>
      <w:tr>
        <w:trPr>
          <w:cantSplit/>
          <w:tblHeader/>
        </w:trPr>
        <w:tc>
          <w:tcPr>
            <w:tcW w:w="32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Property</w:t>
            </w:r>
          </w:p>
        </w:tc>
        <w:tc>
          <w:tcPr>
            <w:tcW w:w="61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Value</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Total records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25,192</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Columns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42 (41 features + 1 label)</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Column types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23 integer, 15 float, 4 text (protocol_type, service, flag, class)</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Missing values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0</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Duplicate rows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0</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Constant columns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2 (num_outbound_cmds, is_host_login)</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Categorical cardinality</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3 protocols, 66 services, 11 flags</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Class: normal</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13,449 records (53.39%)</w:t>
            </w:r>
          </w:p>
        </w:tc>
      </w:tr>
      <w:tr>
        <w:trPr>
          <w:cantSplit/>
        </w:trPr>
        <w:tc>
          <w:tcPr>
            <w:tcW w:w="3200" w:type="dxa"/>
            <w:vAlign w:val="center"/>
          </w:tcPr>
          <w:p>
            <w:pPr>
              <w:spacing w:after="0" w:line="240" w:lineRule="auto"/>
              <w:jc w:val="left"/>
            </w:pPr>
            <w:r>
              <w:rPr>
                <w:rFonts w:ascii="Times New Roman" w:eastAsia="Times New Roman" w:hAnsi="Times New Roman" w:cs="Times New Roman"/>
                <w:sz w:val="21"/>
                <w:szCs w:val="21"/>
              </w:rPr>
              <w:t xml:space="preserve">Class: anomaly</w:t>
            </w:r>
          </w:p>
        </w:tc>
        <w:tc>
          <w:tcPr>
            <w:tcW w:w="6160" w:type="dxa"/>
            <w:vAlign w:val="center"/>
          </w:tcPr>
          <w:p>
            <w:pPr>
              <w:spacing w:after="0" w:line="240" w:lineRule="auto"/>
              <w:jc w:val="left"/>
            </w:pPr>
            <w:r>
              <w:rPr>
                <w:rFonts w:ascii="Times New Roman" w:eastAsia="Times New Roman" w:hAnsi="Times New Roman" w:cs="Times New Roman"/>
                <w:sz w:val="21"/>
                <w:szCs w:val="21"/>
              </w:rPr>
              <w:t xml:space="preserve">11,743 records (46.61%)</w:t>
            </w:r>
          </w:p>
        </w:tc>
      </w:tr>
    </w:tbl>
    <w:p>
      <w:pPr>
        <w:spacing w:before="0" w:after="60" w:line="276" w:lineRule="auto"/>
        <w:jc w:val="both"/>
      </w:pPr>
    </w:p>
    <w:p>
      <w:pPr>
        <w:keepNext/>
        <w:spacing w:before="180" w:after="80"/>
        <w:outlineLvl w:val="1"/>
      </w:pPr>
      <w:r>
        <w:rPr>
          <w:rFonts w:ascii="Times New Roman" w:eastAsia="Times New Roman" w:hAnsi="Times New Roman" w:cs="Times New Roman"/>
          <w:b/>
          <w:bCs/>
          <w:sz w:val="26"/>
          <w:szCs w:val="26"/>
        </w:rPr>
        <w:t xml:space="preserve">Purpose of EDA</w:t>
      </w:r>
    </w:p>
    <w:p>
      <w:pPr>
        <w:spacing w:before="0" w:after="120" w:line="276" w:lineRule="auto"/>
        <w:jc w:val="both"/>
      </w:pPr>
      <w:r>
        <w:rPr>
          <w:rFonts w:ascii="Times New Roman" w:eastAsia="Times New Roman" w:hAnsi="Times New Roman" w:cs="Times New Roman"/>
          <w:sz w:val="24"/>
          <w:szCs w:val="24"/>
        </w:rPr>
        <w:t xml:space="preserve">Exploratory Data Analysis (EDA) is carried out before modelling to check the data for quality problems, understand how the classes are distributed, and discover which features separate normal traffic from intrusions. It guides pre-processing choices (for example, whether the classes are balanced enough to avoid special handling, and whether heavily skewed features need scaling) and gives a baseline understanding against which the model results can later be sanity-checked.</w:t>
      </w:r>
    </w:p>
    <w:p>
      <w:pPr>
        <w:keepNext/>
        <w:spacing w:before="180" w:after="80"/>
        <w:outlineLvl w:val="1"/>
      </w:pPr>
      <w:r>
        <w:rPr>
          <w:rFonts w:ascii="Times New Roman" w:eastAsia="Times New Roman" w:hAnsi="Times New Roman" w:cs="Times New Roman"/>
          <w:b/>
          <w:bCs/>
          <w:sz w:val="26"/>
          <w:szCs w:val="26"/>
        </w:rPr>
        <w:t xml:space="preserve">Preparation Steps Actually Performed</w:t>
      </w:r>
    </w:p>
    <w:p>
      <w:pPr>
        <w:numPr>
          <w:ilvl w:val="0"/>
          <w:numId w:val="11"/>
        </w:numPr>
        <w:spacing w:after="60" w:line="276" w:lineRule="auto"/>
        <w:jc w:val="both"/>
      </w:pPr>
      <w:r>
        <w:rPr>
          <w:rFonts w:ascii="Times New Roman" w:eastAsia="Times New Roman" w:hAnsi="Times New Roman" w:cs="Times New Roman"/>
          <w:b/>
          <w:bCs/>
          <w:sz w:val="24"/>
          <w:szCs w:val="24"/>
        </w:rPr>
        <w:t xml:space="preserve">Loading and inspection.</w:t>
      </w:r>
      <w:r>
        <w:rPr>
          <w:rFonts w:ascii="Times New Roman" w:eastAsia="Times New Roman" w:hAnsi="Times New Roman" w:cs="Times New Roman"/>
          <w:sz w:val="24"/>
          <w:szCs w:val="24"/>
        </w:rPr>
        <w:t xml:space="preserve"> The CSV was read with pandas (shape 25,192 × 42) and df.info() confirmed the column types.</w:t>
      </w:r>
    </w:p>
    <w:p>
      <w:pPr>
        <w:numPr>
          <w:ilvl w:val="0"/>
          <w:numId w:val="11"/>
        </w:numPr>
        <w:spacing w:after="60" w:line="276" w:lineRule="auto"/>
        <w:jc w:val="both"/>
      </w:pPr>
      <w:r>
        <w:rPr>
          <w:rFonts w:ascii="Times New Roman" w:eastAsia="Times New Roman" w:hAnsi="Times New Roman" w:cs="Times New Roman"/>
          <w:b/>
          <w:bCs/>
          <w:sz w:val="24"/>
          <w:szCs w:val="24"/>
        </w:rPr>
        <w:t xml:space="preserve">Missing values.</w:t>
      </w:r>
      <w:r>
        <w:rPr>
          <w:rFonts w:ascii="Times New Roman" w:eastAsia="Times New Roman" w:hAnsi="Times New Roman" w:cs="Times New Roman"/>
          <w:sz w:val="24"/>
          <w:szCs w:val="24"/>
        </w:rPr>
        <w:t xml:space="preserve"> df.isnull().sum().sum() returned 0, so no imputation was needed. No duplicate rows were found.</w:t>
      </w:r>
    </w:p>
    <w:p>
      <w:pPr>
        <w:numPr>
          <w:ilvl w:val="0"/>
          <w:numId w:val="11"/>
        </w:numPr>
        <w:spacing w:after="60" w:line="276" w:lineRule="auto"/>
        <w:jc w:val="both"/>
      </w:pPr>
      <w:r>
        <w:rPr>
          <w:rFonts w:ascii="Times New Roman" w:eastAsia="Times New Roman" w:hAnsi="Times New Roman" w:cs="Times New Roman"/>
          <w:b/>
          <w:bCs/>
          <w:sz w:val="24"/>
          <w:szCs w:val="24"/>
        </w:rPr>
        <w:t xml:space="preserve">Encoding categorical features.</w:t>
      </w:r>
      <w:r>
        <w:rPr>
          <w:rFonts w:ascii="Times New Roman" w:eastAsia="Times New Roman" w:hAnsi="Times New Roman" w:cs="Times New Roman"/>
          <w:sz w:val="24"/>
          <w:szCs w:val="24"/>
        </w:rPr>
        <w:t xml:space="preserve"> protocol_type, service and flag were converted to integers with LabelEncoder.</w:t>
      </w:r>
    </w:p>
    <w:p>
      <w:pPr>
        <w:numPr>
          <w:ilvl w:val="0"/>
          <w:numId w:val="11"/>
        </w:numPr>
        <w:spacing w:after="60" w:line="276" w:lineRule="auto"/>
        <w:jc w:val="both"/>
      </w:pPr>
      <w:r>
        <w:rPr>
          <w:rFonts w:ascii="Times New Roman" w:eastAsia="Times New Roman" w:hAnsi="Times New Roman" w:cs="Times New Roman"/>
          <w:b/>
          <w:bCs/>
          <w:sz w:val="24"/>
          <w:szCs w:val="24"/>
        </w:rPr>
        <w:t xml:space="preserve">Encoding the target.</w:t>
      </w:r>
      <w:r>
        <w:rPr>
          <w:rFonts w:ascii="Times New Roman" w:eastAsia="Times New Roman" w:hAnsi="Times New Roman" w:cs="Times New Roman"/>
          <w:sz w:val="24"/>
          <w:szCs w:val="24"/>
        </w:rPr>
        <w:t xml:space="preserve"> class was encoded as normal = 0 and anomaly = 1.</w:t>
      </w:r>
    </w:p>
    <w:p>
      <w:pPr>
        <w:numPr>
          <w:ilvl w:val="0"/>
          <w:numId w:val="11"/>
        </w:numPr>
        <w:spacing w:after="60" w:line="276" w:lineRule="auto"/>
        <w:jc w:val="both"/>
      </w:pPr>
      <w:r>
        <w:rPr>
          <w:rFonts w:ascii="Times New Roman" w:eastAsia="Times New Roman" w:hAnsi="Times New Roman" w:cs="Times New Roman"/>
          <w:b/>
          <w:bCs/>
          <w:sz w:val="24"/>
          <w:szCs w:val="24"/>
        </w:rPr>
        <w:t xml:space="preserve">Feature/target split.</w:t>
      </w:r>
      <w:r>
        <w:rPr>
          <w:rFonts w:ascii="Times New Roman" w:eastAsia="Times New Roman" w:hAnsi="Times New Roman" w:cs="Times New Roman"/>
          <w:sz w:val="24"/>
          <w:szCs w:val="24"/>
        </w:rPr>
        <w:t xml:space="preserve"> X holds the 41 feature columns and y holds the label.</w:t>
      </w:r>
    </w:p>
    <w:p>
      <w:pPr>
        <w:numPr>
          <w:ilvl w:val="0"/>
          <w:numId w:val="11"/>
        </w:numPr>
        <w:spacing w:after="60" w:line="276" w:lineRule="auto"/>
        <w:jc w:val="both"/>
      </w:pPr>
      <w:r>
        <w:rPr>
          <w:rFonts w:ascii="Times New Roman" w:eastAsia="Times New Roman" w:hAnsi="Times New Roman" w:cs="Times New Roman"/>
          <w:b/>
          <w:bCs/>
          <w:sz w:val="24"/>
          <w:szCs w:val="24"/>
        </w:rPr>
        <w:t xml:space="preserve">Stratified train-test split.</w:t>
      </w:r>
      <w:r>
        <w:rPr>
          <w:rFonts w:ascii="Times New Roman" w:eastAsia="Times New Roman" w:hAnsi="Times New Roman" w:cs="Times New Roman"/>
          <w:sz w:val="24"/>
          <w:szCs w:val="24"/>
        </w:rPr>
        <w:t xml:space="preserve"> An 80/20 split (random_state = 42, stratify = y) produced 20,153 training and 5,039 test records with the same class ratio in both.</w:t>
      </w:r>
    </w:p>
    <w:p>
      <w:pPr>
        <w:numPr>
          <w:ilvl w:val="0"/>
          <w:numId w:val="11"/>
        </w:numPr>
        <w:spacing w:after="60" w:line="276" w:lineRule="auto"/>
        <w:jc w:val="both"/>
      </w:pPr>
      <w:r>
        <w:rPr>
          <w:rFonts w:ascii="Times New Roman" w:eastAsia="Times New Roman" w:hAnsi="Times New Roman" w:cs="Times New Roman"/>
          <w:b/>
          <w:bCs/>
          <w:sz w:val="24"/>
          <w:szCs w:val="24"/>
        </w:rPr>
        <w:t xml:space="preserve">Feature scaling.</w:t>
      </w:r>
      <w:r>
        <w:rPr>
          <w:rFonts w:ascii="Times New Roman" w:eastAsia="Times New Roman" w:hAnsi="Times New Roman" w:cs="Times New Roman"/>
          <w:sz w:val="24"/>
          <w:szCs w:val="24"/>
        </w:rPr>
        <w:t xml:space="preserve"> StandardScaler was fitted on the training set only and then applied to the test set, which prevents information from the test data leaking into training.</w:t>
      </w:r>
    </w:p>
    <w:p>
      <w:pPr>
        <w:keepLines/>
        <w:shd w:val="clear" w:color="auto" w:fill="F2F2F2"/>
        <w:spacing w:before="0" w:after="0" w:line="240" w:lineRule="auto"/>
        <w:ind w:left="200" w:right="200"/>
      </w:pPr>
      <w:r>
        <w:rPr>
          <w:rFonts w:ascii="Courier New" w:hAnsi="Courier New" w:cs="Courier New"/>
          <w:sz w:val="17"/>
          <w:szCs w:val="17"/>
        </w:rPr>
        <w:t xml:space="preserve">categorical_cols = ['protocol_type', 'service', 'flag']</w:t>
      </w:r>
    </w:p>
    <w:p>
      <w:pPr>
        <w:keepLines/>
        <w:shd w:val="clear" w:color="auto" w:fill="F2F2F2"/>
        <w:spacing w:before="0" w:after="0" w:line="240" w:lineRule="auto"/>
        <w:ind w:left="200" w:right="200"/>
      </w:pPr>
      <w:r>
        <w:rPr>
          <w:rFonts w:ascii="Courier New" w:hAnsi="Courier New" w:cs="Courier New"/>
          <w:sz w:val="17"/>
          <w:szCs w:val="17"/>
        </w:rPr>
        <w:t xml:space="preserve">for col in categorical_cols:</w:t>
      </w:r>
    </w:p>
    <w:p>
      <w:pPr>
        <w:keepLines/>
        <w:shd w:val="clear" w:color="auto" w:fill="F2F2F2"/>
        <w:spacing w:before="0" w:after="0" w:line="240" w:lineRule="auto"/>
        <w:ind w:left="200" w:right="200"/>
      </w:pPr>
      <w:r>
        <w:rPr>
          <w:rFonts w:ascii="Courier New" w:hAnsi="Courier New" w:cs="Courier New"/>
          <w:sz w:val="17"/>
          <w:szCs w:val="17"/>
        </w:rPr>
        <w:t xml:space="preserve">    data[col] = LabelEncoder().fit_transform(data[col])</w:t>
      </w:r>
    </w:p>
    <w:p>
      <w:pPr>
        <w:keepLines/>
        <w:shd w:val="clear" w:color="auto" w:fill="F2F2F2"/>
        <w:spacing w:before="0" w:after="0" w:line="240" w:lineRule="auto"/>
        <w:ind w:left="200" w:right="200"/>
      </w:pPr>
      <w:r>
        <w:rPr>
          <w:rFonts w:ascii="Courier New" w:hAnsi="Courier New" w:cs="Courier New"/>
          <w:sz w:val="17"/>
          <w:szCs w:val="17"/>
        </w:rPr>
        <w:t xml:space="preserve">data['class'] = LabelEncoder().fit_transform(data['class'])  # normal=0, anomaly=1</w:t>
      </w:r>
    </w:p>
    <w:p>
      <w:pPr>
        <w:keepLines/>
        <w:shd w:val="clear" w:color="auto" w:fill="F2F2F2"/>
        <w:spacing w:before="0" w:after="0" w:line="240" w:lineRule="auto"/>
        <w:ind w:left="200" w:right="200"/>
      </w:pPr>
      <w:r>
        <w:rPr>
          <w:rFonts w:ascii="Courier New" w:hAnsi="Courier New" w:cs="Courier New"/>
          <w:sz w:val="17"/>
          <w:szCs w:val="17"/>
        </w:rPr>
        <w:t xml:space="preserve"> </w:t>
      </w:r>
    </w:p>
    <w:p>
      <w:pPr>
        <w:keepLines/>
        <w:shd w:val="clear" w:color="auto" w:fill="F2F2F2"/>
        <w:spacing w:before="0" w:after="0" w:line="240" w:lineRule="auto"/>
        <w:ind w:left="200" w:right="200"/>
      </w:pPr>
      <w:r>
        <w:rPr>
          <w:rFonts w:ascii="Courier New" w:hAnsi="Courier New" w:cs="Courier New"/>
          <w:sz w:val="17"/>
          <w:szCs w:val="17"/>
        </w:rPr>
        <w:t xml:space="preserve">X_train, X_test, y_train, y_test = train_test_split(</w:t>
      </w:r>
    </w:p>
    <w:p>
      <w:pPr>
        <w:keepLines/>
        <w:shd w:val="clear" w:color="auto" w:fill="F2F2F2"/>
        <w:spacing w:before="0" w:after="0" w:line="240" w:lineRule="auto"/>
        <w:ind w:left="200" w:right="200"/>
      </w:pPr>
      <w:r>
        <w:rPr>
          <w:rFonts w:ascii="Courier New" w:hAnsi="Courier New" w:cs="Courier New"/>
          <w:sz w:val="17"/>
          <w:szCs w:val="17"/>
        </w:rPr>
        <w:t xml:space="preserve">    X, y, test_size=0.2, random_state=42, stratify=y)</w:t>
      </w:r>
    </w:p>
    <w:p>
      <w:pPr>
        <w:keepLines/>
        <w:shd w:val="clear" w:color="auto" w:fill="F2F2F2"/>
        <w:spacing w:before="0" w:after="0" w:line="240" w:lineRule="auto"/>
        <w:ind w:left="200" w:right="200"/>
      </w:pPr>
      <w:r>
        <w:rPr>
          <w:rFonts w:ascii="Courier New" w:hAnsi="Courier New" w:cs="Courier New"/>
          <w:sz w:val="17"/>
          <w:szCs w:val="17"/>
        </w:rPr>
        <w:t xml:space="preserve">scaler = StandardScaler()</w:t>
      </w:r>
    </w:p>
    <w:p>
      <w:pPr>
        <w:keepLines/>
        <w:shd w:val="clear" w:color="auto" w:fill="F2F2F2"/>
        <w:spacing w:before="0" w:after="0" w:line="240" w:lineRule="auto"/>
        <w:ind w:left="200" w:right="200"/>
      </w:pPr>
      <w:r>
        <w:rPr>
          <w:rFonts w:ascii="Courier New" w:hAnsi="Courier New" w:cs="Courier New"/>
          <w:sz w:val="17"/>
          <w:szCs w:val="17"/>
        </w:rPr>
        <w:t xml:space="preserve">X_train_scaled = scaler.fit_transform(X_train)   # fit on train only</w:t>
      </w:r>
    </w:p>
    <w:p>
      <w:pPr>
        <w:keepLines/>
        <w:shd w:val="clear" w:color="auto" w:fill="F2F2F2"/>
        <w:spacing w:before="0" w:after="120" w:line="240" w:lineRule="auto"/>
        <w:ind w:left="200" w:right="200"/>
      </w:pPr>
      <w:r>
        <w:rPr>
          <w:rFonts w:ascii="Courier New" w:hAnsi="Courier New" w:cs="Courier New"/>
          <w:sz w:val="17"/>
          <w:szCs w:val="17"/>
        </w:rPr>
        <w:t xml:space="preserve">X_test_scaled  = scaler.transform(X_test)</w:t>
      </w:r>
    </w:p>
    <w:p>
      <w:pPr>
        <w:keepNext/>
        <w:spacing w:before="180" w:after="80"/>
        <w:outlineLvl w:val="1"/>
      </w:pPr>
      <w:r>
        <w:rPr>
          <w:rFonts w:ascii="Times New Roman" w:eastAsia="Times New Roman" w:hAnsi="Times New Roman" w:cs="Times New Roman"/>
          <w:b/>
          <w:bCs/>
          <w:sz w:val="26"/>
          <w:szCs w:val="26"/>
        </w:rPr>
        <w:t xml:space="preserve">EDA Exploration - Implementation</w:t>
      </w:r>
    </w:p>
    <w:p>
      <w:pPr>
        <w:spacing w:before="0" w:after="120" w:line="276" w:lineRule="auto"/>
        <w:jc w:val="both"/>
      </w:pPr>
      <w:r>
        <w:rPr>
          <w:rFonts w:ascii="Times New Roman" w:eastAsia="Times New Roman" w:hAnsi="Times New Roman" w:cs="Times New Roman"/>
          <w:sz w:val="24"/>
          <w:szCs w:val="24"/>
        </w:rPr>
        <w:t xml:space="preserve">Four visual analyses were produced with Matplotlib and Seaborn.</w:t>
      </w:r>
    </w:p>
    <w:p>
      <w:pPr>
        <w:keepNext/>
        <w:spacing w:before="120" w:after="60"/>
      </w:pPr>
      <w:r>
        <w:rPr>
          <w:rFonts w:ascii="Times New Roman" w:eastAsia="Times New Roman" w:hAnsi="Times New Roman" w:cs="Times New Roman"/>
          <w:b/>
          <w:bCs/>
          <w:i/>
          <w:iCs/>
          <w:sz w:val="24"/>
          <w:szCs w:val="24"/>
        </w:rPr>
        <w:t xml:space="preserve">1. Class distribution</w:t>
      </w:r>
    </w:p>
    <w:p>
      <w:pPr>
        <w:keepLines/>
        <w:shd w:val="clear" w:color="auto" w:fill="F2F2F2"/>
        <w:spacing w:before="0" w:after="0" w:line="240" w:lineRule="auto"/>
        <w:ind w:left="200" w:right="200"/>
      </w:pPr>
      <w:r>
        <w:rPr>
          <w:rFonts w:ascii="Courier New" w:hAnsi="Courier New" w:cs="Courier New"/>
          <w:sz w:val="17"/>
          <w:szCs w:val="17"/>
        </w:rPr>
        <w:t xml:space="preserve">sns.countplot(x='class', data=df, palette=['#2E86AB', '#E63946'])</w:t>
      </w:r>
    </w:p>
    <w:p>
      <w:pPr>
        <w:keepLines/>
        <w:shd w:val="clear" w:color="auto" w:fill="F2F2F2"/>
        <w:spacing w:before="0" w:after="120" w:line="240" w:lineRule="auto"/>
        <w:ind w:left="200" w:right="200"/>
      </w:pPr>
      <w:r>
        <w:rPr>
          <w:rFonts w:ascii="Courier New" w:hAnsi="Courier New" w:cs="Courier New"/>
          <w:sz w:val="17"/>
          <w:szCs w:val="17"/>
        </w:rPr>
        <w:t xml:space="preserve">print(df['class'].value_counts(normalize=True) * 100)</w:t>
      </w:r>
    </w:p>
    <w:p>
      <w:pPr>
        <w:keepNext/>
        <w:spacing w:before="120" w:after="40"/>
        <w:jc w:val="center"/>
      </w:pPr>
      <w:r>
        <w:drawing>
          <wp:inline distT="0" distB="0" distL="0" distR="0">
            <wp:extent cx="3566160" cy="2377440"/>
            <wp:docPr id="101" name="Figure 1" descr="Figure 1: Class distribution (normal vs 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lass.png"/>
                    <pic:cNvPicPr/>
                  </pic:nvPicPr>
                  <pic:blipFill>
                    <a:blip r:embed="rIdFig1"/>
                    <a:stretch>
                      <a:fillRect/>
                    </a:stretch>
                  </pic:blipFill>
                  <pic:spPr>
                    <a:xfrm>
                      <a:off x="0" y="0"/>
                      <a:ext cx="3566160" cy="2377440"/>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1: Class distribution (normal vs anomaly)</w:t>
      </w:r>
    </w:p>
    <w:p>
      <w:pPr>
        <w:spacing w:before="0" w:after="120" w:line="276" w:lineRule="auto"/>
        <w:jc w:val="both"/>
      </w:pPr>
      <w:r>
        <w:rPr>
          <w:rFonts w:ascii="Times New Roman" w:eastAsia="Times New Roman" w:hAnsi="Times New Roman" w:cs="Times New Roman"/>
          <w:sz w:val="24"/>
          <w:szCs w:val="24"/>
        </w:rPr>
        <w:t xml:space="preserve">The classes are almost balanced: 53.39% normal and 46.61% anomaly. Because neither class dominates, plain accuracy is a meaningful metric here and no resampling or class weighting is needed.</w:t>
      </w:r>
    </w:p>
    <w:p>
      <w:pPr>
        <w:keepNext/>
        <w:spacing w:before="120" w:after="60"/>
      </w:pPr>
      <w:r>
        <w:rPr>
          <w:rFonts w:ascii="Times New Roman" w:eastAsia="Times New Roman" w:hAnsi="Times New Roman" w:cs="Times New Roman"/>
          <w:b/>
          <w:bCs/>
          <w:i/>
          <w:iCs/>
          <w:sz w:val="24"/>
          <w:szCs w:val="24"/>
        </w:rPr>
        <w:t xml:space="preserve">2. Class count by protocol type</w:t>
      </w:r>
    </w:p>
    <w:p>
      <w:pPr>
        <w:keepLines/>
        <w:shd w:val="clear" w:color="auto" w:fill="F2F2F2"/>
        <w:spacing w:before="0" w:after="120" w:line="240" w:lineRule="auto"/>
        <w:ind w:left="200" w:right="200"/>
      </w:pPr>
      <w:r>
        <w:rPr>
          <w:rFonts w:ascii="Courier New" w:hAnsi="Courier New" w:cs="Courier New"/>
          <w:sz w:val="17"/>
          <w:szCs w:val="17"/>
        </w:rPr>
        <w:t xml:space="preserve">sns.countplot(x='protocol_type', hue='class', data=df)</w:t>
      </w:r>
    </w:p>
    <w:p>
      <w:pPr>
        <w:keepNext/>
        <w:spacing w:before="120" w:after="40"/>
        <w:jc w:val="center"/>
      </w:pPr>
      <w:r>
        <w:drawing>
          <wp:inline distT="0" distB="0" distL="0" distR="0">
            <wp:extent cx="3931920" cy="2621280"/>
            <wp:docPr id="102" name="Figure 2" descr="Figure 2: Class count by protoco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roto.png"/>
                    <pic:cNvPicPr/>
                  </pic:nvPicPr>
                  <pic:blipFill>
                    <a:blip r:embed="rIdFig2"/>
                    <a:stretch>
                      <a:fillRect/>
                    </a:stretch>
                  </pic:blipFill>
                  <pic:spPr>
                    <a:xfrm>
                      <a:off x="0" y="0"/>
                      <a:ext cx="3931920" cy="2621280"/>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2: Class count by protocol type</w:t>
      </w:r>
    </w:p>
    <w:p>
      <w:pPr>
        <w:spacing w:before="0" w:after="120" w:line="276" w:lineRule="auto"/>
        <w:jc w:val="both"/>
      </w:pPr>
      <w:r>
        <w:rPr>
          <w:rFonts w:ascii="Times New Roman" w:eastAsia="Times New Roman" w:hAnsi="Times New Roman" w:cs="Times New Roman"/>
          <w:sz w:val="24"/>
          <w:szCs w:val="24"/>
        </w:rPr>
        <w:t xml:space="preserve">TCP carries most of the traffic (20,526 records), with a near-even split between normal (10,681) and anomaly (9,845). ICMP is dominated by attacks: 1,394 of 1,655 ICMP records (84.2%) are anomalies, consistent with ping-sweep and ICMP-flood behaviour. UDP is mostly normal (2,507 of 3,011, or 83.3%).</w:t>
      </w:r>
    </w:p>
    <w:p>
      <w:pPr>
        <w:keepNext/>
        <w:spacing w:before="120" w:after="60"/>
      </w:pPr>
      <w:r>
        <w:rPr>
          <w:rFonts w:ascii="Times New Roman" w:eastAsia="Times New Roman" w:hAnsi="Times New Roman" w:cs="Times New Roman"/>
          <w:b/>
          <w:bCs/>
          <w:i/>
          <w:iCs/>
          <w:sz w:val="24"/>
          <w:szCs w:val="24"/>
        </w:rPr>
        <w:t xml:space="preserve">3. Source-bytes distribution</w:t>
      </w:r>
    </w:p>
    <w:p>
      <w:pPr>
        <w:keepLines/>
        <w:shd w:val="clear" w:color="auto" w:fill="F2F2F2"/>
        <w:spacing w:before="0" w:after="120" w:line="240" w:lineRule="auto"/>
        <w:ind w:left="200" w:right="200"/>
      </w:pPr>
      <w:r>
        <w:rPr>
          <w:rFonts w:ascii="Courier New" w:hAnsi="Courier New" w:cs="Courier New"/>
          <w:sz w:val="17"/>
          <w:szCs w:val="17"/>
        </w:rPr>
        <w:t xml:space="preserve">sns.histplot(data=df, x='src_bytes', hue='class', bins=30, log_scale=(True, False))</w:t>
      </w:r>
    </w:p>
    <w:p>
      <w:pPr>
        <w:keepNext/>
        <w:spacing w:before="120" w:after="40"/>
        <w:jc w:val="center"/>
      </w:pPr>
      <w:r>
        <w:drawing>
          <wp:inline distT="0" distB="0" distL="0" distR="0">
            <wp:extent cx="4206240" cy="2804160"/>
            <wp:docPr id="103" name="Figure 3" descr="Figure 3: Source bytes distribution by clas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rc.png"/>
                    <pic:cNvPicPr/>
                  </pic:nvPicPr>
                  <pic:blipFill>
                    <a:blip r:embed="rIdFig3"/>
                    <a:stretch>
                      <a:fillRect/>
                    </a:stretch>
                  </pic:blipFill>
                  <pic:spPr>
                    <a:xfrm>
                      <a:off x="0" y="0"/>
                      <a:ext cx="4206240" cy="2804160"/>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3: Source bytes distribution by class (log scale)</w:t>
      </w:r>
    </w:p>
    <w:p>
      <w:pPr>
        <w:spacing w:before="0" w:after="120" w:line="276" w:lineRule="auto"/>
        <w:jc w:val="both"/>
      </w:pPr>
      <w:r>
        <w:rPr>
          <w:rFonts w:ascii="Times New Roman" w:eastAsia="Times New Roman" w:hAnsi="Times New Roman" w:cs="Times New Roman"/>
          <w:sz w:val="24"/>
          <w:szCs w:val="24"/>
        </w:rPr>
        <w:t xml:space="preserve">src_bytes is extremely right-skewed (hence the log axis). The median is 0 bytes for anomalies and 234 bytes for normal connections: many attack connections (for example SYN floods and scans) never send any data. The mean for anomalies (about 39,146) is nevertheless larger than for normal traffic (about 11,394) because a few attacks transfer very large volumes. This skew is why the features are standardised before modelling.</w:t>
      </w:r>
    </w:p>
    <w:p>
      <w:pPr>
        <w:keepNext/>
        <w:spacing w:before="120" w:after="60"/>
      </w:pPr>
      <w:r>
        <w:rPr>
          <w:rFonts w:ascii="Times New Roman" w:eastAsia="Times New Roman" w:hAnsi="Times New Roman" w:cs="Times New Roman"/>
          <w:b/>
          <w:bCs/>
          <w:i/>
          <w:iCs/>
          <w:sz w:val="24"/>
          <w:szCs w:val="24"/>
        </w:rPr>
        <w:t xml:space="preserve">4. Correlation heat map</w:t>
      </w:r>
    </w:p>
    <w:p>
      <w:pPr>
        <w:keepLines/>
        <w:shd w:val="clear" w:color="auto" w:fill="F2F2F2"/>
        <w:spacing w:before="0" w:after="0" w:line="240" w:lineRule="auto"/>
        <w:ind w:left="200" w:right="200"/>
      </w:pPr>
      <w:r>
        <w:rPr>
          <w:rFonts w:ascii="Courier New" w:hAnsi="Courier New" w:cs="Courier New"/>
          <w:sz w:val="17"/>
          <w:szCs w:val="17"/>
        </w:rPr>
        <w:t xml:space="preserve">corr = df.select_dtypes(include=np.number).corr()</w:t>
      </w:r>
    </w:p>
    <w:p>
      <w:pPr>
        <w:keepLines/>
        <w:shd w:val="clear" w:color="auto" w:fill="F2F2F2"/>
        <w:spacing w:before="0" w:after="120" w:line="240" w:lineRule="auto"/>
        <w:ind w:left="200" w:right="200"/>
      </w:pPr>
      <w:r>
        <w:rPr>
          <w:rFonts w:ascii="Courier New" w:hAnsi="Courier New" w:cs="Courier New"/>
          <w:sz w:val="17"/>
          <w:szCs w:val="17"/>
        </w:rPr>
        <w:t xml:space="preserve">sns.heatmap(corr, cmap='coolwarm', xticklabels=False, yticklabels=False)</w:t>
      </w:r>
    </w:p>
    <w:p>
      <w:pPr>
        <w:keepNext/>
        <w:spacing w:before="120" w:after="40"/>
        <w:jc w:val="center"/>
      </w:pPr>
      <w:r>
        <w:drawing>
          <wp:inline distT="0" distB="0" distL="0" distR="0">
            <wp:extent cx="4023360" cy="3448594"/>
            <wp:docPr id="104" name="Figure 4" descr="Figure 4: Correlation heat map of the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orr.png"/>
                    <pic:cNvPicPr/>
                  </pic:nvPicPr>
                  <pic:blipFill>
                    <a:blip r:embed="rIdFig4"/>
                    <a:stretch>
                      <a:fillRect/>
                    </a:stretch>
                  </pic:blipFill>
                  <pic:spPr>
                    <a:xfrm>
                      <a:off x="0" y="0"/>
                      <a:ext cx="4023360" cy="3448594"/>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4: Correlation heat map of the numeric features</w:t>
      </w:r>
    </w:p>
    <w:p>
      <w:pPr>
        <w:spacing w:before="0" w:after="120" w:line="276" w:lineRule="auto"/>
        <w:jc w:val="both"/>
      </w:pPr>
      <w:r>
        <w:rPr>
          <w:rFonts w:ascii="Times New Roman" w:eastAsia="Times New Roman" w:hAnsi="Times New Roman" w:cs="Times New Roman"/>
          <w:sz w:val="24"/>
          <w:szCs w:val="24"/>
        </w:rPr>
        <w:t xml:space="preserve">The heat map shows clear blocks of strongly correlated features, mainly the pairs and groups of error-rate features (serror_rate, srv_serror_rate, dst_host_serror_rate, dst_host_srv_serror_rate and the rerror counterparts) and the service-rate features. Such redundancy does not harm a Random Forest and is tolerated by the DNN, but it indicates that dimensionality reduction or feature selection could be explored in future work.</w:t>
      </w:r>
    </w:p>
    <w:p>
      <w:pPr>
        <w:keepNext/>
        <w:spacing w:before="180" w:after="80"/>
        <w:outlineLvl w:val="1"/>
      </w:pPr>
      <w:r>
        <w:rPr>
          <w:rFonts w:ascii="Times New Roman" w:eastAsia="Times New Roman" w:hAnsi="Times New Roman" w:cs="Times New Roman"/>
          <w:b/>
          <w:bCs/>
          <w:sz w:val="26"/>
          <w:szCs w:val="26"/>
        </w:rPr>
        <w:t xml:space="preserve">Summary of EDA Findings</w:t>
      </w:r>
    </w:p>
    <w:p>
      <w:pPr>
        <w:keepNext/>
        <w:spacing w:before="0" w:after="120" w:line="276" w:lineRule="auto"/>
        <w:jc w:val="both"/>
      </w:pPr>
      <w:r>
        <w:rPr>
          <w:rFonts w:ascii="Times New Roman" w:eastAsia="Times New Roman" w:hAnsi="Times New Roman" w:cs="Times New Roman"/>
          <w:sz w:val="24"/>
          <w:szCs w:val="24"/>
        </w:rPr>
        <w:t xml:space="preserve">Table 3 compares the average behaviour of normal and anomalous connections for the most telling features.</w:t>
      </w:r>
    </w:p>
    <w:p>
      <w:pPr>
        <w:keepNext/>
        <w:spacing w:before="40" w:after="80" w:line="276" w:lineRule="auto"/>
        <w:jc w:val="center"/>
      </w:pPr>
      <w:r>
        <w:rPr>
          <w:rFonts w:ascii="Times New Roman" w:eastAsia="Times New Roman" w:hAnsi="Times New Roman" w:cs="Times New Roman"/>
          <w:i/>
          <w:iCs/>
          <w:sz w:val="21"/>
          <w:szCs w:val="21"/>
        </w:rPr>
        <w:t xml:space="preserve">Table 3: Feature behaviour by class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100"/>
        <w:gridCol w:w="1500"/>
        <w:gridCol w:w="1500"/>
        <w:gridCol w:w="4260"/>
      </w:tblGrid>
      <w:tr>
        <w:trPr>
          <w:cantSplit/>
          <w:tblHeader/>
        </w:trPr>
        <w:tc>
          <w:tcPr>
            <w:tcW w:w="21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Feature</w:t>
            </w:r>
          </w:p>
        </w:tc>
        <w:tc>
          <w:tcPr>
            <w:tcW w:w="15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Normal</w:t>
            </w:r>
          </w:p>
        </w:tc>
        <w:tc>
          <w:tcPr>
            <w:tcW w:w="15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Anomaly</w:t>
            </w:r>
          </w:p>
        </w:tc>
        <w:tc>
          <w:tcPr>
            <w:tcW w:w="42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Interpretation</w:t>
            </w:r>
          </w:p>
        </w:tc>
      </w:tr>
      <w:tr>
        <w:trPr>
          <w:cantSplit/>
        </w:trPr>
        <w:tc>
          <w:tcPr>
            <w:tcW w:w="2100" w:type="dxa"/>
            <w:vAlign w:val="center"/>
          </w:tcPr>
          <w:p>
            <w:pPr>
              <w:keepNext/>
              <w:spacing w:after="0" w:line="240" w:lineRule="auto"/>
              <w:jc w:val="left"/>
            </w:pPr>
            <w:r>
              <w:rPr>
                <w:rFonts w:ascii="Times New Roman" w:eastAsia="Times New Roman" w:hAnsi="Times New Roman" w:cs="Times New Roman"/>
                <w:sz w:val="21"/>
                <w:szCs w:val="21"/>
              </w:rPr>
              <w:t xml:space="preserve">src_bytes (median)</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234</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w:t>
            </w:r>
          </w:p>
        </w:tc>
        <w:tc>
          <w:tcPr>
            <w:tcW w:w="4260" w:type="dxa"/>
            <w:vAlign w:val="center"/>
          </w:tcPr>
          <w:p>
            <w:pPr>
              <w:keepNext/>
              <w:spacing w:after="0" w:line="240" w:lineRule="auto"/>
              <w:jc w:val="left"/>
            </w:pPr>
            <w:r>
              <w:rPr>
                <w:rFonts w:ascii="Times New Roman" w:eastAsia="Times New Roman" w:hAnsi="Times New Roman" w:cs="Times New Roman"/>
                <w:sz w:val="21"/>
                <w:szCs w:val="21"/>
              </w:rPr>
              <w:t xml:space="preserve">Attacks often send no data</w:t>
            </w:r>
          </w:p>
        </w:tc>
      </w:tr>
      <w:tr>
        <w:trPr>
          <w:cantSplit/>
        </w:trPr>
        <w:tc>
          <w:tcPr>
            <w:tcW w:w="2100" w:type="dxa"/>
            <w:vAlign w:val="center"/>
          </w:tcPr>
          <w:p>
            <w:pPr>
              <w:keepNext/>
              <w:spacing w:after="0" w:line="240" w:lineRule="auto"/>
              <w:jc w:val="left"/>
            </w:pPr>
            <w:r>
              <w:rPr>
                <w:rFonts w:ascii="Times New Roman" w:eastAsia="Times New Roman" w:hAnsi="Times New Roman" w:cs="Times New Roman"/>
                <w:sz w:val="21"/>
                <w:szCs w:val="21"/>
              </w:rPr>
              <w:t xml:space="preserve">serror_rate (mean)</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0.015</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0.597</w:t>
            </w:r>
          </w:p>
        </w:tc>
        <w:tc>
          <w:tcPr>
            <w:tcW w:w="4260" w:type="dxa"/>
            <w:vAlign w:val="center"/>
          </w:tcPr>
          <w:p>
            <w:pPr>
              <w:keepNext/>
              <w:spacing w:after="0" w:line="240" w:lineRule="auto"/>
              <w:jc w:val="left"/>
            </w:pPr>
            <w:r>
              <w:rPr>
                <w:rFonts w:ascii="Times New Roman" w:eastAsia="Times New Roman" w:hAnsi="Times New Roman" w:cs="Times New Roman"/>
                <w:sz w:val="21"/>
                <w:szCs w:val="21"/>
              </w:rPr>
              <w:t xml:space="preserve">Attacks cause many SYN errors (half-open connections)</w:t>
            </w:r>
          </w:p>
        </w:tc>
      </w:tr>
      <w:tr>
        <w:trPr>
          <w:cantSplit/>
        </w:trPr>
        <w:tc>
          <w:tcPr>
            <w:tcW w:w="2100" w:type="dxa"/>
            <w:vAlign w:val="center"/>
          </w:tcPr>
          <w:p>
            <w:pPr>
              <w:keepNext/>
              <w:spacing w:after="0" w:line="240" w:lineRule="auto"/>
              <w:jc w:val="left"/>
            </w:pPr>
            <w:r>
              <w:rPr>
                <w:rFonts w:ascii="Times New Roman" w:eastAsia="Times New Roman" w:hAnsi="Times New Roman" w:cs="Times New Roman"/>
                <w:sz w:val="21"/>
                <w:szCs w:val="21"/>
              </w:rPr>
              <w:t xml:space="preserve">same_srv_rate (mean)</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0.968</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0.308</w:t>
            </w:r>
          </w:p>
        </w:tc>
        <w:tc>
          <w:tcPr>
            <w:tcW w:w="4260" w:type="dxa"/>
            <w:vAlign w:val="center"/>
          </w:tcPr>
          <w:p>
            <w:pPr>
              <w:keepNext/>
              <w:spacing w:after="0" w:line="240" w:lineRule="auto"/>
              <w:jc w:val="left"/>
            </w:pPr>
            <w:r>
              <w:rPr>
                <w:rFonts w:ascii="Times New Roman" w:eastAsia="Times New Roman" w:hAnsi="Times New Roman" w:cs="Times New Roman"/>
                <w:sz w:val="21"/>
                <w:szCs w:val="21"/>
              </w:rPr>
              <w:t xml:space="preserve">Attacks touch many different services (scanning)</w:t>
            </w:r>
          </w:p>
        </w:tc>
      </w:tr>
      <w:tr>
        <w:trPr>
          <w:cantSplit/>
        </w:trPr>
        <w:tc>
          <w:tcPr>
            <w:tcW w:w="2100" w:type="dxa"/>
            <w:vAlign w:val="center"/>
          </w:tcPr>
          <w:p>
            <w:pPr>
              <w:keepNext/>
              <w:spacing w:after="0" w:line="240" w:lineRule="auto"/>
              <w:jc w:val="left"/>
            </w:pPr>
            <w:r>
              <w:rPr>
                <w:rFonts w:ascii="Times New Roman" w:eastAsia="Times New Roman" w:hAnsi="Times New Roman" w:cs="Times New Roman"/>
                <w:sz w:val="21"/>
                <w:szCs w:val="21"/>
              </w:rPr>
              <w:t xml:space="preserve">logged_in (mean)</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0.709</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0.035</w:t>
            </w:r>
          </w:p>
        </w:tc>
        <w:tc>
          <w:tcPr>
            <w:tcW w:w="4260" w:type="dxa"/>
            <w:vAlign w:val="center"/>
          </w:tcPr>
          <w:p>
            <w:pPr>
              <w:keepNext/>
              <w:spacing w:after="0" w:line="240" w:lineRule="auto"/>
              <w:jc w:val="left"/>
            </w:pPr>
            <w:r>
              <w:rPr>
                <w:rFonts w:ascii="Times New Roman" w:eastAsia="Times New Roman" w:hAnsi="Times New Roman" w:cs="Times New Roman"/>
                <w:sz w:val="21"/>
                <w:szCs w:val="21"/>
              </w:rPr>
              <w:t xml:space="preserve">Attacks rarely complete a login</w:t>
            </w:r>
          </w:p>
        </w:tc>
      </w:tr>
      <w:tr>
        <w:trPr>
          <w:cantSplit/>
        </w:trPr>
        <w:tc>
          <w:tcPr>
            <w:tcW w:w="2100" w:type="dxa"/>
            <w:vAlign w:val="center"/>
          </w:tcPr>
          <w:p>
            <w:pPr>
              <w:keepNext/>
              <w:spacing w:after="0" w:line="240" w:lineRule="auto"/>
              <w:jc w:val="left"/>
            </w:pPr>
            <w:r>
              <w:rPr>
                <w:rFonts w:ascii="Times New Roman" w:eastAsia="Times New Roman" w:hAnsi="Times New Roman" w:cs="Times New Roman"/>
                <w:sz w:val="21"/>
                <w:szCs w:val="21"/>
              </w:rPr>
              <w:t xml:space="preserve">count (mean)</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22.6</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155.6</w:t>
            </w:r>
          </w:p>
        </w:tc>
        <w:tc>
          <w:tcPr>
            <w:tcW w:w="4260" w:type="dxa"/>
            <w:vAlign w:val="center"/>
          </w:tcPr>
          <w:p>
            <w:pPr>
              <w:keepNext/>
              <w:spacing w:after="0" w:line="240" w:lineRule="auto"/>
              <w:jc w:val="left"/>
            </w:pPr>
            <w:r>
              <w:rPr>
                <w:rFonts w:ascii="Times New Roman" w:eastAsia="Times New Roman" w:hAnsi="Times New Roman" w:cs="Times New Roman"/>
                <w:sz w:val="21"/>
                <w:szCs w:val="21"/>
              </w:rPr>
              <w:t xml:space="preserve">Attacks make many connections in a short window</w:t>
            </w:r>
          </w:p>
        </w:tc>
      </w:tr>
      <w:tr>
        <w:trPr>
          <w:cantSplit/>
        </w:trPr>
        <w:tc>
          <w:tcPr>
            <w:tcW w:w="2100" w:type="dxa"/>
            <w:vAlign w:val="center"/>
          </w:tcPr>
          <w:p>
            <w:pPr>
              <w:keepNext/>
              <w:spacing w:after="0" w:line="240" w:lineRule="auto"/>
              <w:jc w:val="left"/>
            </w:pPr>
            <w:r>
              <w:rPr>
                <w:rFonts w:ascii="Times New Roman" w:eastAsia="Times New Roman" w:hAnsi="Times New Roman" w:cs="Times New Roman"/>
                <w:sz w:val="21"/>
                <w:szCs w:val="21"/>
              </w:rPr>
              <w:t xml:space="preserve">flag = S0</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80 records</w:t>
            </w:r>
          </w:p>
        </w:tc>
        <w:tc>
          <w:tcPr>
            <w:tcW w:w="1500" w:type="dxa"/>
            <w:vAlign w:val="center"/>
          </w:tcPr>
          <w:p>
            <w:pPr>
              <w:keepNext/>
              <w:spacing w:after="0" w:line="240" w:lineRule="auto"/>
              <w:jc w:val="center"/>
            </w:pPr>
            <w:r>
              <w:rPr>
                <w:rFonts w:ascii="Times New Roman" w:eastAsia="Times New Roman" w:hAnsi="Times New Roman" w:cs="Times New Roman"/>
                <w:sz w:val="21"/>
                <w:szCs w:val="21"/>
              </w:rPr>
              <w:t xml:space="preserve">6,929 records</w:t>
            </w:r>
          </w:p>
        </w:tc>
        <w:tc>
          <w:tcPr>
            <w:tcW w:w="4260" w:type="dxa"/>
            <w:vAlign w:val="center"/>
          </w:tcPr>
          <w:p>
            <w:pPr>
              <w:keepNext/>
              <w:spacing w:after="0" w:line="240" w:lineRule="auto"/>
              <w:jc w:val="left"/>
            </w:pPr>
            <w:r>
              <w:rPr>
                <w:rFonts w:ascii="Times New Roman" w:eastAsia="Times New Roman" w:hAnsi="Times New Roman" w:cs="Times New Roman"/>
                <w:sz w:val="21"/>
                <w:szCs w:val="21"/>
              </w:rPr>
              <w:t xml:space="preserve">S0 = SYN sent, no reply: 59% of all anomalies</w:t>
            </w:r>
          </w:p>
        </w:tc>
      </w:tr>
      <w:tr>
        <w:trPr>
          <w:cantSplit/>
        </w:trPr>
        <w:tc>
          <w:tcPr>
            <w:tcW w:w="2100" w:type="dxa"/>
            <w:vAlign w:val="center"/>
          </w:tcPr>
          <w:p>
            <w:pPr>
              <w:spacing w:after="0" w:line="240" w:lineRule="auto"/>
              <w:jc w:val="left"/>
            </w:pPr>
            <w:r>
              <w:rPr>
                <w:rFonts w:ascii="Times New Roman" w:eastAsia="Times New Roman" w:hAnsi="Times New Roman" w:cs="Times New Roman"/>
                <w:sz w:val="21"/>
                <w:szCs w:val="21"/>
              </w:rPr>
              <w:t xml:space="preserve">flag = SF</w:t>
            </w:r>
          </w:p>
        </w:tc>
        <w:tc>
          <w:tcPr>
            <w:tcW w:w="1500" w:type="dxa"/>
            <w:vAlign w:val="center"/>
          </w:tcPr>
          <w:p>
            <w:pPr>
              <w:spacing w:after="0" w:line="240" w:lineRule="auto"/>
              <w:jc w:val="center"/>
            </w:pPr>
            <w:r>
              <w:rPr>
                <w:rFonts w:ascii="Times New Roman" w:eastAsia="Times New Roman" w:hAnsi="Times New Roman" w:cs="Times New Roman"/>
                <w:sz w:val="21"/>
                <w:szCs w:val="21"/>
              </w:rPr>
              <w:t xml:space="preserve">12,663 records</w:t>
            </w:r>
          </w:p>
        </w:tc>
        <w:tc>
          <w:tcPr>
            <w:tcW w:w="1500" w:type="dxa"/>
            <w:vAlign w:val="center"/>
          </w:tcPr>
          <w:p>
            <w:pPr>
              <w:spacing w:after="0" w:line="240" w:lineRule="auto"/>
              <w:jc w:val="center"/>
            </w:pPr>
            <w:r>
              <w:rPr>
                <w:rFonts w:ascii="Times New Roman" w:eastAsia="Times New Roman" w:hAnsi="Times New Roman" w:cs="Times New Roman"/>
                <w:sz w:val="21"/>
                <w:szCs w:val="21"/>
              </w:rPr>
              <w:t xml:space="preserve">2,310 records</w:t>
            </w:r>
          </w:p>
        </w:tc>
        <w:tc>
          <w:tcPr>
            <w:tcW w:w="4260" w:type="dxa"/>
            <w:vAlign w:val="center"/>
          </w:tcPr>
          <w:p>
            <w:pPr>
              <w:spacing w:after="0" w:line="240" w:lineRule="auto"/>
              <w:jc w:val="left"/>
            </w:pPr>
            <w:r>
              <w:rPr>
                <w:rFonts w:ascii="Times New Roman" w:eastAsia="Times New Roman" w:hAnsi="Times New Roman" w:cs="Times New Roman"/>
                <w:sz w:val="21"/>
                <w:szCs w:val="21"/>
              </w:rPr>
              <w:t xml:space="preserve">SF = normal completion: 94% of normal traffic</w:t>
            </w:r>
          </w:p>
        </w:tc>
      </w:tr>
    </w:tbl>
    <w:p>
      <w:pPr>
        <w:spacing w:before="0" w:after="60" w:line="276" w:lineRule="auto"/>
        <w:jc w:val="both"/>
      </w:pPr>
    </w:p>
    <w:p>
      <w:pPr>
        <w:numPr>
          <w:ilvl w:val="0"/>
          <w:numId w:val="10"/>
        </w:numPr>
        <w:spacing w:after="60" w:line="276" w:lineRule="auto"/>
        <w:jc w:val="both"/>
      </w:pPr>
      <w:r>
        <w:rPr>
          <w:rFonts w:ascii="Times New Roman" w:eastAsia="Times New Roman" w:hAnsi="Times New Roman" w:cs="Times New Roman"/>
          <w:sz w:val="24"/>
          <w:szCs w:val="24"/>
        </w:rPr>
        <w:t xml:space="preserve">The data is clean (no missing values or duplicates) and the classes are nearly balanced.</w:t>
      </w:r>
    </w:p>
    <w:p>
      <w:pPr>
        <w:numPr>
          <w:ilvl w:val="0"/>
          <w:numId w:val="10"/>
        </w:numPr>
        <w:spacing w:after="60" w:line="276" w:lineRule="auto"/>
        <w:jc w:val="both"/>
      </w:pPr>
      <w:r>
        <w:rPr>
          <w:rFonts w:ascii="Times New Roman" w:eastAsia="Times New Roman" w:hAnsi="Times New Roman" w:cs="Times New Roman"/>
          <w:sz w:val="24"/>
          <w:szCs w:val="24"/>
        </w:rPr>
        <w:t xml:space="preserve">Intrusions are strongly characterised by abnormal connection flags (S0, REJ, RSTR), high SYN-error rates, high connection counts, low service consistency, zero payload and no logged-in session.</w:t>
      </w:r>
    </w:p>
    <w:p>
      <w:pPr>
        <w:numPr>
          <w:ilvl w:val="0"/>
          <w:numId w:val="10"/>
        </w:numPr>
        <w:spacing w:after="60" w:line="276" w:lineRule="auto"/>
        <w:jc w:val="both"/>
      </w:pPr>
      <w:r>
        <w:rPr>
          <w:rFonts w:ascii="Times New Roman" w:eastAsia="Times New Roman" w:hAnsi="Times New Roman" w:cs="Times New Roman"/>
          <w:sz w:val="24"/>
          <w:szCs w:val="24"/>
        </w:rPr>
        <w:t xml:space="preserve">ICMP traffic is highly suspicious in this dataset, while UDP is mostly benign.</w:t>
      </w:r>
    </w:p>
    <w:p>
      <w:pPr>
        <w:numPr>
          <w:ilvl w:val="0"/>
          <w:numId w:val="10"/>
        </w:numPr>
        <w:spacing w:after="60" w:line="276" w:lineRule="auto"/>
        <w:jc w:val="both"/>
      </w:pPr>
      <w:r>
        <w:rPr>
          <w:rFonts w:ascii="Times New Roman" w:eastAsia="Times New Roman" w:hAnsi="Times New Roman" w:cs="Times New Roman"/>
          <w:sz w:val="24"/>
          <w:szCs w:val="24"/>
        </w:rPr>
        <w:t xml:space="preserve">Several numeric features are heavily skewed, which justifies standardisation, and groups of features are highly correlated.</w:t>
      </w:r>
    </w:p>
    <w:p>
      <w:pPr>
        <w:numPr>
          <w:ilvl w:val="0"/>
          <w:numId w:val="10"/>
        </w:numPr>
        <w:spacing w:after="60" w:line="276" w:lineRule="auto"/>
        <w:jc w:val="both"/>
      </w:pPr>
      <w:r>
        <w:rPr>
          <w:rFonts w:ascii="Times New Roman" w:eastAsia="Times New Roman" w:hAnsi="Times New Roman" w:cs="Times New Roman"/>
          <w:sz w:val="24"/>
          <w:szCs w:val="24"/>
        </w:rPr>
        <w:t xml:space="preserve">Because the classes differ so clearly on several simple features, strong model performance is expected; the experiment tests how well each algorithm exploits these differences.</w:t>
      </w:r>
    </w:p>
    <w:p>
      <w:pPr>
        <w:keepNext/>
        <w:spacing w:before="240" w:after="120"/>
        <w:outlineLvl w:val="0"/>
      </w:pPr>
      <w:r>
        <w:rPr>
          <w:rFonts w:ascii="Times New Roman" w:eastAsia="Times New Roman" w:hAnsi="Times New Roman" w:cs="Times New Roman"/>
          <w:b/>
          <w:bCs/>
          <w:sz w:val="30"/>
          <w:szCs w:val="30"/>
        </w:rPr>
        <w:t xml:space="preserve">Algorithm Selection and Implementation</w:t>
      </w:r>
    </w:p>
    <w:p>
      <w:pPr>
        <w:keepNext/>
        <w:spacing w:before="180" w:after="80"/>
        <w:outlineLvl w:val="1"/>
      </w:pPr>
      <w:r>
        <w:rPr>
          <w:rFonts w:ascii="Times New Roman" w:eastAsia="Times New Roman" w:hAnsi="Times New Roman" w:cs="Times New Roman"/>
          <w:b/>
          <w:bCs/>
          <w:sz w:val="26"/>
          <w:szCs w:val="26"/>
        </w:rPr>
        <w:t xml:space="preserve">Why These Two Algorithms</w:t>
      </w:r>
    </w:p>
    <w:p>
      <w:pPr>
        <w:spacing w:before="0" w:after="120" w:line="276" w:lineRule="auto"/>
        <w:jc w:val="both"/>
      </w:pPr>
      <w:r>
        <w:rPr>
          <w:rFonts w:ascii="Times New Roman" w:eastAsia="Times New Roman" w:hAnsi="Times New Roman" w:cs="Times New Roman"/>
          <w:sz w:val="24"/>
          <w:szCs w:val="24"/>
        </w:rPr>
        <w:t xml:space="preserve">Intrusion detection from connection records is a supervised binary-classification problem on mixed numeric and categorical tabular data with 41 features. Two algorithm families were selected to represent a classical and a deep-learning approach:</w:t>
      </w:r>
    </w:p>
    <w:p>
      <w:pPr>
        <w:numPr>
          <w:ilvl w:val="0"/>
          <w:numId w:val="10"/>
        </w:numPr>
        <w:spacing w:after="60" w:line="276" w:lineRule="auto"/>
        <w:jc w:val="both"/>
      </w:pPr>
      <w:r>
        <w:rPr>
          <w:rFonts w:ascii="Times New Roman" w:eastAsia="Times New Roman" w:hAnsi="Times New Roman" w:cs="Times New Roman"/>
          <w:b/>
          <w:bCs/>
          <w:sz w:val="24"/>
          <w:szCs w:val="24"/>
        </w:rPr>
        <w:t xml:space="preserve">Random Forest</w:t>
      </w:r>
      <w:r>
        <w:rPr>
          <w:rFonts w:ascii="Times New Roman" w:eastAsia="Times New Roman" w:hAnsi="Times New Roman" w:cs="Times New Roman"/>
          <w:sz w:val="24"/>
          <w:szCs w:val="24"/>
        </w:rPr>
        <w:t xml:space="preserve"> is an ensemble of many decision trees, each trained on a random sample of the records and a random subset of the features, whose votes are averaged. It handles many features, skewed values and non-linear interactions without much tuning, resists over-fitting, trains quickly, and provides feature importances that explain which traffic attributes drive its decisions.</w:t>
      </w:r>
    </w:p>
    <w:p>
      <w:pPr>
        <w:numPr>
          <w:ilvl w:val="0"/>
          <w:numId w:val="10"/>
        </w:numPr>
        <w:spacing w:after="60" w:line="276" w:lineRule="auto"/>
        <w:jc w:val="both"/>
      </w:pPr>
      <w:r>
        <w:rPr>
          <w:rFonts w:ascii="Times New Roman" w:eastAsia="Times New Roman" w:hAnsi="Times New Roman" w:cs="Times New Roman"/>
          <w:b/>
          <w:bCs/>
          <w:sz w:val="24"/>
          <w:szCs w:val="24"/>
        </w:rPr>
        <w:t xml:space="preserve">Deep Neural Network (DNN)</w:t>
      </w:r>
      <w:r>
        <w:rPr>
          <w:rFonts w:ascii="Times New Roman" w:eastAsia="Times New Roman" w:hAnsi="Times New Roman" w:cs="Times New Roman"/>
          <w:sz w:val="24"/>
          <w:szCs w:val="24"/>
        </w:rPr>
        <w:t xml:space="preserve"> is a fully connected feed-forward network that learns hierarchical non-linear combinations of the inputs. It can capture subtle feature interactions that tree splits may miss, at the cost of more tuning, a need for scaled inputs, and weaker interpretability.</w:t>
      </w:r>
    </w:p>
    <w:p>
      <w:pPr>
        <w:keepNext/>
        <w:spacing w:before="180" w:after="80"/>
        <w:outlineLvl w:val="1"/>
      </w:pPr>
      <w:r>
        <w:rPr>
          <w:rFonts w:ascii="Times New Roman" w:eastAsia="Times New Roman" w:hAnsi="Times New Roman" w:cs="Times New Roman"/>
          <w:b/>
          <w:bCs/>
          <w:sz w:val="26"/>
          <w:szCs w:val="26"/>
        </w:rPr>
        <w:t xml:space="preserve">Random Forest Implementation</w:t>
      </w:r>
    </w:p>
    <w:p>
      <w:pPr>
        <w:keepNext/>
        <w:spacing w:before="40" w:after="80" w:line="276" w:lineRule="auto"/>
        <w:jc w:val="center"/>
      </w:pPr>
      <w:r>
        <w:rPr>
          <w:rFonts w:ascii="Times New Roman" w:eastAsia="Times New Roman" w:hAnsi="Times New Roman" w:cs="Times New Roman"/>
          <w:i/>
          <w:iCs/>
          <w:sz w:val="21"/>
          <w:szCs w:val="21"/>
        </w:rPr>
        <w:t xml:space="preserve">Table 4: Random Forest configuration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200"/>
        <w:gridCol w:w="6160"/>
      </w:tblGrid>
      <w:tr>
        <w:trPr>
          <w:cantSplit/>
          <w:tblHeader/>
        </w:trPr>
        <w:tc>
          <w:tcPr>
            <w:tcW w:w="32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Parameter</w:t>
            </w:r>
          </w:p>
        </w:tc>
        <w:tc>
          <w:tcPr>
            <w:tcW w:w="61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Value</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n_estimators</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200 trees</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Split criterion</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Gini impurity (default)</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max_depth</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None (trees grown fully)</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Input</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Standardised 41-feature vectors</w:t>
            </w:r>
          </w:p>
        </w:tc>
      </w:tr>
      <w:tr>
        <w:trPr>
          <w:cantSplit/>
        </w:trPr>
        <w:tc>
          <w:tcPr>
            <w:tcW w:w="3200" w:type="dxa"/>
            <w:vAlign w:val="center"/>
          </w:tcPr>
          <w:p>
            <w:pPr>
              <w:keepNext/>
              <w:spacing w:after="0" w:line="240" w:lineRule="auto"/>
              <w:jc w:val="left"/>
            </w:pPr>
            <w:r>
              <w:rPr>
                <w:rFonts w:ascii="Times New Roman" w:eastAsia="Times New Roman" w:hAnsi="Times New Roman" w:cs="Times New Roman"/>
                <w:sz w:val="21"/>
                <w:szCs w:val="21"/>
              </w:rPr>
              <w:t xml:space="preserve">random_state</w:t>
            </w:r>
          </w:p>
        </w:tc>
        <w:tc>
          <w:tcPr>
            <w:tcW w:w="6160" w:type="dxa"/>
            <w:vAlign w:val="center"/>
          </w:tcPr>
          <w:p>
            <w:pPr>
              <w:keepNext/>
              <w:spacing w:after="0" w:line="240" w:lineRule="auto"/>
              <w:jc w:val="left"/>
            </w:pPr>
            <w:r>
              <w:rPr>
                <w:rFonts w:ascii="Times New Roman" w:eastAsia="Times New Roman" w:hAnsi="Times New Roman" w:cs="Times New Roman"/>
                <w:sz w:val="21"/>
                <w:szCs w:val="21"/>
              </w:rPr>
              <w:t xml:space="preserve">42</w:t>
            </w:r>
          </w:p>
        </w:tc>
      </w:tr>
      <w:tr>
        <w:trPr>
          <w:cantSplit/>
        </w:trPr>
        <w:tc>
          <w:tcPr>
            <w:tcW w:w="3200" w:type="dxa"/>
            <w:vAlign w:val="center"/>
          </w:tcPr>
          <w:p>
            <w:pPr>
              <w:spacing w:after="0" w:line="240" w:lineRule="auto"/>
              <w:jc w:val="left"/>
            </w:pPr>
            <w:r>
              <w:rPr>
                <w:rFonts w:ascii="Times New Roman" w:eastAsia="Times New Roman" w:hAnsi="Times New Roman" w:cs="Times New Roman"/>
                <w:sz w:val="21"/>
                <w:szCs w:val="21"/>
              </w:rPr>
              <w:t xml:space="preserve">n_jobs</w:t>
            </w:r>
          </w:p>
        </w:tc>
        <w:tc>
          <w:tcPr>
            <w:tcW w:w="6160" w:type="dxa"/>
            <w:vAlign w:val="center"/>
          </w:tcPr>
          <w:p>
            <w:pPr>
              <w:spacing w:after="0" w:line="240" w:lineRule="auto"/>
              <w:jc w:val="left"/>
            </w:pPr>
            <w:r>
              <w:rPr>
                <w:rFonts w:ascii="Times New Roman" w:eastAsia="Times New Roman" w:hAnsi="Times New Roman" w:cs="Times New Roman"/>
                <w:sz w:val="21"/>
                <w:szCs w:val="21"/>
              </w:rPr>
              <w:t xml:space="preserve">-1 (all CPU cores)</w:t>
            </w:r>
          </w:p>
        </w:tc>
      </w:tr>
    </w:tbl>
    <w:p>
      <w:pPr>
        <w:spacing w:before="0" w:after="60" w:line="276" w:lineRule="auto"/>
        <w:jc w:val="both"/>
      </w:pPr>
    </w:p>
    <w:p>
      <w:pPr>
        <w:keepLines/>
        <w:shd w:val="clear" w:color="auto" w:fill="F2F2F2"/>
        <w:spacing w:before="0" w:after="0" w:line="240" w:lineRule="auto"/>
        <w:ind w:left="200" w:right="200"/>
      </w:pPr>
      <w:r>
        <w:rPr>
          <w:rFonts w:ascii="Courier New" w:hAnsi="Courier New" w:cs="Courier New"/>
          <w:sz w:val="17"/>
          <w:szCs w:val="17"/>
        </w:rPr>
        <w:t xml:space="preserve">rf = RandomForestClassifier(n_estimators=200, random_state=42, n_jobs=-1)</w:t>
      </w:r>
    </w:p>
    <w:p>
      <w:pPr>
        <w:keepLines/>
        <w:shd w:val="clear" w:color="auto" w:fill="F2F2F2"/>
        <w:spacing w:before="0" w:after="0" w:line="240" w:lineRule="auto"/>
        <w:ind w:left="200" w:right="200"/>
      </w:pPr>
      <w:r>
        <w:rPr>
          <w:rFonts w:ascii="Courier New" w:hAnsi="Courier New" w:cs="Courier New"/>
          <w:sz w:val="17"/>
          <w:szCs w:val="17"/>
        </w:rPr>
        <w:t xml:space="preserve">rf.fit(X_train_scaled, y_train)</w:t>
      </w:r>
    </w:p>
    <w:p>
      <w:pPr>
        <w:keepLines/>
        <w:shd w:val="clear" w:color="auto" w:fill="F2F2F2"/>
        <w:spacing w:before="0" w:after="0" w:line="240" w:lineRule="auto"/>
        <w:ind w:left="200" w:right="200"/>
      </w:pPr>
      <w:r>
        <w:rPr>
          <w:rFonts w:ascii="Courier New" w:hAnsi="Courier New" w:cs="Courier New"/>
          <w:sz w:val="17"/>
          <w:szCs w:val="17"/>
        </w:rPr>
        <w:t xml:space="preserve"> </w:t>
      </w:r>
    </w:p>
    <w:p>
      <w:pPr>
        <w:keepLines/>
        <w:shd w:val="clear" w:color="auto" w:fill="F2F2F2"/>
        <w:spacing w:before="0" w:after="0" w:line="240" w:lineRule="auto"/>
        <w:ind w:left="200" w:right="200"/>
      </w:pPr>
      <w:r>
        <w:rPr>
          <w:rFonts w:ascii="Courier New" w:hAnsi="Courier New" w:cs="Courier New"/>
          <w:sz w:val="17"/>
          <w:szCs w:val="17"/>
        </w:rPr>
        <w:t xml:space="preserve">rf_pred  = rf.predict(X_test_scaled)</w:t>
      </w:r>
    </w:p>
    <w:p>
      <w:pPr>
        <w:keepLines/>
        <w:shd w:val="clear" w:color="auto" w:fill="F2F2F2"/>
        <w:spacing w:before="0" w:after="120" w:line="240" w:lineRule="auto"/>
        <w:ind w:left="200" w:right="200"/>
      </w:pPr>
      <w:r>
        <w:rPr>
          <w:rFonts w:ascii="Courier New" w:hAnsi="Courier New" w:cs="Courier New"/>
          <w:sz w:val="17"/>
          <w:szCs w:val="17"/>
        </w:rPr>
        <w:t xml:space="preserve">rf_proba = rf.predict_proba(X_test_scaled)[:, 1]   # risk score 0-1</w:t>
      </w:r>
    </w:p>
    <w:p>
      <w:pPr>
        <w:keepNext/>
        <w:spacing w:before="180" w:after="80"/>
        <w:outlineLvl w:val="1"/>
      </w:pPr>
      <w:r>
        <w:rPr>
          <w:rFonts w:ascii="Times New Roman" w:eastAsia="Times New Roman" w:hAnsi="Times New Roman" w:cs="Times New Roman"/>
          <w:b/>
          <w:bCs/>
          <w:sz w:val="26"/>
          <w:szCs w:val="26"/>
        </w:rPr>
        <w:t xml:space="preserve">Deep Neural Network Implementation</w:t>
      </w:r>
    </w:p>
    <w:p>
      <w:pPr>
        <w:spacing w:before="0" w:after="120" w:line="276" w:lineRule="auto"/>
        <w:jc w:val="both"/>
      </w:pPr>
      <w:r>
        <w:rPr>
          <w:rFonts w:ascii="Times New Roman" w:eastAsia="Times New Roman" w:hAnsi="Times New Roman" w:cs="Times New Roman"/>
          <w:sz w:val="24"/>
          <w:szCs w:val="24"/>
        </w:rPr>
        <w:t xml:space="preserve">The DNN has an input layer of 41 features, three hidden layers of 128, 64 and 32 ReLU units, and a single sigmoid output unit that gives the probability of an intrusion. Dropout (30%) after the first two hidden layers reduces over-fitting. The network has 15,745 trainable parameters. It is trained with the Adam optimiser and binary cross-entropy loss; 20% of the training data is held out for validation and EarlyStopping (patience = 5, restore_best_weights = True) halts training when the validation loss stops improving.</w:t>
      </w:r>
    </w:p>
    <w:p>
      <w:pPr>
        <w:keepNext/>
        <w:spacing w:before="40" w:after="80" w:line="276" w:lineRule="auto"/>
        <w:jc w:val="center"/>
      </w:pPr>
      <w:r>
        <w:rPr>
          <w:rFonts w:ascii="Times New Roman" w:eastAsia="Times New Roman" w:hAnsi="Times New Roman" w:cs="Times New Roman"/>
          <w:i/>
          <w:iCs/>
          <w:sz w:val="21"/>
          <w:szCs w:val="21"/>
        </w:rPr>
        <w:t xml:space="preserve">Table 5: DNN architecture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000"/>
        <w:gridCol w:w="2200"/>
        <w:gridCol w:w="2000"/>
        <w:gridCol w:w="2160"/>
      </w:tblGrid>
      <w:tr>
        <w:trPr>
          <w:cantSplit/>
          <w:tblHeader/>
        </w:trPr>
        <w:tc>
          <w:tcPr>
            <w:tcW w:w="30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Layer</w:t>
            </w:r>
          </w:p>
        </w:tc>
        <w:tc>
          <w:tcPr>
            <w:tcW w:w="22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Output size</w:t>
            </w:r>
          </w:p>
        </w:tc>
        <w:tc>
          <w:tcPr>
            <w:tcW w:w="20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Activation</w:t>
            </w:r>
          </w:p>
        </w:tc>
        <w:tc>
          <w:tcPr>
            <w:tcW w:w="21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Parameters</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Input</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41</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0</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Dense 1</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128</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ReLU</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5,376</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Dropout (0.3)</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128</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0</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Dense 2</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64</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ReLU</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8,256</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Dropout (0.3)</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64</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0</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Dense 3</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32</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ReLU</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2,080</w:t>
            </w:r>
          </w:p>
        </w:tc>
      </w:tr>
      <w:tr>
        <w:trPr>
          <w:cantSplit/>
        </w:trPr>
        <w:tc>
          <w:tcPr>
            <w:tcW w:w="3000" w:type="dxa"/>
            <w:vAlign w:val="center"/>
          </w:tcPr>
          <w:p>
            <w:pPr>
              <w:keepNext/>
              <w:spacing w:after="0" w:line="240" w:lineRule="auto"/>
              <w:jc w:val="left"/>
            </w:pPr>
            <w:r>
              <w:rPr>
                <w:rFonts w:ascii="Times New Roman" w:eastAsia="Times New Roman" w:hAnsi="Times New Roman" w:cs="Times New Roman"/>
                <w:sz w:val="21"/>
                <w:szCs w:val="21"/>
              </w:rPr>
              <w:t xml:space="preserve">Output Dense</w:t>
            </w:r>
          </w:p>
        </w:tc>
        <w:tc>
          <w:tcPr>
            <w:tcW w:w="2200" w:type="dxa"/>
            <w:vAlign w:val="center"/>
          </w:tcPr>
          <w:p>
            <w:pPr>
              <w:keepNext/>
              <w:spacing w:after="0" w:line="240" w:lineRule="auto"/>
              <w:jc w:val="center"/>
            </w:pPr>
            <w:r>
              <w:rPr>
                <w:rFonts w:ascii="Times New Roman" w:eastAsia="Times New Roman" w:hAnsi="Times New Roman" w:cs="Times New Roman"/>
                <w:sz w:val="21"/>
                <w:szCs w:val="21"/>
              </w:rPr>
              <w:t xml:space="preserve">1</w:t>
            </w:r>
          </w:p>
        </w:tc>
        <w:tc>
          <w:tcPr>
            <w:tcW w:w="2000" w:type="dxa"/>
            <w:vAlign w:val="center"/>
          </w:tcPr>
          <w:p>
            <w:pPr>
              <w:keepNext/>
              <w:spacing w:after="0" w:line="240" w:lineRule="auto"/>
              <w:jc w:val="center"/>
            </w:pPr>
            <w:r>
              <w:rPr>
                <w:rFonts w:ascii="Times New Roman" w:eastAsia="Times New Roman" w:hAnsi="Times New Roman" w:cs="Times New Roman"/>
                <w:sz w:val="21"/>
                <w:szCs w:val="21"/>
              </w:rPr>
              <w:t xml:space="preserve">Sigmoid</w:t>
            </w:r>
          </w:p>
        </w:tc>
        <w:tc>
          <w:tcPr>
            <w:tcW w:w="2160" w:type="dxa"/>
            <w:vAlign w:val="center"/>
          </w:tcPr>
          <w:p>
            <w:pPr>
              <w:keepNext/>
              <w:spacing w:after="0" w:line="240" w:lineRule="auto"/>
              <w:jc w:val="center"/>
            </w:pPr>
            <w:r>
              <w:rPr>
                <w:rFonts w:ascii="Times New Roman" w:eastAsia="Times New Roman" w:hAnsi="Times New Roman" w:cs="Times New Roman"/>
                <w:sz w:val="21"/>
                <w:szCs w:val="21"/>
              </w:rPr>
              <w:t xml:space="preserve">33</w:t>
            </w:r>
          </w:p>
        </w:tc>
      </w:tr>
      <w:tr>
        <w:trPr>
          <w:cantSplit/>
        </w:trPr>
        <w:tc>
          <w:tcPr>
            <w:tcW w:w="3000" w:type="dxa"/>
            <w:vAlign w:val="center"/>
          </w:tcPr>
          <w:p>
            <w:pPr>
              <w:spacing w:after="0" w:line="240" w:lineRule="auto"/>
              <w:jc w:val="left"/>
            </w:pPr>
            <w:r>
              <w:rPr>
                <w:rFonts w:ascii="Times New Roman" w:eastAsia="Times New Roman" w:hAnsi="Times New Roman" w:cs="Times New Roman"/>
                <w:sz w:val="21"/>
                <w:szCs w:val="21"/>
              </w:rPr>
              <w:t xml:space="preserve">Total</w:t>
            </w:r>
          </w:p>
        </w:tc>
        <w:tc>
          <w:tcPr>
            <w:tcW w:w="2200" w:type="dxa"/>
            <w:vAlign w:val="center"/>
          </w:tcPr>
          <w:p>
            <w:pPr>
              <w:spacing w:after="0" w:line="240" w:lineRule="auto"/>
              <w:jc w:val="center"/>
            </w:pPr>
          </w:p>
        </w:tc>
        <w:tc>
          <w:tcPr>
            <w:tcW w:w="2000" w:type="dxa"/>
            <w:vAlign w:val="center"/>
          </w:tcPr>
          <w:p>
            <w:pPr>
              <w:spacing w:after="0" w:line="240" w:lineRule="auto"/>
              <w:jc w:val="center"/>
            </w:pPr>
          </w:p>
        </w:tc>
        <w:tc>
          <w:tcPr>
            <w:tcW w:w="2160" w:type="dxa"/>
            <w:vAlign w:val="center"/>
          </w:tcPr>
          <w:p>
            <w:pPr>
              <w:spacing w:after="0" w:line="240" w:lineRule="auto"/>
              <w:jc w:val="center"/>
            </w:pPr>
            <w:r>
              <w:rPr>
                <w:rFonts w:ascii="Times New Roman" w:eastAsia="Times New Roman" w:hAnsi="Times New Roman" w:cs="Times New Roman"/>
                <w:sz w:val="21"/>
                <w:szCs w:val="21"/>
              </w:rPr>
              <w:t xml:space="preserve">15,745</w:t>
            </w:r>
          </w:p>
        </w:tc>
      </w:tr>
    </w:tbl>
    <w:p>
      <w:pPr>
        <w:spacing w:before="0" w:after="60" w:line="276" w:lineRule="auto"/>
        <w:jc w:val="both"/>
      </w:pPr>
    </w:p>
    <w:p>
      <w:pPr>
        <w:keepLines/>
        <w:shd w:val="clear" w:color="auto" w:fill="F2F2F2"/>
        <w:spacing w:before="0" w:after="0" w:line="240" w:lineRule="auto"/>
        <w:ind w:left="200" w:right="200"/>
      </w:pPr>
      <w:r>
        <w:rPr>
          <w:rFonts w:ascii="Courier New" w:hAnsi="Courier New" w:cs="Courier New"/>
          <w:sz w:val="17"/>
          <w:szCs w:val="17"/>
        </w:rPr>
        <w:t xml:space="preserve">dnn = Sequential([</w:t>
      </w:r>
    </w:p>
    <w:p>
      <w:pPr>
        <w:keepLines/>
        <w:shd w:val="clear" w:color="auto" w:fill="F2F2F2"/>
        <w:spacing w:before="0" w:after="0" w:line="240" w:lineRule="auto"/>
        <w:ind w:left="200" w:right="200"/>
      </w:pPr>
      <w:r>
        <w:rPr>
          <w:rFonts w:ascii="Courier New" w:hAnsi="Courier New" w:cs="Courier New"/>
          <w:sz w:val="17"/>
          <w:szCs w:val="17"/>
        </w:rPr>
        <w:t xml:space="preserve">    Dense(128, activation='relu', input_shape=(n_features,)), Dropout(0.3),</w:t>
      </w:r>
    </w:p>
    <w:p>
      <w:pPr>
        <w:keepLines/>
        <w:shd w:val="clear" w:color="auto" w:fill="F2F2F2"/>
        <w:spacing w:before="0" w:after="0" w:line="240" w:lineRule="auto"/>
        <w:ind w:left="200" w:right="200"/>
      </w:pPr>
      <w:r>
        <w:rPr>
          <w:rFonts w:ascii="Courier New" w:hAnsi="Courier New" w:cs="Courier New"/>
          <w:sz w:val="17"/>
          <w:szCs w:val="17"/>
        </w:rPr>
        <w:t xml:space="preserve">    Dense(64,  activation='relu'), Dropout(0.3),</w:t>
      </w:r>
    </w:p>
    <w:p>
      <w:pPr>
        <w:keepLines/>
        <w:shd w:val="clear" w:color="auto" w:fill="F2F2F2"/>
        <w:spacing w:before="0" w:after="0" w:line="240" w:lineRule="auto"/>
        <w:ind w:left="200" w:right="200"/>
      </w:pPr>
      <w:r>
        <w:rPr>
          <w:rFonts w:ascii="Courier New" w:hAnsi="Courier New" w:cs="Courier New"/>
          <w:sz w:val="17"/>
          <w:szCs w:val="17"/>
        </w:rPr>
        <w:t xml:space="preserve">    Dense(32,  activation='relu'),</w:t>
      </w:r>
    </w:p>
    <w:p>
      <w:pPr>
        <w:keepLines/>
        <w:shd w:val="clear" w:color="auto" w:fill="F2F2F2"/>
        <w:spacing w:before="0" w:after="0" w:line="240" w:lineRule="auto"/>
        <w:ind w:left="200" w:right="200"/>
      </w:pPr>
      <w:r>
        <w:rPr>
          <w:rFonts w:ascii="Courier New" w:hAnsi="Courier New" w:cs="Courier New"/>
          <w:sz w:val="17"/>
          <w:szCs w:val="17"/>
        </w:rPr>
        <w:t xml:space="preserve">    Dense(1,   activation='sigmoid')])</w:t>
      </w:r>
    </w:p>
    <w:p>
      <w:pPr>
        <w:keepLines/>
        <w:shd w:val="clear" w:color="auto" w:fill="F2F2F2"/>
        <w:spacing w:before="0" w:after="0" w:line="240" w:lineRule="auto"/>
        <w:ind w:left="200" w:right="200"/>
      </w:pPr>
      <w:r>
        <w:rPr>
          <w:rFonts w:ascii="Courier New" w:hAnsi="Courier New" w:cs="Courier New"/>
          <w:sz w:val="17"/>
          <w:szCs w:val="17"/>
        </w:rPr>
        <w:t xml:space="preserve">dnn.compile(optimizer='adam', loss='binary_crossentropy', metrics=['accuracy'])</w:t>
      </w:r>
    </w:p>
    <w:p>
      <w:pPr>
        <w:keepLines/>
        <w:shd w:val="clear" w:color="auto" w:fill="F2F2F2"/>
        <w:spacing w:before="0" w:after="0" w:line="240" w:lineRule="auto"/>
        <w:ind w:left="200" w:right="200"/>
      </w:pPr>
      <w:r>
        <w:rPr>
          <w:rFonts w:ascii="Courier New" w:hAnsi="Courier New" w:cs="Courier New"/>
          <w:sz w:val="17"/>
          <w:szCs w:val="17"/>
        </w:rPr>
        <w:t xml:space="preserve">early_stop = EarlyStopping(monitor='val_loss', patience=5, restore_best_weights=True)</w:t>
      </w:r>
    </w:p>
    <w:p>
      <w:pPr>
        <w:keepLines/>
        <w:shd w:val="clear" w:color="auto" w:fill="F2F2F2"/>
        <w:spacing w:before="0" w:after="0" w:line="240" w:lineRule="auto"/>
        <w:ind w:left="200" w:right="200"/>
      </w:pPr>
      <w:r>
        <w:rPr>
          <w:rFonts w:ascii="Courier New" w:hAnsi="Courier New" w:cs="Courier New"/>
          <w:sz w:val="17"/>
          <w:szCs w:val="17"/>
        </w:rPr>
        <w:t xml:space="preserve">history = dnn.fit(X_train_scaled, y_train, validation_split=0.2,</w:t>
      </w:r>
    </w:p>
    <w:p>
      <w:pPr>
        <w:keepLines/>
        <w:shd w:val="clear" w:color="auto" w:fill="F2F2F2"/>
        <w:spacing w:before="0" w:after="120" w:line="240" w:lineRule="auto"/>
        <w:ind w:left="200" w:right="200"/>
      </w:pPr>
      <w:r>
        <w:rPr>
          <w:rFonts w:ascii="Courier New" w:hAnsi="Courier New" w:cs="Courier New"/>
          <w:sz w:val="17"/>
          <w:szCs w:val="17"/>
        </w:rPr>
        <w:t xml:space="preserve">                  epochs=50, batch_size=64, callbacks=[early_stop])</w:t>
      </w:r>
    </w:p>
    <w:p>
      <w:pPr>
        <w:spacing w:before="0" w:after="120" w:line="276" w:lineRule="auto"/>
        <w:jc w:val="both"/>
      </w:pPr>
      <w:r>
        <w:rPr>
          <w:rFonts w:ascii="Times New Roman" w:eastAsia="Times New Roman" w:hAnsi="Times New Roman" w:cs="Times New Roman"/>
          <w:sz w:val="24"/>
          <w:szCs w:val="24"/>
        </w:rPr>
        <w:t xml:space="preserve">Training ran for 13 epochs of a possible 50 before early stopping triggered, and the weights from epoch 8, where the validation loss was lowest, were restored. Figure 5 shows that training and validation accuracy rise together and level off near 99%, with no sign of serious over-fitting.</w:t>
      </w:r>
    </w:p>
    <w:p>
      <w:pPr>
        <w:keepNext/>
        <w:spacing w:before="120" w:after="40"/>
        <w:jc w:val="center"/>
      </w:pPr>
      <w:r>
        <w:drawing>
          <wp:inline distT="0" distB="0" distL="0" distR="0">
            <wp:extent cx="5486400" cy="1995054"/>
            <wp:docPr id="105" name="Figure 5" descr="Figure 5: DNN accuracy and loss over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ist.png"/>
                    <pic:cNvPicPr/>
                  </pic:nvPicPr>
                  <pic:blipFill>
                    <a:blip r:embed="rIdFig5"/>
                    <a:stretch>
                      <a:fillRect/>
                    </a:stretch>
                  </pic:blipFill>
                  <pic:spPr>
                    <a:xfrm>
                      <a:off x="0" y="0"/>
                      <a:ext cx="5486400" cy="1995054"/>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5: DNN accuracy and loss over epochs</w:t>
      </w:r>
    </w:p>
    <w:p>
      <w:pPr>
        <w:keepNext/>
        <w:spacing w:before="180" w:after="80"/>
        <w:outlineLvl w:val="1"/>
      </w:pPr>
      <w:r>
        <w:rPr>
          <w:rFonts w:ascii="Times New Roman" w:eastAsia="Times New Roman" w:hAnsi="Times New Roman" w:cs="Times New Roman"/>
          <w:b/>
          <w:bCs/>
          <w:sz w:val="26"/>
          <w:szCs w:val="26"/>
        </w:rPr>
        <w:t xml:space="preserve">Model Evaluation</w:t>
      </w:r>
    </w:p>
    <w:p>
      <w:pPr>
        <w:spacing w:before="0" w:after="120" w:line="276" w:lineRule="auto"/>
        <w:jc w:val="both"/>
      </w:pPr>
      <w:r>
        <w:rPr>
          <w:rFonts w:ascii="Times New Roman" w:eastAsia="Times New Roman" w:hAnsi="Times New Roman" w:cs="Times New Roman"/>
          <w:sz w:val="24"/>
          <w:szCs w:val="24"/>
        </w:rPr>
        <w:t xml:space="preserve">The anomaly class is treated as the positive class. Precision is the share of connections flagged as intrusions that really were intrusions (it falls when there are false alarms); recall is the share of real intrusions that were caught (it falls when attacks are missed); F1-score is their harmonic mean; and ROC-AUC measures how well the risk score ranks intrusions above normal connections across all thresholds. Results on the 5,039 unseen test records are given in Table 6 and Figure 6.</w:t>
      </w:r>
    </w:p>
    <w:p>
      <w:pPr>
        <w:keepNext/>
        <w:spacing w:before="40" w:after="80" w:line="276" w:lineRule="auto"/>
        <w:jc w:val="center"/>
      </w:pPr>
      <w:r>
        <w:rPr>
          <w:rFonts w:ascii="Times New Roman" w:eastAsia="Times New Roman" w:hAnsi="Times New Roman" w:cs="Times New Roman"/>
          <w:i/>
          <w:iCs/>
          <w:sz w:val="21"/>
          <w:szCs w:val="21"/>
        </w:rPr>
        <w:t xml:space="preserve">Table 6: Test-set performance of both models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560"/>
        <w:gridCol w:w="1360"/>
        <w:gridCol w:w="1360"/>
        <w:gridCol w:w="1360"/>
        <w:gridCol w:w="1360"/>
        <w:gridCol w:w="1360"/>
      </w:tblGrid>
      <w:tr>
        <w:trPr>
          <w:cantSplit/>
          <w:tblHeader/>
        </w:trPr>
        <w:tc>
          <w:tcPr>
            <w:tcW w:w="25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Model</w:t>
            </w:r>
          </w:p>
        </w:tc>
        <w:tc>
          <w:tcPr>
            <w:tcW w:w="1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Accuracy</w:t>
            </w:r>
          </w:p>
        </w:tc>
        <w:tc>
          <w:tcPr>
            <w:tcW w:w="1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Precision</w:t>
            </w:r>
          </w:p>
        </w:tc>
        <w:tc>
          <w:tcPr>
            <w:tcW w:w="1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Recall</w:t>
            </w:r>
          </w:p>
        </w:tc>
        <w:tc>
          <w:tcPr>
            <w:tcW w:w="1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F1-score</w:t>
            </w:r>
          </w:p>
        </w:tc>
        <w:tc>
          <w:tcPr>
            <w:tcW w:w="1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ROC-AUC</w:t>
            </w:r>
          </w:p>
        </w:tc>
      </w:tr>
      <w:tr>
        <w:trPr>
          <w:cantSplit/>
        </w:trPr>
        <w:tc>
          <w:tcPr>
            <w:tcW w:w="2560" w:type="dxa"/>
            <w:vAlign w:val="center"/>
          </w:tcPr>
          <w:p>
            <w:pPr>
              <w:keepNext/>
              <w:spacing w:after="0" w:line="240" w:lineRule="auto"/>
              <w:jc w:val="left"/>
            </w:pPr>
            <w:r>
              <w:rPr>
                <w:rFonts w:ascii="Times New Roman" w:eastAsia="Times New Roman" w:hAnsi="Times New Roman" w:cs="Times New Roman"/>
                <w:sz w:val="21"/>
                <w:szCs w:val="21"/>
              </w:rPr>
              <w:t xml:space="preserve">Random Forest</w:t>
            </w:r>
          </w:p>
        </w:tc>
        <w:tc>
          <w:tcPr>
            <w:tcW w:w="1360" w:type="dxa"/>
            <w:vAlign w:val="center"/>
          </w:tcPr>
          <w:p>
            <w:pPr>
              <w:keepNext/>
              <w:spacing w:after="0" w:line="240" w:lineRule="auto"/>
              <w:jc w:val="center"/>
            </w:pPr>
            <w:r>
              <w:rPr>
                <w:rFonts w:ascii="Times New Roman" w:eastAsia="Times New Roman" w:hAnsi="Times New Roman" w:cs="Times New Roman"/>
                <w:sz w:val="21"/>
                <w:szCs w:val="21"/>
              </w:rPr>
              <w:t xml:space="preserve">0.9980</w:t>
            </w:r>
          </w:p>
        </w:tc>
        <w:tc>
          <w:tcPr>
            <w:tcW w:w="1360" w:type="dxa"/>
            <w:vAlign w:val="center"/>
          </w:tcPr>
          <w:p>
            <w:pPr>
              <w:keepNext/>
              <w:spacing w:after="0" w:line="240" w:lineRule="auto"/>
              <w:jc w:val="center"/>
            </w:pPr>
            <w:r>
              <w:rPr>
                <w:rFonts w:ascii="Times New Roman" w:eastAsia="Times New Roman" w:hAnsi="Times New Roman" w:cs="Times New Roman"/>
                <w:sz w:val="21"/>
                <w:szCs w:val="21"/>
              </w:rPr>
              <w:t xml:space="preserve">0.9967</w:t>
            </w:r>
          </w:p>
        </w:tc>
        <w:tc>
          <w:tcPr>
            <w:tcW w:w="1360" w:type="dxa"/>
            <w:vAlign w:val="center"/>
          </w:tcPr>
          <w:p>
            <w:pPr>
              <w:keepNext/>
              <w:spacing w:after="0" w:line="240" w:lineRule="auto"/>
              <w:jc w:val="center"/>
            </w:pPr>
            <w:r>
              <w:rPr>
                <w:rFonts w:ascii="Times New Roman" w:eastAsia="Times New Roman" w:hAnsi="Times New Roman" w:cs="Times New Roman"/>
                <w:sz w:val="21"/>
                <w:szCs w:val="21"/>
              </w:rPr>
              <w:t xml:space="preserve">0.9996</w:t>
            </w:r>
          </w:p>
        </w:tc>
        <w:tc>
          <w:tcPr>
            <w:tcW w:w="1360" w:type="dxa"/>
            <w:vAlign w:val="center"/>
          </w:tcPr>
          <w:p>
            <w:pPr>
              <w:keepNext/>
              <w:spacing w:after="0" w:line="240" w:lineRule="auto"/>
              <w:jc w:val="center"/>
            </w:pPr>
            <w:r>
              <w:rPr>
                <w:rFonts w:ascii="Times New Roman" w:eastAsia="Times New Roman" w:hAnsi="Times New Roman" w:cs="Times New Roman"/>
                <w:sz w:val="21"/>
                <w:szCs w:val="21"/>
              </w:rPr>
              <w:t xml:space="preserve">0.9981</w:t>
            </w:r>
          </w:p>
        </w:tc>
        <w:tc>
          <w:tcPr>
            <w:tcW w:w="1360" w:type="dxa"/>
            <w:vAlign w:val="center"/>
          </w:tcPr>
          <w:p>
            <w:pPr>
              <w:keepNext/>
              <w:spacing w:after="0" w:line="240" w:lineRule="auto"/>
              <w:jc w:val="center"/>
            </w:pPr>
            <w:r>
              <w:rPr>
                <w:rFonts w:ascii="Times New Roman" w:eastAsia="Times New Roman" w:hAnsi="Times New Roman" w:cs="Times New Roman"/>
                <w:sz w:val="21"/>
                <w:szCs w:val="21"/>
              </w:rPr>
              <w:t xml:space="preserve">≈ 1.0000</w:t>
            </w:r>
          </w:p>
        </w:tc>
      </w:tr>
      <w:tr>
        <w:trPr>
          <w:cantSplit/>
        </w:trPr>
        <w:tc>
          <w:tcPr>
            <w:tcW w:w="2560" w:type="dxa"/>
            <w:vAlign w:val="center"/>
          </w:tcPr>
          <w:p>
            <w:pPr>
              <w:spacing w:after="0" w:line="240" w:lineRule="auto"/>
              <w:jc w:val="left"/>
            </w:pPr>
            <w:r>
              <w:rPr>
                <w:rFonts w:ascii="Times New Roman" w:eastAsia="Times New Roman" w:hAnsi="Times New Roman" w:cs="Times New Roman"/>
                <w:sz w:val="21"/>
                <w:szCs w:val="21"/>
              </w:rPr>
              <w:t xml:space="preserve">Deep Neural Network</w:t>
            </w:r>
          </w:p>
        </w:tc>
        <w:tc>
          <w:tcPr>
            <w:tcW w:w="1360" w:type="dxa"/>
            <w:vAlign w:val="center"/>
          </w:tcPr>
          <w:p>
            <w:pPr>
              <w:spacing w:after="0" w:line="240" w:lineRule="auto"/>
              <w:jc w:val="center"/>
            </w:pPr>
            <w:r>
              <w:rPr>
                <w:rFonts w:ascii="Times New Roman" w:eastAsia="Times New Roman" w:hAnsi="Times New Roman" w:cs="Times New Roman"/>
                <w:sz w:val="21"/>
                <w:szCs w:val="21"/>
              </w:rPr>
              <w:t xml:space="preserve">0.9911</w:t>
            </w:r>
          </w:p>
        </w:tc>
        <w:tc>
          <w:tcPr>
            <w:tcW w:w="1360" w:type="dxa"/>
            <w:vAlign w:val="center"/>
          </w:tcPr>
          <w:p>
            <w:pPr>
              <w:spacing w:after="0" w:line="240" w:lineRule="auto"/>
              <w:jc w:val="center"/>
            </w:pPr>
            <w:r>
              <w:rPr>
                <w:rFonts w:ascii="Times New Roman" w:eastAsia="Times New Roman" w:hAnsi="Times New Roman" w:cs="Times New Roman"/>
                <w:sz w:val="21"/>
                <w:szCs w:val="21"/>
              </w:rPr>
              <w:t xml:space="preserve">0.9918</w:t>
            </w:r>
          </w:p>
        </w:tc>
        <w:tc>
          <w:tcPr>
            <w:tcW w:w="1360" w:type="dxa"/>
            <w:vAlign w:val="center"/>
          </w:tcPr>
          <w:p>
            <w:pPr>
              <w:spacing w:after="0" w:line="240" w:lineRule="auto"/>
              <w:jc w:val="center"/>
            </w:pPr>
            <w:r>
              <w:rPr>
                <w:rFonts w:ascii="Times New Roman" w:eastAsia="Times New Roman" w:hAnsi="Times New Roman" w:cs="Times New Roman"/>
                <w:sz w:val="21"/>
                <w:szCs w:val="21"/>
              </w:rPr>
              <w:t xml:space="preserve">0.9914</w:t>
            </w:r>
          </w:p>
        </w:tc>
        <w:tc>
          <w:tcPr>
            <w:tcW w:w="1360" w:type="dxa"/>
            <w:vAlign w:val="center"/>
          </w:tcPr>
          <w:p>
            <w:pPr>
              <w:spacing w:after="0" w:line="240" w:lineRule="auto"/>
              <w:jc w:val="center"/>
            </w:pPr>
            <w:r>
              <w:rPr>
                <w:rFonts w:ascii="Times New Roman" w:eastAsia="Times New Roman" w:hAnsi="Times New Roman" w:cs="Times New Roman"/>
                <w:sz w:val="21"/>
                <w:szCs w:val="21"/>
              </w:rPr>
              <w:t xml:space="preserve">0.9916</w:t>
            </w:r>
          </w:p>
        </w:tc>
        <w:tc>
          <w:tcPr>
            <w:tcW w:w="1360" w:type="dxa"/>
            <w:vAlign w:val="center"/>
          </w:tcPr>
          <w:p>
            <w:pPr>
              <w:spacing w:after="0" w:line="240" w:lineRule="auto"/>
              <w:jc w:val="center"/>
            </w:pPr>
            <w:r>
              <w:rPr>
                <w:rFonts w:ascii="Times New Roman" w:eastAsia="Times New Roman" w:hAnsi="Times New Roman" w:cs="Times New Roman"/>
                <w:sz w:val="21"/>
                <w:szCs w:val="21"/>
              </w:rPr>
              <w:t xml:space="preserve">0.9996</w:t>
            </w:r>
          </w:p>
        </w:tc>
      </w:tr>
    </w:tbl>
    <w:p>
      <w:pPr>
        <w:spacing w:before="0" w:after="60" w:line="276" w:lineRule="auto"/>
        <w:jc w:val="both"/>
      </w:pPr>
    </w:p>
    <w:p>
      <w:pPr>
        <w:keepNext/>
        <w:spacing w:before="120" w:after="40"/>
        <w:jc w:val="center"/>
      </w:pPr>
      <w:r>
        <w:drawing>
          <wp:inline distT="0" distB="0" distL="0" distR="0">
            <wp:extent cx="4389120" cy="2743200"/>
            <wp:docPr id="106" name="Figure 6" descr="Figure 6: Random Forest vs DNN metric comparison (y-axis starts at 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mp.png"/>
                    <pic:cNvPicPr/>
                  </pic:nvPicPr>
                  <pic:blipFill>
                    <a:blip r:embed="rIdFig6"/>
                    <a:stretch>
                      <a:fillRect/>
                    </a:stretch>
                  </pic:blipFill>
                  <pic:spPr>
                    <a:xfrm>
                      <a:off x="0" y="0"/>
                      <a:ext cx="4389120" cy="2743200"/>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6: Random Forest vs DNN metric comparison (y-axis starts at 0.90)</w:t>
      </w:r>
    </w:p>
    <w:p>
      <w:pPr>
        <w:keepNext/>
        <w:spacing w:before="120" w:after="60"/>
      </w:pPr>
      <w:r>
        <w:rPr>
          <w:rFonts w:ascii="Times New Roman" w:eastAsia="Times New Roman" w:hAnsi="Times New Roman" w:cs="Times New Roman"/>
          <w:b/>
          <w:bCs/>
          <w:i/>
          <w:iCs/>
          <w:sz w:val="24"/>
          <w:szCs w:val="24"/>
        </w:rPr>
        <w:t xml:space="preserve">Confusion matrices</w:t>
      </w:r>
    </w:p>
    <w:p>
      <w:pPr>
        <w:keepNext/>
        <w:spacing w:before="120" w:after="40"/>
        <w:jc w:val="center"/>
      </w:pPr>
      <w:r>
        <w:drawing>
          <wp:inline distT="0" distB="0" distL="0" distR="0">
            <wp:extent cx="5486400" cy="2304288"/>
            <wp:docPr id="107" name="Figure 7" descr="Figure 7: Confusion matrices (rows = actual, columns =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m.png"/>
                    <pic:cNvPicPr/>
                  </pic:nvPicPr>
                  <pic:blipFill>
                    <a:blip r:embed="rIdFig7"/>
                    <a:stretch>
                      <a:fillRect/>
                    </a:stretch>
                  </pic:blipFill>
                  <pic:spPr>
                    <a:xfrm>
                      <a:off x="0" y="0"/>
                      <a:ext cx="5486400" cy="2304288"/>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7: Confusion matrices (rows = actual, columns = predicted)</w:t>
      </w:r>
    </w:p>
    <w:p>
      <w:pPr>
        <w:keepNext/>
        <w:spacing w:before="40" w:after="80" w:line="276" w:lineRule="auto"/>
        <w:jc w:val="center"/>
      </w:pPr>
      <w:r>
        <w:rPr>
          <w:rFonts w:ascii="Times New Roman" w:eastAsia="Times New Roman" w:hAnsi="Times New Roman" w:cs="Times New Roman"/>
          <w:i/>
          <w:iCs/>
          <w:sz w:val="21"/>
          <w:szCs w:val="21"/>
        </w:rPr>
        <w:t xml:space="preserve">Table 7: Confusion-matrix counts on the 5,039 test records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60"/>
        <w:gridCol w:w="1750"/>
        <w:gridCol w:w="1750"/>
        <w:gridCol w:w="1750"/>
        <w:gridCol w:w="1750"/>
      </w:tblGrid>
      <w:tr>
        <w:trPr>
          <w:cantSplit/>
          <w:tblHeader/>
        </w:trPr>
        <w:tc>
          <w:tcPr>
            <w:tcW w:w="2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Model</w:t>
            </w:r>
          </w:p>
        </w:tc>
        <w:tc>
          <w:tcPr>
            <w:tcW w:w="175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True normal (TN)</w:t>
            </w:r>
          </w:p>
        </w:tc>
        <w:tc>
          <w:tcPr>
            <w:tcW w:w="175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False alarm (FP)</w:t>
            </w:r>
          </w:p>
        </w:tc>
        <w:tc>
          <w:tcPr>
            <w:tcW w:w="175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Missed attack (FN)</w:t>
            </w:r>
          </w:p>
        </w:tc>
        <w:tc>
          <w:tcPr>
            <w:tcW w:w="175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True anomaly (TP)</w:t>
            </w:r>
          </w:p>
        </w:tc>
      </w:tr>
      <w:tr>
        <w:trPr>
          <w:cantSplit/>
        </w:trPr>
        <w:tc>
          <w:tcPr>
            <w:tcW w:w="2360" w:type="dxa"/>
            <w:vAlign w:val="center"/>
          </w:tcPr>
          <w:p>
            <w:pPr>
              <w:keepNext/>
              <w:spacing w:after="0" w:line="240" w:lineRule="auto"/>
              <w:jc w:val="left"/>
            </w:pPr>
            <w:r>
              <w:rPr>
                <w:rFonts w:ascii="Times New Roman" w:eastAsia="Times New Roman" w:hAnsi="Times New Roman" w:cs="Times New Roman"/>
                <w:sz w:val="21"/>
                <w:szCs w:val="21"/>
              </w:rPr>
              <w:t xml:space="preserve">Random Forest</w:t>
            </w:r>
          </w:p>
        </w:tc>
        <w:tc>
          <w:tcPr>
            <w:tcW w:w="1750" w:type="dxa"/>
            <w:vAlign w:val="center"/>
          </w:tcPr>
          <w:p>
            <w:pPr>
              <w:keepNext/>
              <w:spacing w:after="0" w:line="240" w:lineRule="auto"/>
              <w:jc w:val="center"/>
            </w:pPr>
            <w:r>
              <w:rPr>
                <w:rFonts w:ascii="Times New Roman" w:eastAsia="Times New Roman" w:hAnsi="Times New Roman" w:cs="Times New Roman"/>
                <w:sz w:val="21"/>
                <w:szCs w:val="21"/>
              </w:rPr>
              <w:t xml:space="preserve">2340</w:t>
            </w:r>
          </w:p>
        </w:tc>
        <w:tc>
          <w:tcPr>
            <w:tcW w:w="1750" w:type="dxa"/>
            <w:vAlign w:val="center"/>
          </w:tcPr>
          <w:p>
            <w:pPr>
              <w:keepNext/>
              <w:spacing w:after="0" w:line="240" w:lineRule="auto"/>
              <w:jc w:val="center"/>
            </w:pPr>
            <w:r>
              <w:rPr>
                <w:rFonts w:ascii="Times New Roman" w:eastAsia="Times New Roman" w:hAnsi="Times New Roman" w:cs="Times New Roman"/>
                <w:sz w:val="21"/>
                <w:szCs w:val="21"/>
              </w:rPr>
              <w:t xml:space="preserve">9</w:t>
            </w:r>
          </w:p>
        </w:tc>
        <w:tc>
          <w:tcPr>
            <w:tcW w:w="1750" w:type="dxa"/>
            <w:vAlign w:val="center"/>
          </w:tcPr>
          <w:p>
            <w:pPr>
              <w:keepNext/>
              <w:spacing w:after="0" w:line="240" w:lineRule="auto"/>
              <w:jc w:val="center"/>
            </w:pPr>
            <w:r>
              <w:rPr>
                <w:rFonts w:ascii="Times New Roman" w:eastAsia="Times New Roman" w:hAnsi="Times New Roman" w:cs="Times New Roman"/>
                <w:sz w:val="21"/>
                <w:szCs w:val="21"/>
              </w:rPr>
              <w:t xml:space="preserve">1</w:t>
            </w:r>
          </w:p>
        </w:tc>
        <w:tc>
          <w:tcPr>
            <w:tcW w:w="1750" w:type="dxa"/>
            <w:vAlign w:val="center"/>
          </w:tcPr>
          <w:p>
            <w:pPr>
              <w:keepNext/>
              <w:spacing w:after="0" w:line="240" w:lineRule="auto"/>
              <w:jc w:val="center"/>
            </w:pPr>
            <w:r>
              <w:rPr>
                <w:rFonts w:ascii="Times New Roman" w:eastAsia="Times New Roman" w:hAnsi="Times New Roman" w:cs="Times New Roman"/>
                <w:sz w:val="21"/>
                <w:szCs w:val="21"/>
              </w:rPr>
              <w:t xml:space="preserve">2689</w:t>
            </w:r>
          </w:p>
        </w:tc>
      </w:tr>
      <w:tr>
        <w:trPr>
          <w:cantSplit/>
        </w:trPr>
        <w:tc>
          <w:tcPr>
            <w:tcW w:w="2360" w:type="dxa"/>
            <w:vAlign w:val="center"/>
          </w:tcPr>
          <w:p>
            <w:pPr>
              <w:spacing w:after="0" w:line="240" w:lineRule="auto"/>
              <w:jc w:val="left"/>
            </w:pPr>
            <w:r>
              <w:rPr>
                <w:rFonts w:ascii="Times New Roman" w:eastAsia="Times New Roman" w:hAnsi="Times New Roman" w:cs="Times New Roman"/>
                <w:sz w:val="21"/>
                <w:szCs w:val="21"/>
              </w:rPr>
              <w:t xml:space="preserve">Deep Neural Network</w:t>
            </w:r>
          </w:p>
        </w:tc>
        <w:tc>
          <w:tcPr>
            <w:tcW w:w="1750" w:type="dxa"/>
            <w:vAlign w:val="center"/>
          </w:tcPr>
          <w:p>
            <w:pPr>
              <w:spacing w:after="0" w:line="240" w:lineRule="auto"/>
              <w:jc w:val="center"/>
            </w:pPr>
            <w:r>
              <w:rPr>
                <w:rFonts w:ascii="Times New Roman" w:eastAsia="Times New Roman" w:hAnsi="Times New Roman" w:cs="Times New Roman"/>
                <w:sz w:val="21"/>
                <w:szCs w:val="21"/>
              </w:rPr>
              <w:t xml:space="preserve">2327</w:t>
            </w:r>
          </w:p>
        </w:tc>
        <w:tc>
          <w:tcPr>
            <w:tcW w:w="1750" w:type="dxa"/>
            <w:vAlign w:val="center"/>
          </w:tcPr>
          <w:p>
            <w:pPr>
              <w:spacing w:after="0" w:line="240" w:lineRule="auto"/>
              <w:jc w:val="center"/>
            </w:pPr>
            <w:r>
              <w:rPr>
                <w:rFonts w:ascii="Times New Roman" w:eastAsia="Times New Roman" w:hAnsi="Times New Roman" w:cs="Times New Roman"/>
                <w:sz w:val="21"/>
                <w:szCs w:val="21"/>
              </w:rPr>
              <w:t xml:space="preserve">22</w:t>
            </w:r>
          </w:p>
        </w:tc>
        <w:tc>
          <w:tcPr>
            <w:tcW w:w="1750" w:type="dxa"/>
            <w:vAlign w:val="center"/>
          </w:tcPr>
          <w:p>
            <w:pPr>
              <w:spacing w:after="0" w:line="240" w:lineRule="auto"/>
              <w:jc w:val="center"/>
            </w:pPr>
            <w:r>
              <w:rPr>
                <w:rFonts w:ascii="Times New Roman" w:eastAsia="Times New Roman" w:hAnsi="Times New Roman" w:cs="Times New Roman"/>
                <w:sz w:val="21"/>
                <w:szCs w:val="21"/>
              </w:rPr>
              <w:t xml:space="preserve">23</w:t>
            </w:r>
          </w:p>
        </w:tc>
        <w:tc>
          <w:tcPr>
            <w:tcW w:w="1750" w:type="dxa"/>
            <w:vAlign w:val="center"/>
          </w:tcPr>
          <w:p>
            <w:pPr>
              <w:spacing w:after="0" w:line="240" w:lineRule="auto"/>
              <w:jc w:val="center"/>
            </w:pPr>
            <w:r>
              <w:rPr>
                <w:rFonts w:ascii="Times New Roman" w:eastAsia="Times New Roman" w:hAnsi="Times New Roman" w:cs="Times New Roman"/>
                <w:sz w:val="21"/>
                <w:szCs w:val="21"/>
              </w:rPr>
              <w:t xml:space="preserve">2667</w:t>
            </w:r>
          </w:p>
        </w:tc>
      </w:tr>
    </w:tbl>
    <w:p>
      <w:pPr>
        <w:spacing w:before="0" w:after="60" w:line="276" w:lineRule="auto"/>
        <w:jc w:val="both"/>
      </w:pPr>
    </w:p>
    <w:p>
      <w:pPr>
        <w:spacing w:before="0" w:after="120" w:line="276" w:lineRule="auto"/>
        <w:jc w:val="both"/>
      </w:pPr>
      <w:r>
        <w:rPr>
          <w:rFonts w:ascii="Times New Roman" w:eastAsia="Times New Roman" w:hAnsi="Times New Roman" w:cs="Times New Roman"/>
          <w:sz w:val="24"/>
          <w:szCs w:val="24"/>
        </w:rPr>
        <w:t xml:space="preserve">The Random Forest made only 10 errors in 5,039 records: 9 false alarms and 1 missed attack. The DNN made 45 errors (22 false alarms and 23 missed attacks). The RF is therefore better on both error types, and its recall of 99.96% is especially valuable in security, where a missed attack is the costlier mistake.</w:t>
      </w:r>
    </w:p>
    <w:p>
      <w:pPr>
        <w:keepNext/>
        <w:spacing w:before="120" w:after="60"/>
      </w:pPr>
      <w:r>
        <w:rPr>
          <w:rFonts w:ascii="Times New Roman" w:eastAsia="Times New Roman" w:hAnsi="Times New Roman" w:cs="Times New Roman"/>
          <w:b/>
          <w:bCs/>
          <w:i/>
          <w:iCs/>
          <w:sz w:val="24"/>
          <w:szCs w:val="24"/>
        </w:rPr>
        <w:t xml:space="preserve">ROC curves</w:t>
      </w:r>
    </w:p>
    <w:p>
      <w:pPr>
        <w:keepNext/>
        <w:spacing w:before="120" w:after="40"/>
        <w:jc w:val="center"/>
      </w:pPr>
      <w:r>
        <w:drawing>
          <wp:inline distT="0" distB="0" distL="0" distR="0">
            <wp:extent cx="4023360" cy="2682240"/>
            <wp:docPr id="108" name="Figure 8" descr="Figure 8: ROC curv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oc.png"/>
                    <pic:cNvPicPr/>
                  </pic:nvPicPr>
                  <pic:blipFill>
                    <a:blip r:embed="rIdFig8"/>
                    <a:stretch>
                      <a:fillRect/>
                    </a:stretch>
                  </pic:blipFill>
                  <pic:spPr>
                    <a:xfrm>
                      <a:off x="0" y="0"/>
                      <a:ext cx="4023360" cy="2682240"/>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8: ROC curve comparison</w:t>
      </w:r>
    </w:p>
    <w:p>
      <w:pPr>
        <w:spacing w:before="0" w:after="120" w:line="276" w:lineRule="auto"/>
        <w:jc w:val="both"/>
      </w:pPr>
      <w:r>
        <w:rPr>
          <w:rFonts w:ascii="Times New Roman" w:eastAsia="Times New Roman" w:hAnsi="Times New Roman" w:cs="Times New Roman"/>
          <w:sz w:val="24"/>
          <w:szCs w:val="24"/>
        </w:rPr>
        <w:t xml:space="preserve">Both curves hug the top-left corner, far above the random-guess diagonal. The Random Forest ranks intrusions above normal connections almost perfectly (AUC ≈ 1.000) and the DNN is very close (AUC = 0.9996).</w:t>
      </w:r>
    </w:p>
    <w:p>
      <w:pPr>
        <w:keepNext/>
        <w:spacing w:before="120" w:after="60"/>
      </w:pPr>
      <w:r>
        <w:rPr>
          <w:rFonts w:ascii="Times New Roman" w:eastAsia="Times New Roman" w:hAnsi="Times New Roman" w:cs="Times New Roman"/>
          <w:b/>
          <w:bCs/>
          <w:i/>
          <w:iCs/>
          <w:sz w:val="24"/>
          <w:szCs w:val="24"/>
        </w:rPr>
        <w:t xml:space="preserve">Per-class classification report</w:t>
      </w:r>
    </w:p>
    <w:p>
      <w:pPr>
        <w:keepNext/>
        <w:spacing w:before="40" w:after="80" w:line="276" w:lineRule="auto"/>
        <w:jc w:val="center"/>
      </w:pPr>
      <w:r>
        <w:rPr>
          <w:rFonts w:ascii="Times New Roman" w:eastAsia="Times New Roman" w:hAnsi="Times New Roman" w:cs="Times New Roman"/>
          <w:i/>
          <w:iCs/>
          <w:sz w:val="21"/>
          <w:szCs w:val="21"/>
        </w:rPr>
        <w:t xml:space="preserve">Table 8: Classification report by class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60"/>
        <w:gridCol w:w="1400"/>
        <w:gridCol w:w="1400"/>
        <w:gridCol w:w="1400"/>
        <w:gridCol w:w="1400"/>
        <w:gridCol w:w="1400"/>
      </w:tblGrid>
      <w:tr>
        <w:trPr>
          <w:cantSplit/>
          <w:tblHeader/>
        </w:trPr>
        <w:tc>
          <w:tcPr>
            <w:tcW w:w="23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Model</w:t>
            </w:r>
          </w:p>
        </w:tc>
        <w:tc>
          <w:tcPr>
            <w:tcW w:w="14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Class</w:t>
            </w:r>
          </w:p>
        </w:tc>
        <w:tc>
          <w:tcPr>
            <w:tcW w:w="14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Precision</w:t>
            </w:r>
          </w:p>
        </w:tc>
        <w:tc>
          <w:tcPr>
            <w:tcW w:w="14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Recall</w:t>
            </w:r>
          </w:p>
        </w:tc>
        <w:tc>
          <w:tcPr>
            <w:tcW w:w="14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F1-score</w:t>
            </w:r>
          </w:p>
        </w:tc>
        <w:tc>
          <w:tcPr>
            <w:tcW w:w="14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Support</w:t>
            </w:r>
          </w:p>
        </w:tc>
      </w:tr>
      <w:tr>
        <w:trPr>
          <w:cantSplit/>
        </w:trPr>
        <w:tc>
          <w:tcPr>
            <w:tcW w:w="2360" w:type="dxa"/>
            <w:vAlign w:val="center"/>
          </w:tcPr>
          <w:p>
            <w:pPr>
              <w:keepNext/>
              <w:spacing w:after="0" w:line="240" w:lineRule="auto"/>
              <w:jc w:val="left"/>
            </w:pPr>
            <w:r>
              <w:rPr>
                <w:rFonts w:ascii="Times New Roman" w:eastAsia="Times New Roman" w:hAnsi="Times New Roman" w:cs="Times New Roman"/>
                <w:sz w:val="21"/>
                <w:szCs w:val="21"/>
              </w:rPr>
              <w:t xml:space="preserve">Random Forest</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normal</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0.9996</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0.9962</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0.9979</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2349</w:t>
            </w:r>
          </w:p>
        </w:tc>
      </w:tr>
      <w:tr>
        <w:trPr>
          <w:cantSplit/>
        </w:trPr>
        <w:tc>
          <w:tcPr>
            <w:tcW w:w="2360" w:type="dxa"/>
            <w:vAlign w:val="center"/>
          </w:tcPr>
          <w:p>
            <w:pPr>
              <w:keepNext/>
              <w:spacing w:after="0" w:line="240" w:lineRule="auto"/>
              <w:jc w:val="left"/>
            </w:pPr>
            <w:r>
              <w:rPr>
                <w:rFonts w:ascii="Times New Roman" w:eastAsia="Times New Roman" w:hAnsi="Times New Roman" w:cs="Times New Roman"/>
                <w:sz w:val="21"/>
                <w:szCs w:val="21"/>
              </w:rPr>
              <w:t xml:space="preserve">Random Forest</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anomaly</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0.9967</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0.9996</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0.9981</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2690</w:t>
            </w:r>
          </w:p>
        </w:tc>
      </w:tr>
      <w:tr>
        <w:trPr>
          <w:cantSplit/>
        </w:trPr>
        <w:tc>
          <w:tcPr>
            <w:tcW w:w="2360" w:type="dxa"/>
            <w:vAlign w:val="center"/>
          </w:tcPr>
          <w:p>
            <w:pPr>
              <w:keepNext/>
              <w:spacing w:after="0" w:line="240" w:lineRule="auto"/>
              <w:jc w:val="left"/>
            </w:pPr>
            <w:r>
              <w:rPr>
                <w:rFonts w:ascii="Times New Roman" w:eastAsia="Times New Roman" w:hAnsi="Times New Roman" w:cs="Times New Roman"/>
                <w:sz w:val="21"/>
                <w:szCs w:val="21"/>
              </w:rPr>
              <w:t xml:space="preserve">Deep Neural Network</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normal</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0.9902</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0.9906</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0.9904</w:t>
            </w:r>
          </w:p>
        </w:tc>
        <w:tc>
          <w:tcPr>
            <w:tcW w:w="1400" w:type="dxa"/>
            <w:vAlign w:val="center"/>
          </w:tcPr>
          <w:p>
            <w:pPr>
              <w:keepNext/>
              <w:spacing w:after="0" w:line="240" w:lineRule="auto"/>
              <w:jc w:val="center"/>
            </w:pPr>
            <w:r>
              <w:rPr>
                <w:rFonts w:ascii="Times New Roman" w:eastAsia="Times New Roman" w:hAnsi="Times New Roman" w:cs="Times New Roman"/>
                <w:sz w:val="21"/>
                <w:szCs w:val="21"/>
              </w:rPr>
              <w:t xml:space="preserve">2349</w:t>
            </w:r>
          </w:p>
        </w:tc>
      </w:tr>
      <w:tr>
        <w:trPr>
          <w:cantSplit/>
        </w:trPr>
        <w:tc>
          <w:tcPr>
            <w:tcW w:w="2360" w:type="dxa"/>
            <w:vAlign w:val="center"/>
          </w:tcPr>
          <w:p>
            <w:pPr>
              <w:spacing w:after="0" w:line="240" w:lineRule="auto"/>
              <w:jc w:val="left"/>
            </w:pPr>
            <w:r>
              <w:rPr>
                <w:rFonts w:ascii="Times New Roman" w:eastAsia="Times New Roman" w:hAnsi="Times New Roman" w:cs="Times New Roman"/>
                <w:sz w:val="21"/>
                <w:szCs w:val="21"/>
              </w:rPr>
              <w:t xml:space="preserve">Deep Neural Network</w:t>
            </w:r>
          </w:p>
        </w:tc>
        <w:tc>
          <w:tcPr>
            <w:tcW w:w="1400" w:type="dxa"/>
            <w:vAlign w:val="center"/>
          </w:tcPr>
          <w:p>
            <w:pPr>
              <w:spacing w:after="0" w:line="240" w:lineRule="auto"/>
              <w:jc w:val="center"/>
            </w:pPr>
            <w:r>
              <w:rPr>
                <w:rFonts w:ascii="Times New Roman" w:eastAsia="Times New Roman" w:hAnsi="Times New Roman" w:cs="Times New Roman"/>
                <w:sz w:val="21"/>
                <w:szCs w:val="21"/>
              </w:rPr>
              <w:t xml:space="preserve">anomaly</w:t>
            </w:r>
          </w:p>
        </w:tc>
        <w:tc>
          <w:tcPr>
            <w:tcW w:w="1400" w:type="dxa"/>
            <w:vAlign w:val="center"/>
          </w:tcPr>
          <w:p>
            <w:pPr>
              <w:spacing w:after="0" w:line="240" w:lineRule="auto"/>
              <w:jc w:val="center"/>
            </w:pPr>
            <w:r>
              <w:rPr>
                <w:rFonts w:ascii="Times New Roman" w:eastAsia="Times New Roman" w:hAnsi="Times New Roman" w:cs="Times New Roman"/>
                <w:sz w:val="21"/>
                <w:szCs w:val="21"/>
              </w:rPr>
              <w:t xml:space="preserve">0.9918</w:t>
            </w:r>
          </w:p>
        </w:tc>
        <w:tc>
          <w:tcPr>
            <w:tcW w:w="1400" w:type="dxa"/>
            <w:vAlign w:val="center"/>
          </w:tcPr>
          <w:p>
            <w:pPr>
              <w:spacing w:after="0" w:line="240" w:lineRule="auto"/>
              <w:jc w:val="center"/>
            </w:pPr>
            <w:r>
              <w:rPr>
                <w:rFonts w:ascii="Times New Roman" w:eastAsia="Times New Roman" w:hAnsi="Times New Roman" w:cs="Times New Roman"/>
                <w:sz w:val="21"/>
                <w:szCs w:val="21"/>
              </w:rPr>
              <w:t xml:space="preserve">0.9914</w:t>
            </w:r>
          </w:p>
        </w:tc>
        <w:tc>
          <w:tcPr>
            <w:tcW w:w="1400" w:type="dxa"/>
            <w:vAlign w:val="center"/>
          </w:tcPr>
          <w:p>
            <w:pPr>
              <w:spacing w:after="0" w:line="240" w:lineRule="auto"/>
              <w:jc w:val="center"/>
            </w:pPr>
            <w:r>
              <w:rPr>
                <w:rFonts w:ascii="Times New Roman" w:eastAsia="Times New Roman" w:hAnsi="Times New Roman" w:cs="Times New Roman"/>
                <w:sz w:val="21"/>
                <w:szCs w:val="21"/>
              </w:rPr>
              <w:t xml:space="preserve">0.9916</w:t>
            </w:r>
          </w:p>
        </w:tc>
        <w:tc>
          <w:tcPr>
            <w:tcW w:w="1400" w:type="dxa"/>
            <w:vAlign w:val="center"/>
          </w:tcPr>
          <w:p>
            <w:pPr>
              <w:spacing w:after="0" w:line="240" w:lineRule="auto"/>
              <w:jc w:val="center"/>
            </w:pPr>
            <w:r>
              <w:rPr>
                <w:rFonts w:ascii="Times New Roman" w:eastAsia="Times New Roman" w:hAnsi="Times New Roman" w:cs="Times New Roman"/>
                <w:sz w:val="21"/>
                <w:szCs w:val="21"/>
              </w:rPr>
              <w:t xml:space="preserve">2690</w:t>
            </w:r>
          </w:p>
        </w:tc>
      </w:tr>
    </w:tbl>
    <w:p>
      <w:pPr>
        <w:spacing w:before="0" w:after="60" w:line="276" w:lineRule="auto"/>
        <w:jc w:val="both"/>
      </w:pPr>
    </w:p>
    <w:p>
      <w:pPr>
        <w:keepNext/>
        <w:spacing w:before="180" w:after="80"/>
        <w:outlineLvl w:val="1"/>
      </w:pPr>
      <w:r>
        <w:rPr>
          <w:rFonts w:ascii="Times New Roman" w:eastAsia="Times New Roman" w:hAnsi="Times New Roman" w:cs="Times New Roman"/>
          <w:b/>
          <w:bCs/>
          <w:sz w:val="26"/>
          <w:szCs w:val="26"/>
        </w:rPr>
        <w:t xml:space="preserve">Feature Importance</w:t>
      </w:r>
    </w:p>
    <w:p>
      <w:pPr>
        <w:keepNext/>
        <w:spacing w:before="0" w:after="120" w:line="276" w:lineRule="auto"/>
        <w:jc w:val="both"/>
      </w:pPr>
      <w:r>
        <w:rPr>
          <w:rFonts w:ascii="Times New Roman" w:eastAsia="Times New Roman" w:hAnsi="Times New Roman" w:cs="Times New Roman"/>
          <w:sz w:val="24"/>
          <w:szCs w:val="24"/>
        </w:rPr>
        <w:t xml:space="preserve">The Random Forest exposes which features it relied on most. The DNN has no equivalent native measure because it learns distributed combinations of inputs.</w:t>
      </w:r>
    </w:p>
    <w:p>
      <w:pPr>
        <w:keepNext/>
        <w:spacing w:before="120" w:after="40"/>
        <w:jc w:val="center"/>
      </w:pPr>
      <w:r>
        <w:drawing>
          <wp:inline distT="0" distB="0" distL="0" distR="0">
            <wp:extent cx="4206240" cy="3304902"/>
            <wp:docPr id="109" name="Figure 9" descr="Figure 9: Random Forest top 15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p.png"/>
                    <pic:cNvPicPr/>
                  </pic:nvPicPr>
                  <pic:blipFill>
                    <a:blip r:embed="rIdFig9"/>
                    <a:stretch>
                      <a:fillRect/>
                    </a:stretch>
                  </pic:blipFill>
                  <pic:spPr>
                    <a:xfrm>
                      <a:off x="0" y="0"/>
                      <a:ext cx="4206240" cy="3304902"/>
                    </a:xfrm>
                    <a:prstGeom prst="rect">
                      <a:avLst/>
                    </a:prstGeom>
                  </pic:spPr>
                </pic:pic>
              </a:graphicData>
            </a:graphic>
          </wp:inline>
        </w:drawing>
      </w:r>
    </w:p>
    <w:p>
      <w:pPr>
        <w:spacing w:before="40" w:after="200" w:line="276" w:lineRule="auto"/>
        <w:jc w:val="center"/>
      </w:pPr>
      <w:r>
        <w:rPr>
          <w:rFonts w:ascii="Times New Roman" w:eastAsia="Times New Roman" w:hAnsi="Times New Roman" w:cs="Times New Roman"/>
          <w:i/>
          <w:iCs/>
          <w:sz w:val="21"/>
          <w:szCs w:val="21"/>
        </w:rPr>
        <w:t xml:space="preserve">Figure 9: Random Forest top 15 feature importances</w:t>
      </w:r>
    </w:p>
    <w:p>
      <w:pPr>
        <w:keepNext/>
        <w:spacing w:before="40" w:after="80" w:line="276" w:lineRule="auto"/>
        <w:jc w:val="center"/>
      </w:pPr>
      <w:r>
        <w:rPr>
          <w:rFonts w:ascii="Times New Roman" w:eastAsia="Times New Roman" w:hAnsi="Times New Roman" w:cs="Times New Roman"/>
          <w:i/>
          <w:iCs/>
          <w:sz w:val="21"/>
          <w:szCs w:val="21"/>
        </w:rPr>
        <w:t xml:space="preserve">Table 9: Ten most important features (Random Forest)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200"/>
        <w:gridCol w:w="5000"/>
        <w:gridCol w:w="3160"/>
      </w:tblGrid>
      <w:tr>
        <w:trPr>
          <w:cantSplit/>
          <w:tblHeader/>
        </w:trPr>
        <w:tc>
          <w:tcPr>
            <w:tcW w:w="12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Rank</w:t>
            </w:r>
          </w:p>
        </w:tc>
        <w:tc>
          <w:tcPr>
            <w:tcW w:w="500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Feature</w:t>
            </w:r>
          </w:p>
        </w:tc>
        <w:tc>
          <w:tcPr>
            <w:tcW w:w="3160" w:type="dxa"/>
            <w:shd w:val="clear" w:color="auto" w:fill="D9E2F3"/>
            <w:vAlign w:val="center"/>
          </w:tcPr>
          <w:p>
            <w:pPr>
              <w:keepNext/>
              <w:spacing w:after="0" w:line="240" w:lineRule="auto"/>
              <w:jc w:val="center"/>
            </w:pPr>
            <w:r>
              <w:rPr>
                <w:rFonts w:ascii="Times New Roman" w:eastAsia="Times New Roman" w:hAnsi="Times New Roman" w:cs="Times New Roman"/>
                <w:b/>
                <w:bCs/>
                <w:sz w:val="21"/>
                <w:szCs w:val="21"/>
              </w:rPr>
              <w:t xml:space="preserve">Importance</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1</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src_bytes</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0.1758</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2</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dst_bytes</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0.1063</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3</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flag</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0.0979</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4</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dst_host_same_srv_rate</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0.0705</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5</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same_srv_rate</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0.0668</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6</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dst_host_srv_count</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0.0602</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7</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diff_srv_rate</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0.0441</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8</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logged_in</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0.0424</w:t>
            </w:r>
          </w:p>
        </w:tc>
      </w:tr>
      <w:tr>
        <w:trPr>
          <w:cantSplit/>
        </w:trPr>
        <w:tc>
          <w:tcPr>
            <w:tcW w:w="1200" w:type="dxa"/>
            <w:vAlign w:val="center"/>
          </w:tcPr>
          <w:p>
            <w:pPr>
              <w:keepNext/>
              <w:spacing w:after="0" w:line="240" w:lineRule="auto"/>
              <w:jc w:val="center"/>
            </w:pPr>
            <w:r>
              <w:rPr>
                <w:rFonts w:ascii="Times New Roman" w:eastAsia="Times New Roman" w:hAnsi="Times New Roman" w:cs="Times New Roman"/>
                <w:sz w:val="21"/>
                <w:szCs w:val="21"/>
              </w:rPr>
              <w:t xml:space="preserve">9</w:t>
            </w:r>
          </w:p>
        </w:tc>
        <w:tc>
          <w:tcPr>
            <w:tcW w:w="5000" w:type="dxa"/>
            <w:vAlign w:val="center"/>
          </w:tcPr>
          <w:p>
            <w:pPr>
              <w:keepNext/>
              <w:spacing w:after="0" w:line="240" w:lineRule="auto"/>
              <w:jc w:val="left"/>
            </w:pPr>
            <w:r>
              <w:rPr>
                <w:rFonts w:ascii="Times New Roman" w:eastAsia="Times New Roman" w:hAnsi="Times New Roman" w:cs="Times New Roman"/>
                <w:sz w:val="21"/>
                <w:szCs w:val="21"/>
              </w:rPr>
              <w:t xml:space="preserve">count</w:t>
            </w:r>
          </w:p>
        </w:tc>
        <w:tc>
          <w:tcPr>
            <w:tcW w:w="3160" w:type="dxa"/>
            <w:vAlign w:val="center"/>
          </w:tcPr>
          <w:p>
            <w:pPr>
              <w:keepNext/>
              <w:spacing w:after="0" w:line="240" w:lineRule="auto"/>
              <w:jc w:val="center"/>
            </w:pPr>
            <w:r>
              <w:rPr>
                <w:rFonts w:ascii="Times New Roman" w:eastAsia="Times New Roman" w:hAnsi="Times New Roman" w:cs="Times New Roman"/>
                <w:sz w:val="21"/>
                <w:szCs w:val="21"/>
              </w:rPr>
              <w:t xml:space="preserve">0.0372</w:t>
            </w:r>
          </w:p>
        </w:tc>
      </w:tr>
      <w:tr>
        <w:trPr>
          <w:cantSplit/>
        </w:trPr>
        <w:tc>
          <w:tcPr>
            <w:tcW w:w="1200" w:type="dxa"/>
            <w:vAlign w:val="center"/>
          </w:tcPr>
          <w:p>
            <w:pPr>
              <w:spacing w:after="0" w:line="240" w:lineRule="auto"/>
              <w:jc w:val="center"/>
            </w:pPr>
            <w:r>
              <w:rPr>
                <w:rFonts w:ascii="Times New Roman" w:eastAsia="Times New Roman" w:hAnsi="Times New Roman" w:cs="Times New Roman"/>
                <w:sz w:val="21"/>
                <w:szCs w:val="21"/>
              </w:rPr>
              <w:t xml:space="preserve">10</w:t>
            </w:r>
          </w:p>
        </w:tc>
        <w:tc>
          <w:tcPr>
            <w:tcW w:w="5000" w:type="dxa"/>
            <w:vAlign w:val="center"/>
          </w:tcPr>
          <w:p>
            <w:pPr>
              <w:spacing w:after="0" w:line="240" w:lineRule="auto"/>
              <w:jc w:val="left"/>
            </w:pPr>
            <w:r>
              <w:rPr>
                <w:rFonts w:ascii="Times New Roman" w:eastAsia="Times New Roman" w:hAnsi="Times New Roman" w:cs="Times New Roman"/>
                <w:sz w:val="21"/>
                <w:szCs w:val="21"/>
              </w:rPr>
              <w:t xml:space="preserve">protocol_type</w:t>
            </w:r>
          </w:p>
        </w:tc>
        <w:tc>
          <w:tcPr>
            <w:tcW w:w="3160" w:type="dxa"/>
            <w:vAlign w:val="center"/>
          </w:tcPr>
          <w:p>
            <w:pPr>
              <w:spacing w:after="0" w:line="240" w:lineRule="auto"/>
              <w:jc w:val="center"/>
            </w:pPr>
            <w:r>
              <w:rPr>
                <w:rFonts w:ascii="Times New Roman" w:eastAsia="Times New Roman" w:hAnsi="Times New Roman" w:cs="Times New Roman"/>
                <w:sz w:val="21"/>
                <w:szCs w:val="21"/>
              </w:rPr>
              <w:t xml:space="preserve">0.0372</w:t>
            </w:r>
          </w:p>
        </w:tc>
      </w:tr>
    </w:tbl>
    <w:p>
      <w:pPr>
        <w:spacing w:before="0" w:after="60" w:line="276" w:lineRule="auto"/>
        <w:jc w:val="both"/>
      </w:pPr>
    </w:p>
    <w:p>
      <w:pPr>
        <w:spacing w:before="0" w:after="120" w:line="276" w:lineRule="auto"/>
        <w:jc w:val="both"/>
      </w:pPr>
      <w:r>
        <w:rPr>
          <w:rFonts w:ascii="Times New Roman" w:eastAsia="Times New Roman" w:hAnsi="Times New Roman" w:cs="Times New Roman"/>
          <w:sz w:val="24"/>
          <w:szCs w:val="24"/>
        </w:rPr>
        <w:t xml:space="preserve">The top features, src_bytes, dst_bytes, flag, the same-service rates and logged_in, are exactly those that the EDA showed to differ between the classes. This agreement between the exploratory findings and the trained model gives confidence that the model is using sensible traffic characteristics rather than artefacts.</w:t>
      </w:r>
    </w:p>
    <w:p>
      <w:pPr>
        <w:keepNext/>
        <w:spacing w:before="180" w:after="80"/>
        <w:outlineLvl w:val="1"/>
      </w:pPr>
      <w:r>
        <w:rPr>
          <w:rFonts w:ascii="Times New Roman" w:eastAsia="Times New Roman" w:hAnsi="Times New Roman" w:cs="Times New Roman"/>
          <w:b/>
          <w:bCs/>
          <w:sz w:val="26"/>
          <w:szCs w:val="26"/>
        </w:rPr>
        <w:t xml:space="preserve">From Predictions to a Ranked Risk List</w:t>
      </w:r>
    </w:p>
    <w:p>
      <w:pPr>
        <w:spacing w:before="0" w:after="120" w:line="276" w:lineRule="auto"/>
        <w:jc w:val="both"/>
      </w:pPr>
      <w:r>
        <w:rPr>
          <w:rFonts w:ascii="Times New Roman" w:eastAsia="Times New Roman" w:hAnsi="Times New Roman" w:cs="Times New Roman"/>
          <w:sz w:val="24"/>
          <w:szCs w:val="24"/>
        </w:rPr>
        <w:t xml:space="preserve">Using predict_proba(), every test connection receives a risk score between 0 (certainly normal) and 1 (certainly intrusion). Sorting by this score gives analysts a prioritised work list. Of the 2,698 connections that the Random Forest flagged as intrusions (risk score ≥ 0.5), 2,689 were genuine anomalies (a hit rate of 99.67%), so almost every alert would be worth an analyst’s time. The two models also agreed on 99.23% of all test connections, so records on which they disagree form a small, natural set for closer human review.</w:t>
      </w:r>
    </w:p>
    <w:p>
      <w:pPr>
        <w:keepLines/>
        <w:shd w:val="clear" w:color="auto" w:fill="F2F2F2"/>
        <w:spacing w:before="0" w:after="0" w:line="240" w:lineRule="auto"/>
        <w:ind w:left="200" w:right="200"/>
      </w:pPr>
      <w:r>
        <w:rPr>
          <w:rFonts w:ascii="Courier New" w:hAnsi="Courier New" w:cs="Courier New"/>
          <w:sz w:val="17"/>
          <w:szCs w:val="17"/>
        </w:rPr>
        <w:t xml:space="preserve">risk_table['RF_Risk_Score']  = rf_proba</w:t>
      </w:r>
    </w:p>
    <w:p>
      <w:pPr>
        <w:keepLines/>
        <w:shd w:val="clear" w:color="auto" w:fill="F2F2F2"/>
        <w:spacing w:before="0" w:after="0" w:line="240" w:lineRule="auto"/>
        <w:ind w:left="200" w:right="200"/>
      </w:pPr>
      <w:r>
        <w:rPr>
          <w:rFonts w:ascii="Courier New" w:hAnsi="Courier New" w:cs="Courier New"/>
          <w:sz w:val="17"/>
          <w:szCs w:val="17"/>
        </w:rPr>
        <w:t xml:space="preserve">risk_table['DNN_Risk_Score'] = dnn_proba</w:t>
      </w:r>
    </w:p>
    <w:p>
      <w:pPr>
        <w:keepLines/>
        <w:shd w:val="clear" w:color="auto" w:fill="F2F2F2"/>
        <w:spacing w:before="0" w:after="120" w:line="240" w:lineRule="auto"/>
        <w:ind w:left="200" w:right="200"/>
      </w:pPr>
      <w:r>
        <w:rPr>
          <w:rFonts w:ascii="Courier New" w:hAnsi="Courier New" w:cs="Courier New"/>
          <w:sz w:val="17"/>
          <w:szCs w:val="17"/>
        </w:rPr>
        <w:t xml:space="preserve">flagged = risk_table[risk_table['RF_Risk_Score'] &gt;= 0.5].sort_values('RF_Risk_Score', ascending=False)</w:t>
      </w:r>
    </w:p>
    <w:p>
      <w:pPr>
        <w:keepNext/>
        <w:spacing w:before="180" w:after="80"/>
        <w:outlineLvl w:val="1"/>
      </w:pPr>
      <w:r>
        <w:rPr>
          <w:rFonts w:ascii="Times New Roman" w:eastAsia="Times New Roman" w:hAnsi="Times New Roman" w:cs="Times New Roman"/>
          <w:b/>
          <w:bCs/>
          <w:sz w:val="26"/>
          <w:szCs w:val="26"/>
        </w:rPr>
        <w:t xml:space="preserve">Discussion</w:t>
      </w:r>
    </w:p>
    <w:p>
      <w:pPr>
        <w:numPr>
          <w:ilvl w:val="0"/>
          <w:numId w:val="10"/>
        </w:numPr>
        <w:spacing w:after="60" w:line="276" w:lineRule="auto"/>
        <w:jc w:val="both"/>
      </w:pPr>
      <w:r>
        <w:rPr>
          <w:rFonts w:ascii="Times New Roman" w:eastAsia="Times New Roman" w:hAnsi="Times New Roman" w:cs="Times New Roman"/>
          <w:b/>
          <w:bCs/>
          <w:sz w:val="24"/>
          <w:szCs w:val="24"/>
        </w:rPr>
        <w:t xml:space="preserve">Random Forest was the stronger model</w:t>
      </w:r>
      <w:r>
        <w:rPr>
          <w:rFonts w:ascii="Times New Roman" w:eastAsia="Times New Roman" w:hAnsi="Times New Roman" w:cs="Times New Roman"/>
          <w:sz w:val="24"/>
          <w:szCs w:val="24"/>
        </w:rPr>
        <w:t xml:space="preserve"> on every metric: higher accuracy, precision, recall and F1, and fewer errors. For tabular data with mixed, skewed and label-encoded features, tree ensembles are well suited because they split on thresholds and are insensitive to the arbitrary numeric order given to categories.</w:t>
      </w:r>
    </w:p>
    <w:p>
      <w:pPr>
        <w:numPr>
          <w:ilvl w:val="0"/>
          <w:numId w:val="10"/>
        </w:numPr>
        <w:spacing w:after="60" w:line="276" w:lineRule="auto"/>
        <w:jc w:val="both"/>
      </w:pPr>
      <w:r>
        <w:rPr>
          <w:rFonts w:ascii="Times New Roman" w:eastAsia="Times New Roman" w:hAnsi="Times New Roman" w:cs="Times New Roman"/>
          <w:b/>
          <w:bCs/>
          <w:sz w:val="24"/>
          <w:szCs w:val="24"/>
        </w:rPr>
        <w:t xml:space="preserve">The DNN was competitive</w:t>
      </w:r>
      <w:r>
        <w:rPr>
          <w:rFonts w:ascii="Times New Roman" w:eastAsia="Times New Roman" w:hAnsi="Times New Roman" w:cs="Times New Roman"/>
          <w:sz w:val="24"/>
          <w:szCs w:val="24"/>
        </w:rPr>
        <w:t xml:space="preserve"> (99.11% accuracy) despite having less tuning, and it was balanced between its two error types. Better encoding (one-hot or embeddings), tuning of depth and learning rate, and longer regularised training could narrow the gap.</w:t>
      </w:r>
    </w:p>
    <w:p>
      <w:pPr>
        <w:numPr>
          <w:ilvl w:val="0"/>
          <w:numId w:val="10"/>
        </w:numPr>
        <w:spacing w:after="60" w:line="276" w:lineRule="auto"/>
        <w:jc w:val="both"/>
      </w:pPr>
      <w:r>
        <w:rPr>
          <w:rFonts w:ascii="Times New Roman" w:eastAsia="Times New Roman" w:hAnsi="Times New Roman" w:cs="Times New Roman"/>
          <w:b/>
          <w:bCs/>
          <w:sz w:val="24"/>
          <w:szCs w:val="24"/>
        </w:rPr>
        <w:t xml:space="preserve">Interpretability favours the Random Forest.</w:t>
      </w:r>
      <w:r>
        <w:rPr>
          <w:rFonts w:ascii="Times New Roman" w:eastAsia="Times New Roman" w:hAnsi="Times New Roman" w:cs="Times New Roman"/>
          <w:sz w:val="24"/>
          <w:szCs w:val="24"/>
        </w:rPr>
        <w:t xml:space="preserve"> Its importances can be explained to a security team and checked against domain knowledge.</w:t>
      </w:r>
    </w:p>
    <w:p>
      <w:pPr>
        <w:numPr>
          <w:ilvl w:val="0"/>
          <w:numId w:val="10"/>
        </w:numPr>
        <w:spacing w:after="60" w:line="276" w:lineRule="auto"/>
        <w:jc w:val="both"/>
      </w:pPr>
      <w:r>
        <w:rPr>
          <w:rFonts w:ascii="Times New Roman" w:eastAsia="Times New Roman" w:hAnsi="Times New Roman" w:cs="Times New Roman"/>
          <w:b/>
          <w:bCs/>
          <w:sz w:val="24"/>
          <w:szCs w:val="24"/>
        </w:rPr>
        <w:t xml:space="preserve">Caution on near-perfect scores.</w:t>
      </w:r>
      <w:r>
        <w:rPr>
          <w:rFonts w:ascii="Times New Roman" w:eastAsia="Times New Roman" w:hAnsi="Times New Roman" w:cs="Times New Roman"/>
          <w:sz w:val="24"/>
          <w:szCs w:val="24"/>
        </w:rPr>
        <w:t xml:space="preserve"> Such high scores partly reflect how cleanly NSL-KDD separates into classes and the fact that the test set comes from the same random split as the training set. Real-world performance on new traffic, new attack types and encrypted flows would almost certainly be lower, and should be tested on separate data such as the NSL-KDD test file, UNSW-NB15 or CICIDS2017.</w:t>
      </w:r>
    </w:p>
    <w:p>
      <w:pPr>
        <w:keepNext/>
        <w:spacing w:before="240" w:after="120"/>
        <w:outlineLvl w:val="0"/>
      </w:pPr>
      <w:r>
        <w:rPr>
          <w:rFonts w:ascii="Times New Roman" w:eastAsia="Times New Roman" w:hAnsi="Times New Roman" w:cs="Times New Roman"/>
          <w:b/>
          <w:bCs/>
          <w:sz w:val="30"/>
          <w:szCs w:val="30"/>
        </w:rPr>
        <w:t xml:space="preserve">Conclusion</w:t>
      </w:r>
    </w:p>
    <w:p>
      <w:pPr>
        <w:spacing w:before="0" w:after="120" w:line="276" w:lineRule="auto"/>
        <w:jc w:val="both"/>
      </w:pPr>
      <w:r>
        <w:rPr>
          <w:rFonts w:ascii="Times New Roman" w:eastAsia="Times New Roman" w:hAnsi="Times New Roman" w:cs="Times New Roman"/>
          <w:sz w:val="24"/>
          <w:szCs w:val="24"/>
        </w:rPr>
        <w:t xml:space="preserve">This case study built and compared two machine-learning intrusion detectors, a Random Forest and a Deep Neural Network, on 25,192 NSL-KDD connection records. After checking data quality (no missing values or duplicates), exploring the data, encoding categorical attributes, making a stratified 80/20 split and scaling the features, both models were evaluated on 5,039 unseen records.</w:t>
      </w:r>
    </w:p>
    <w:p>
      <w:pPr>
        <w:spacing w:before="0" w:after="120" w:line="276" w:lineRule="auto"/>
        <w:jc w:val="both"/>
      </w:pPr>
      <w:r>
        <w:rPr>
          <w:rFonts w:ascii="Times New Roman" w:eastAsia="Times New Roman" w:hAnsi="Times New Roman" w:cs="Times New Roman"/>
          <w:sz w:val="24"/>
          <w:szCs w:val="24"/>
        </w:rPr>
        <w:t xml:space="preserve">The answer to the central question is yes: both models separate normal traffic from intrusions reliably. The Random Forest achieved 99.80% accuracy with 99.96% recall (only one missed attack) and 99.67% precision, while the DNN achieved 99.11% accuracy with 99.14% recall and 99.18% precision. On this dataset the Random Forest offers the better trade-off between detection rate, false alarms and interpretability, and its feature importances (src_bytes, dst_bytes, flag, service-rate features) agree with the patterns found in the exploratory analysis: intrusions tend to be half-open or rejected connections with many requests, little or no data and no login.</w:t>
      </w:r>
    </w:p>
    <w:p>
      <w:pPr>
        <w:spacing w:before="0" w:after="120" w:line="276" w:lineRule="auto"/>
        <w:jc w:val="both"/>
      </w:pPr>
      <w:r>
        <w:rPr>
          <w:rFonts w:ascii="Times New Roman" w:eastAsia="Times New Roman" w:hAnsi="Times New Roman" w:cs="Times New Roman"/>
          <w:sz w:val="24"/>
          <w:szCs w:val="24"/>
        </w:rPr>
        <w:t xml:space="preserve">The risk-score output shows how the system could support a real security team by ranking connections for investigation instead of producing only a yes/no label. The results must be interpreted with care because of the age of the dataset and the single train-test split.</w:t>
      </w:r>
    </w:p>
    <w:p>
      <w:pPr>
        <w:spacing w:before="60" w:after="60" w:line="276" w:lineRule="auto"/>
        <w:jc w:val="both"/>
      </w:pPr>
      <w:r>
        <w:rPr>
          <w:rFonts w:ascii="Times New Roman" w:eastAsia="Times New Roman" w:hAnsi="Times New Roman" w:cs="Times New Roman"/>
          <w:b/>
          <w:bCs/>
          <w:sz w:val="24"/>
          <w:szCs w:val="24"/>
        </w:rPr>
        <w:t xml:space="preserve">Future work</w:t>
      </w:r>
    </w:p>
    <w:p>
      <w:pPr>
        <w:numPr>
          <w:ilvl w:val="0"/>
          <w:numId w:val="10"/>
        </w:numPr>
        <w:spacing w:after="60" w:line="276" w:lineRule="auto"/>
        <w:jc w:val="both"/>
      </w:pPr>
      <w:r>
        <w:rPr>
          <w:rFonts w:ascii="Times New Roman" w:eastAsia="Times New Roman" w:hAnsi="Times New Roman" w:cs="Times New Roman"/>
          <w:sz w:val="24"/>
          <w:szCs w:val="24"/>
        </w:rPr>
        <w:t xml:space="preserve">Evaluate on the separate NSL-KDD test file and on newer datasets (UNSW-NB15, CICIDS2017) to measure generalisation to unseen attacks.</w:t>
      </w:r>
    </w:p>
    <w:p>
      <w:pPr>
        <w:numPr>
          <w:ilvl w:val="0"/>
          <w:numId w:val="10"/>
        </w:numPr>
        <w:spacing w:after="60" w:line="276" w:lineRule="auto"/>
        <w:jc w:val="both"/>
      </w:pPr>
      <w:r>
        <w:rPr>
          <w:rFonts w:ascii="Times New Roman" w:eastAsia="Times New Roman" w:hAnsi="Times New Roman" w:cs="Times New Roman"/>
          <w:sz w:val="24"/>
          <w:szCs w:val="24"/>
        </w:rPr>
        <w:t xml:space="preserve">Extend the task to multi-class classification of attack families (DoS, Probe, R2L, U2R).</w:t>
      </w:r>
    </w:p>
    <w:p>
      <w:pPr>
        <w:numPr>
          <w:ilvl w:val="0"/>
          <w:numId w:val="10"/>
        </w:numPr>
        <w:spacing w:after="60" w:line="276" w:lineRule="auto"/>
        <w:jc w:val="both"/>
      </w:pPr>
      <w:r>
        <w:rPr>
          <w:rFonts w:ascii="Times New Roman" w:eastAsia="Times New Roman" w:hAnsi="Times New Roman" w:cs="Times New Roman"/>
          <w:sz w:val="24"/>
          <w:szCs w:val="24"/>
        </w:rPr>
        <w:t xml:space="preserve">Use k-fold cross-validation and hyper-parameter search; try one-hot encoding or embeddings for service and flag.</w:t>
      </w:r>
    </w:p>
    <w:p>
      <w:pPr>
        <w:numPr>
          <w:ilvl w:val="0"/>
          <w:numId w:val="10"/>
        </w:numPr>
        <w:spacing w:after="60" w:line="276" w:lineRule="auto"/>
        <w:jc w:val="both"/>
      </w:pPr>
      <w:r>
        <w:rPr>
          <w:rFonts w:ascii="Times New Roman" w:eastAsia="Times New Roman" w:hAnsi="Times New Roman" w:cs="Times New Roman"/>
          <w:sz w:val="24"/>
          <w:szCs w:val="24"/>
        </w:rPr>
        <w:t xml:space="preserve">Tune the decision threshold to match the security team’s tolerance for false alarms versus misses, and add explainability tools such as SHAP.</w:t>
      </w:r>
    </w:p>
    <w:p>
      <w:pPr>
        <w:numPr>
          <w:ilvl w:val="0"/>
          <w:numId w:val="10"/>
        </w:numPr>
        <w:spacing w:after="60" w:line="276" w:lineRule="auto"/>
        <w:jc w:val="both"/>
      </w:pPr>
      <w:r>
        <w:rPr>
          <w:rFonts w:ascii="Times New Roman" w:eastAsia="Times New Roman" w:hAnsi="Times New Roman" w:cs="Times New Roman"/>
          <w:sz w:val="24"/>
          <w:szCs w:val="24"/>
        </w:rPr>
        <w:t xml:space="preserve">Explore gradient-boosted trees and autoencoder-based anomaly detection, and a streaming deployment with drift monitoring.</w:t>
      </w:r>
    </w:p>
    <w:p>
      <w:pPr>
        <w:spacing w:before="120" w:after="240" w:line="276" w:lineRule="auto"/>
        <w:jc w:val="both"/>
      </w:pPr>
      <w:r>
        <w:rPr>
          <w:rFonts w:ascii="Times New Roman" w:eastAsia="Times New Roman" w:hAnsi="Times New Roman" w:cs="Times New Roman"/>
          <w:b/>
          <w:bCs/>
          <w:sz w:val="22"/>
          <w:szCs w:val="22"/>
        </w:rPr>
        <w:t xml:space="preserve">Reference.</w:t>
      </w:r>
      <w:r>
        <w:rPr>
          <w:rFonts w:ascii="Times New Roman" w:eastAsia="Times New Roman" w:hAnsi="Times New Roman" w:cs="Times New Roman"/>
          <w:sz w:val="22"/>
          <w:szCs w:val="22"/>
        </w:rPr>
        <w:t xml:space="preserve"> M. Tavallaee, E. Bagheri, W. Lu and A. A. Ghorbani, “A detailed analysis of the KDD CUP 99 data set,” IEEE Symposium on Computational Intelligence for Security and Defense Applications (CISDA), 2009.</w:t>
      </w:r>
    </w:p>
    <w:p>
      <w:pPr>
        <w:keepNext/>
        <w:spacing w:before="600" w:after="60"/>
        <w:ind w:left="5200"/>
      </w:pPr>
      <w:r>
        <w:rPr>
          <w:rFonts w:ascii="Times New Roman" w:eastAsia="Times New Roman" w:hAnsi="Times New Roman" w:cs="Times New Roman"/>
          <w:b/>
          <w:bCs/>
          <w:sz w:val="24"/>
          <w:szCs w:val="24"/>
        </w:rPr>
        <w:t xml:space="preserve">Signature of the Team members</w:t>
      </w:r>
    </w:p>
    <w:p>
      <w:pPr>
        <w:keepNext/>
        <w:spacing w:before="360" w:after="0"/>
        <w:ind w:left="5200"/>
      </w:pPr>
      <w:r>
        <w:rPr>
          <w:rFonts w:ascii="Times New Roman" w:eastAsia="Times New Roman" w:hAnsi="Times New Roman" w:cs="Times New Roman"/>
          <w:sz w:val="22"/>
          <w:szCs w:val="22"/>
        </w:rPr>
        <w:t xml:space="preserve">______________________</w:t>
      </w:r>
    </w:p>
    <w:p>
      <w:pPr>
        <w:spacing w:after="0"/>
        <w:ind w:left="5200"/>
      </w:pPr>
      <w:r>
        <w:rPr>
          <w:rFonts w:ascii="Times New Roman" w:eastAsia="Times New Roman" w:hAnsi="Times New Roman" w:cs="Times New Roman"/>
          <w:sz w:val="22"/>
          <w:szCs w:val="22"/>
        </w:rPr>
        <w:t xml:space="preserve">Muvva Lohitha (2520030378)</w:t>
      </w:r>
    </w:p>
    <w:p>
      <w:pPr>
        <w:keepNext/>
        <w:spacing w:before="360" w:after="0"/>
        <w:ind w:left="5200"/>
      </w:pPr>
      <w:r>
        <w:rPr>
          <w:rFonts w:ascii="Times New Roman" w:eastAsia="Times New Roman" w:hAnsi="Times New Roman" w:cs="Times New Roman"/>
          <w:sz w:val="22"/>
          <w:szCs w:val="22"/>
        </w:rPr>
        <w:t xml:space="preserve">______________________</w:t>
      </w:r>
    </w:p>
    <w:p>
      <w:pPr>
        <w:spacing w:after="0"/>
        <w:ind w:left="5200"/>
      </w:pPr>
      <w:r>
        <w:rPr>
          <w:rFonts w:ascii="Times New Roman" w:eastAsia="Times New Roman" w:hAnsi="Times New Roman" w:cs="Times New Roman"/>
          <w:sz w:val="22"/>
          <w:szCs w:val="22"/>
        </w:rPr>
        <w:t xml:space="preserve">Vedika Kulakarni (2520030350)</w:t>
      </w:r>
    </w:p>
    <w:p>
      <w:pPr>
        <w:keepNext/>
        <w:spacing w:before="360" w:after="0"/>
        <w:ind w:left="5200"/>
      </w:pPr>
      <w:r>
        <w:rPr>
          <w:rFonts w:ascii="Times New Roman" w:eastAsia="Times New Roman" w:hAnsi="Times New Roman" w:cs="Times New Roman"/>
          <w:sz w:val="22"/>
          <w:szCs w:val="22"/>
        </w:rPr>
        <w:t xml:space="preserve">______________________</w:t>
      </w:r>
    </w:p>
    <w:p>
      <w:pPr>
        <w:spacing w:after="0"/>
        <w:ind w:left="5200"/>
      </w:pPr>
      <w:r>
        <w:rPr>
          <w:rFonts w:ascii="Times New Roman" w:eastAsia="Times New Roman" w:hAnsi="Times New Roman" w:cs="Times New Roman"/>
          <w:sz w:val="22"/>
          <w:szCs w:val="22"/>
        </w:rPr>
        <w:t xml:space="preserve">Charith Kanakamedala (2520030356)</w:t>
      </w:r>
    </w:p>
    <w:sectPr w:rsidR="00CF6EA4" w:rsidRPr="00F12678" w:rsidSect="00785254">
      <w:footerReference w:type="default" r:id="rIdFtr1"/>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multiLevelType w:val="hybridMultilevel"/>
    <w:lvl w:ilvl="0">
      <w:start w:val="1"/>
      <w:numFmt w:val="bullet"/>
      <w:lvlText w:val="•"/>
      <w:lvlJc w:val="left"/>
      <w:pPr>
        <w:ind w:left="720" w:hanging="360"/>
      </w:pPr>
      <w:rPr>
        <w:rFonts w:ascii="Times New Roman" w:hAnsi="Times New Roman" w:cs="Times New Roman"/>
      </w:rPr>
    </w:lvl>
  </w:abstractNum>
  <w:abstractNum w:abstractNumId="11">
    <w:multiLevelType w:val="hybridMultilevel"/>
    <w:lvl w:ilvl="0">
      <w:start w:val="1"/>
      <w:numFmt w:val="decimal"/>
      <w:lvlText w:val="%1."/>
      <w:lvlJc w:val="left"/>
      <w:pPr>
        <w:ind w:left="720" w:hanging="360"/>
      </w:pPr>
    </w:lvl>
  </w:abstractNum>
  <w:num w:numId="1" w16cid:durableId="1460880996">
    <w:abstractNumId w:val="0"/>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Ftr1" Type="http://schemas.openxmlformats.org/officeDocument/2006/relationships/footer" Target="footer1.xml"/><Relationship Id="rIdFig1" Type="http://schemas.openxmlformats.org/officeDocument/2006/relationships/image" Target="media/class.png"/><Relationship Id="rIdFig2" Type="http://schemas.openxmlformats.org/officeDocument/2006/relationships/image" Target="media/proto.png"/><Relationship Id="rIdFig3" Type="http://schemas.openxmlformats.org/officeDocument/2006/relationships/image" Target="media/src.png"/><Relationship Id="rIdFig4" Type="http://schemas.openxmlformats.org/officeDocument/2006/relationships/image" Target="media/corr.png"/><Relationship Id="rIdFig5" Type="http://schemas.openxmlformats.org/officeDocument/2006/relationships/image" Target="media/hist.png"/><Relationship Id="rIdFig6" Type="http://schemas.openxmlformats.org/officeDocument/2006/relationships/image" Target="media/cmp.png"/><Relationship Id="rIdFig7" Type="http://schemas.openxmlformats.org/officeDocument/2006/relationships/image" Target="media/cm.png"/><Relationship Id="rIdFig8" Type="http://schemas.openxmlformats.org/officeDocument/2006/relationships/image" Target="media/roc.png"/><Relationship Id="rIdFig9" Type="http://schemas.openxmlformats.org/officeDocument/2006/relationships/image" Target="media/im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