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E8" w:rsidRDefault="00F6118A">
      <w:r>
        <w:rPr>
          <w:noProof/>
        </w:rPr>
        <w:drawing>
          <wp:inline distT="0" distB="0" distL="0" distR="0" wp14:anchorId="0D16A7C5" wp14:editId="392EF5F3">
            <wp:extent cx="2286000" cy="2022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333" cy="202882"/>
                    </a:xfrm>
                    <a:prstGeom prst="rect">
                      <a:avLst/>
                    </a:prstGeom>
                  </pic:spPr>
                </pic:pic>
              </a:graphicData>
            </a:graphic>
          </wp:inline>
        </w:drawing>
      </w:r>
    </w:p>
    <w:p w:rsidR="009A4DE8" w:rsidRDefault="009A4DE8" w:rsidP="001F1691">
      <w:pPr>
        <w:pStyle w:val="Heading3"/>
      </w:pPr>
    </w:p>
    <w:p w:rsidR="00B64613" w:rsidRDefault="00B64613" w:rsidP="00F6118A">
      <w:r>
        <w:t>From:</w:t>
      </w:r>
      <w:r>
        <w:tab/>
        <w:t>Robert Lieb</w:t>
      </w:r>
    </w:p>
    <w:p w:rsidR="00F6118A" w:rsidRDefault="00F6118A" w:rsidP="00F6118A">
      <w:r>
        <w:t xml:space="preserve">To: </w:t>
      </w:r>
      <w:r>
        <w:tab/>
      </w:r>
      <w:r w:rsidR="00FB6F78">
        <w:t xml:space="preserve">Christoph Gorder, </w:t>
      </w:r>
      <w:r>
        <w:t xml:space="preserve">Robert Lee, Joy Hung </w:t>
      </w:r>
    </w:p>
    <w:p w:rsidR="00F6118A" w:rsidRDefault="00F6118A" w:rsidP="00F6118A">
      <w:r>
        <w:tab/>
        <w:t>Charity Water</w:t>
      </w:r>
    </w:p>
    <w:p w:rsidR="00F6118A" w:rsidRDefault="00F6118A" w:rsidP="00F6118A">
      <w:r>
        <w:t>CC:</w:t>
      </w:r>
      <w:r>
        <w:tab/>
        <w:t>Gianfranco Bonanome, Ralph Cassara</w:t>
      </w:r>
      <w:r w:rsidR="005910AB">
        <w:t>, Matt Schreider</w:t>
      </w:r>
    </w:p>
    <w:p w:rsidR="00F6118A" w:rsidRDefault="00F6118A" w:rsidP="00F6118A">
      <w:r>
        <w:tab/>
        <w:t>IPS</w:t>
      </w:r>
    </w:p>
    <w:p w:rsidR="00F6118A" w:rsidRDefault="00B64613" w:rsidP="00F6118A">
      <w:r>
        <w:t>Date:</w:t>
      </w:r>
      <w:r>
        <w:tab/>
      </w:r>
      <w:r w:rsidR="004F77B2">
        <w:t xml:space="preserve">Dec </w:t>
      </w:r>
      <w:r w:rsidR="003D1282">
        <w:t>7</w:t>
      </w:r>
      <w:r>
        <w:t>, 2016</w:t>
      </w:r>
    </w:p>
    <w:p w:rsidR="00B64613" w:rsidRDefault="00B64613" w:rsidP="00F6118A"/>
    <w:p w:rsidR="00F6118A" w:rsidRDefault="00F6118A" w:rsidP="00F6118A">
      <w:r>
        <w:t>Subject:</w:t>
      </w:r>
      <w:r>
        <w:tab/>
      </w:r>
      <w:r w:rsidR="00543118">
        <w:t>waterDetect.c Wa</w:t>
      </w:r>
      <w:r>
        <w:t>ter Detection Algorithm</w:t>
      </w:r>
    </w:p>
    <w:p w:rsidR="00F6118A" w:rsidRDefault="00F6118A" w:rsidP="00F6118A"/>
    <w:p w:rsidR="007174E8" w:rsidRDefault="007174E8" w:rsidP="007174E8">
      <w:r>
        <w:t xml:space="preserve">IPS designed a new waterDetect algorithm to improve the accuracy of the original AfriDev units.  As before, the software measures the effective flow rate by measuring the height of the water within the well chamber.  Greater accuracy was realized by taking more frequent samples, frequent re-calibrating, and estimating the percentage of the pad covered with water.  The algorithm also detects and throws out outlier readings that appear to be the result of some unknown cause, but don’t adversely affect the average accuracy of the measurement technique.  Measurement accuracy under normal operating conditions is proven to be about +/- 2-4%, which is deemed acceptable for the intended application.  </w:t>
      </w:r>
    </w:p>
    <w:p w:rsidR="007174E8" w:rsidRDefault="007174E8" w:rsidP="007174E8"/>
    <w:p w:rsidR="007174E8" w:rsidRDefault="007174E8" w:rsidP="007174E8">
      <w:r>
        <w:t xml:space="preserve">This algorithm can be deployed in the AfriDev prototype units without necessitating a complete redesign of the sensors and associated electronics.  </w:t>
      </w:r>
      <w:r w:rsidR="00012970">
        <w:t>The new processor selected has the resources to include the existing system functionality and the new algorithm.  However, the existing units in the field would not be able to support this algorithm without freeing up RAM and Flash space.</w:t>
      </w:r>
    </w:p>
    <w:p w:rsidR="00CA0A1C" w:rsidRDefault="00CA0A1C" w:rsidP="00CA0A1C">
      <w:pPr>
        <w:pStyle w:val="Heading1"/>
      </w:pPr>
      <w:r>
        <w:t>Introduction</w:t>
      </w:r>
    </w:p>
    <w:p w:rsidR="00CA0A1C" w:rsidRDefault="00CA0A1C" w:rsidP="00F6118A"/>
    <w:p w:rsidR="00FB6F78" w:rsidRDefault="007D574D" w:rsidP="00F6118A">
      <w:r>
        <w:t xml:space="preserve">The AfriDev system uses a block of 6 capacitive </w:t>
      </w:r>
      <w:r w:rsidR="008007B2">
        <w:t>s</w:t>
      </w:r>
      <w:r>
        <w:t>ensor</w:t>
      </w:r>
      <w:r w:rsidR="008007B2">
        <w:t xml:space="preserve"> pads</w:t>
      </w:r>
      <w:r>
        <w:t xml:space="preserve"> to measure the height of water in </w:t>
      </w:r>
      <w:r w:rsidR="008007B2">
        <w:t>a water catch area within a well head.  “waterDetect” software within the AfriDev unit uses these sensors to detect the presence of air or water covering each of the pads.  When water is covering the pad, the measured capacitance goes down, and conversely when air is covering the pad the value goes up.</w:t>
      </w:r>
      <w:r w:rsidR="004E567C">
        <w:t xml:space="preserve">  </w:t>
      </w:r>
    </w:p>
    <w:p w:rsidR="00FB6F78" w:rsidRDefault="00FB6F78" w:rsidP="00F6118A"/>
    <w:p w:rsidR="008007B2" w:rsidRDefault="004E567C" w:rsidP="00F6118A">
      <w:r>
        <w:t xml:space="preserve">Changes in ambient temperature can change the measurements of the sensors.  Additionally, the TI </w:t>
      </w:r>
      <w:r w:rsidR="00FB6F78">
        <w:t xml:space="preserve">Capacitive Sensor </w:t>
      </w:r>
      <w:r>
        <w:t xml:space="preserve">library used to make capacitive measurements has been observed to generate incorrect data roughly every 20 samples.   The “waterDetect” algorithm has </w:t>
      </w:r>
      <w:r w:rsidR="00FB6F78">
        <w:t>features</w:t>
      </w:r>
      <w:r>
        <w:t xml:space="preserve"> to </w:t>
      </w:r>
      <w:r w:rsidR="00FB6F78">
        <w:t>lessen</w:t>
      </w:r>
      <w:r>
        <w:t xml:space="preserve"> the effects of these </w:t>
      </w:r>
      <w:r w:rsidR="00FB6F78">
        <w:t>issues</w:t>
      </w:r>
      <w:r>
        <w:t xml:space="preserve"> </w:t>
      </w:r>
      <w:r w:rsidR="00FB6F78">
        <w:t>i</w:t>
      </w:r>
      <w:r>
        <w:t>n the detection process.</w:t>
      </w:r>
    </w:p>
    <w:p w:rsidR="008007B2" w:rsidRDefault="008007B2" w:rsidP="00F6118A"/>
    <w:p w:rsidR="00015FB6" w:rsidRDefault="008007B2" w:rsidP="00F6118A">
      <w:r>
        <w:t xml:space="preserve">The “waterDetect” software </w:t>
      </w:r>
      <w:r w:rsidR="004E567C">
        <w:t xml:space="preserve">measures the state of the pads four times a second (every 250 mSec) and it trends this data once a second.  The software determines each second how many pads are covered with water and to what extent they are covered.   Given the design of the well head, each </w:t>
      </w:r>
      <w:r w:rsidR="00FB6F78">
        <w:t>100%</w:t>
      </w:r>
      <w:r w:rsidR="004E567C">
        <w:t xml:space="preserve"> covered pad accounts for 61ml/second of water flow.  </w:t>
      </w:r>
      <w:r w:rsidR="00015FB6">
        <w:t>The water flow estimate for partially covered pad</w:t>
      </w:r>
      <w:r w:rsidR="00FB6F78">
        <w:t xml:space="preserve">s is a </w:t>
      </w:r>
      <w:r w:rsidR="00015FB6">
        <w:t>percentage of th</w:t>
      </w:r>
      <w:r w:rsidR="00FB6F78">
        <w:t>is water flow rate</w:t>
      </w:r>
      <w:r w:rsidR="00015FB6">
        <w:t>.   Note that when the water level goes higher than the highest pad, then all the water that flows above this point is not detected.</w:t>
      </w:r>
    </w:p>
    <w:p w:rsidR="00015FB6" w:rsidRDefault="00015FB6" w:rsidP="00F6118A"/>
    <w:p w:rsidR="00015FB6" w:rsidRDefault="004E567C" w:rsidP="00F6118A">
      <w:r>
        <w:t xml:space="preserve">Up to the publication of this document, the root cause of the recurring incorrect data from the </w:t>
      </w:r>
      <w:r>
        <w:lastRenderedPageBreak/>
        <w:t xml:space="preserve">TI library has </w:t>
      </w:r>
      <w:r w:rsidRPr="006D06EF">
        <w:rPr>
          <w:u w:val="single"/>
        </w:rPr>
        <w:t>not</w:t>
      </w:r>
      <w:r>
        <w:t xml:space="preserve"> been identified.   The “waterDetect” software identifies OUTLIER samples that do not appear to be valid and these samples are not used in the detection of water.  Invalid samples are ones that are more than 1500 counts </w:t>
      </w:r>
      <w:r w:rsidR="00015FB6">
        <w:t xml:space="preserve">above or below </w:t>
      </w:r>
      <w:r>
        <w:t>the current mean</w:t>
      </w:r>
      <w:r w:rsidR="00015FB6">
        <w:t xml:space="preserve"> for the pad.  </w:t>
      </w:r>
    </w:p>
    <w:p w:rsidR="00015FB6" w:rsidRDefault="00015FB6" w:rsidP="00F6118A"/>
    <w:p w:rsidR="00015FB6" w:rsidRDefault="00015FB6" w:rsidP="00F6118A">
      <w:r>
        <w:t xml:space="preserve">Even with this OUTLIER </w:t>
      </w:r>
      <w:r w:rsidR="006D06EF">
        <w:t xml:space="preserve">removal </w:t>
      </w:r>
      <w:r>
        <w:t xml:space="preserve">criteria, occasional invalid samples are still </w:t>
      </w:r>
      <w:r w:rsidR="00FB6F78">
        <w:t>seen</w:t>
      </w:r>
      <w:r>
        <w:t>.   The side effect of this is that a pad may be identified to be covered with air that is lower from another pad that detects water.</w:t>
      </w:r>
      <w:r w:rsidR="00FB6F78">
        <w:t xml:space="preserve">   These are called “Unknown” cases in the initial software.   Given the 4 samples per second rate in the waterDetect software, it is unlikely that splashing is causing the “unknown” cases.</w:t>
      </w:r>
    </w:p>
    <w:p w:rsidR="006D06EF" w:rsidRDefault="006D06EF" w:rsidP="00F6118A"/>
    <w:p w:rsidR="006D06EF" w:rsidRDefault="006D06EF" w:rsidP="00F6118A">
      <w:r>
        <w:t>Tests were done at the charity: water offices in Tribeca and the accuracy of pour data was very good for</w:t>
      </w:r>
      <w:r w:rsidR="00FB6F78">
        <w:t xml:space="preserve"> </w:t>
      </w:r>
      <w:r>
        <w:t xml:space="preserve">pumping </w:t>
      </w:r>
      <w:r w:rsidRPr="006D06EF">
        <w:rPr>
          <w:u w:val="single"/>
        </w:rPr>
        <w:t xml:space="preserve">at the rate of </w:t>
      </w:r>
      <w:r w:rsidR="002D7868">
        <w:rPr>
          <w:u w:val="single"/>
        </w:rPr>
        <w:t xml:space="preserve">roughly </w:t>
      </w:r>
      <w:r w:rsidRPr="006D06EF">
        <w:rPr>
          <w:u w:val="single"/>
        </w:rPr>
        <w:t>one stroke per second</w:t>
      </w:r>
      <w:r>
        <w:t>.  The pumping was done</w:t>
      </w:r>
      <w:r w:rsidR="002D7868">
        <w:t xml:space="preserve"> doing 5 strokes within 5 to 6 seconds, and the rest of the time the water drained out of the well’s enclosure.</w:t>
      </w:r>
    </w:p>
    <w:p w:rsidR="006D06EF" w:rsidRDefault="006D06EF" w:rsidP="00F6118A"/>
    <w:p w:rsidR="000F70EA" w:rsidRDefault="00624DBC" w:rsidP="00F6118A">
      <w:r>
        <w:t xml:space="preserve">Figure 1 </w:t>
      </w:r>
      <w:r w:rsidR="000F70EA">
        <w:t xml:space="preserve">shows </w:t>
      </w:r>
      <w:r>
        <w:t xml:space="preserve">the </w:t>
      </w:r>
      <w:r w:rsidR="000F70EA">
        <w:t>ml/second flow rates read by the “waterDetect” software</w:t>
      </w:r>
      <w:r>
        <w:t xml:space="preserve"> in these tests</w:t>
      </w:r>
    </w:p>
    <w:p w:rsidR="00FB6F78" w:rsidRDefault="002D7868" w:rsidP="00FB6F78">
      <w:pPr>
        <w:keepNext/>
        <w:jc w:val="center"/>
      </w:pPr>
      <w:r>
        <w:rPr>
          <w:noProof/>
        </w:rPr>
        <w:drawing>
          <wp:inline distT="0" distB="0" distL="0" distR="0" wp14:anchorId="2603098B" wp14:editId="3FF2414A">
            <wp:extent cx="4619625" cy="3286125"/>
            <wp:effectExtent l="0" t="0" r="9525" b="9525"/>
            <wp:docPr id="4" name="Chart 4">
              <a:extLst xmlns:a="http://schemas.openxmlformats.org/drawingml/2006/main">
                <a:ext uri="{FF2B5EF4-FFF2-40B4-BE49-F238E27FC236}">
                  <a16:creationId xmlns:a16="http://schemas.microsoft.com/office/drawing/2014/main" id="{87849CE8-2995-4CD7-9BC0-24D86E9C0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2D7868" w:rsidRDefault="00FB6F78" w:rsidP="00FB6F78">
      <w:pPr>
        <w:pStyle w:val="Caption"/>
        <w:jc w:val="center"/>
      </w:pPr>
      <w:r>
        <w:t xml:space="preserve">Figure </w:t>
      </w:r>
      <w:fldSimple w:instr=" SEQ Figure \* ARABIC ">
        <w:r w:rsidR="003D1282">
          <w:rPr>
            <w:noProof/>
          </w:rPr>
          <w:t>1</w:t>
        </w:r>
      </w:fldSimple>
      <w:r>
        <w:t xml:space="preserve"> Water flow over time</w:t>
      </w:r>
    </w:p>
    <w:p w:rsidR="002D7868" w:rsidRDefault="002D7868" w:rsidP="00F6118A"/>
    <w:p w:rsidR="00012970" w:rsidRDefault="00624DBC" w:rsidP="00F6118A">
      <w:r>
        <w:t xml:space="preserve">With </w:t>
      </w:r>
      <w:r w:rsidR="006D06EF">
        <w:t xml:space="preserve">10 </w:t>
      </w:r>
      <w:r>
        <w:t>trials</w:t>
      </w:r>
      <w:r w:rsidR="006D06EF">
        <w:t xml:space="preserve"> to measure 2 liters of water from the well, 7 out of 10 times, the accuracy was within +/- 2% of the actual (which is +/-40 ml of water).  The least accurate attempts fell within -6.8% to 5.4% accuracy.</w:t>
      </w:r>
      <w:r w:rsidR="000F70EA">
        <w:t xml:space="preserve">  None of the attemp</w:t>
      </w:r>
      <w:r>
        <w:t>t</w:t>
      </w:r>
      <w:r w:rsidR="000F70EA">
        <w:t>s measured water above all 6 sensors</w:t>
      </w:r>
      <w:r>
        <w:t xml:space="preserve">, so </w:t>
      </w:r>
      <w:r w:rsidR="000F70EA">
        <w:t xml:space="preserve">no overflow condition </w:t>
      </w:r>
      <w:r w:rsidR="0086338A">
        <w:t>occurred</w:t>
      </w:r>
      <w:r w:rsidR="000F70EA">
        <w:t>.</w:t>
      </w:r>
      <w:r>
        <w:t xml:space="preserve">  </w:t>
      </w:r>
    </w:p>
    <w:p w:rsidR="007765FE" w:rsidRDefault="007765FE" w:rsidP="00F6118A"/>
    <w:p w:rsidR="007765FE" w:rsidRDefault="007765FE">
      <w:pPr>
        <w:widowControl/>
        <w:spacing w:after="160" w:line="259" w:lineRule="auto"/>
      </w:pPr>
      <w:r>
        <w:br w:type="page"/>
      </w:r>
    </w:p>
    <w:p w:rsidR="006D06EF" w:rsidRDefault="00624DBC" w:rsidP="00F6118A">
      <w:r>
        <w:lastRenderedPageBreak/>
        <w:t>Figure 2 shows the results of the first round of tests.</w:t>
      </w:r>
    </w:p>
    <w:p w:rsidR="006D06EF" w:rsidRDefault="006D06EF" w:rsidP="00F6118A"/>
    <w:tbl>
      <w:tblPr>
        <w:tblStyle w:val="TableGrid"/>
        <w:tblW w:w="0" w:type="auto"/>
        <w:jc w:val="center"/>
        <w:tblLook w:val="04A0" w:firstRow="1" w:lastRow="0" w:firstColumn="1" w:lastColumn="0" w:noHBand="0" w:noVBand="1"/>
      </w:tblPr>
      <w:tblGrid>
        <w:gridCol w:w="915"/>
        <w:gridCol w:w="1699"/>
        <w:gridCol w:w="1368"/>
        <w:gridCol w:w="941"/>
      </w:tblGrid>
      <w:tr w:rsidR="006D06EF" w:rsidTr="006D06EF">
        <w:trPr>
          <w:trHeight w:val="440"/>
          <w:jc w:val="center"/>
        </w:trPr>
        <w:tc>
          <w:tcPr>
            <w:tcW w:w="0" w:type="auto"/>
          </w:tcPr>
          <w:p w:rsidR="006D06EF" w:rsidRDefault="00011CD9" w:rsidP="007174E8">
            <w:r>
              <w:t>Trial</w:t>
            </w:r>
          </w:p>
        </w:tc>
        <w:tc>
          <w:tcPr>
            <w:tcW w:w="0" w:type="auto"/>
          </w:tcPr>
          <w:p w:rsidR="006D06EF" w:rsidRDefault="006D06EF" w:rsidP="007174E8">
            <w:r>
              <w:t>Measured Flow</w:t>
            </w:r>
          </w:p>
        </w:tc>
        <w:tc>
          <w:tcPr>
            <w:tcW w:w="0" w:type="auto"/>
          </w:tcPr>
          <w:p w:rsidR="006D06EF" w:rsidRDefault="006D06EF" w:rsidP="007174E8">
            <w:r>
              <w:t>Actual Flow</w:t>
            </w:r>
          </w:p>
        </w:tc>
        <w:tc>
          <w:tcPr>
            <w:tcW w:w="0" w:type="auto"/>
          </w:tcPr>
          <w:p w:rsidR="006D06EF" w:rsidRDefault="006D06EF" w:rsidP="007174E8">
            <w:r>
              <w:t>Error %</w:t>
            </w:r>
          </w:p>
        </w:tc>
      </w:tr>
      <w:tr w:rsidR="006D06EF" w:rsidTr="006D06EF">
        <w:trPr>
          <w:jc w:val="center"/>
        </w:trPr>
        <w:tc>
          <w:tcPr>
            <w:tcW w:w="0" w:type="auto"/>
          </w:tcPr>
          <w:p w:rsidR="006D06EF" w:rsidRDefault="006D06EF" w:rsidP="007174E8">
            <w:r>
              <w:t>1</w:t>
            </w:r>
          </w:p>
        </w:tc>
        <w:tc>
          <w:tcPr>
            <w:tcW w:w="0" w:type="auto"/>
          </w:tcPr>
          <w:p w:rsidR="006D06EF" w:rsidRDefault="006D06EF" w:rsidP="007174E8">
            <w:r>
              <w:t>2167 ml</w:t>
            </w:r>
          </w:p>
        </w:tc>
        <w:tc>
          <w:tcPr>
            <w:tcW w:w="0" w:type="auto"/>
          </w:tcPr>
          <w:p w:rsidR="006D06EF" w:rsidRDefault="006D06EF" w:rsidP="007174E8">
            <w:r>
              <w:t>2100 ml</w:t>
            </w:r>
          </w:p>
        </w:tc>
        <w:tc>
          <w:tcPr>
            <w:tcW w:w="0" w:type="auto"/>
          </w:tcPr>
          <w:p w:rsidR="006D06EF" w:rsidRDefault="006D06EF" w:rsidP="007174E8">
            <w:r>
              <w:t>3.2%</w:t>
            </w:r>
          </w:p>
        </w:tc>
      </w:tr>
      <w:tr w:rsidR="006D06EF" w:rsidTr="006D06EF">
        <w:trPr>
          <w:jc w:val="center"/>
        </w:trPr>
        <w:tc>
          <w:tcPr>
            <w:tcW w:w="0" w:type="auto"/>
          </w:tcPr>
          <w:p w:rsidR="006D06EF" w:rsidRDefault="006D06EF" w:rsidP="007174E8">
            <w:r>
              <w:t>2</w:t>
            </w:r>
          </w:p>
        </w:tc>
        <w:tc>
          <w:tcPr>
            <w:tcW w:w="0" w:type="auto"/>
          </w:tcPr>
          <w:p w:rsidR="006D06EF" w:rsidRDefault="006D06EF" w:rsidP="007174E8">
            <w:r>
              <w:t>1998 ml</w:t>
            </w:r>
          </w:p>
        </w:tc>
        <w:tc>
          <w:tcPr>
            <w:tcW w:w="0" w:type="auto"/>
          </w:tcPr>
          <w:p w:rsidR="006D06EF" w:rsidRDefault="006D06EF" w:rsidP="007174E8">
            <w:r>
              <w:t>2000 ml</w:t>
            </w:r>
          </w:p>
        </w:tc>
        <w:tc>
          <w:tcPr>
            <w:tcW w:w="0" w:type="auto"/>
          </w:tcPr>
          <w:p w:rsidR="006D06EF" w:rsidRDefault="006D06EF" w:rsidP="007174E8">
            <w:r>
              <w:t>-0.1%</w:t>
            </w:r>
          </w:p>
        </w:tc>
      </w:tr>
      <w:tr w:rsidR="006D06EF" w:rsidTr="006D06EF">
        <w:trPr>
          <w:jc w:val="center"/>
        </w:trPr>
        <w:tc>
          <w:tcPr>
            <w:tcW w:w="0" w:type="auto"/>
          </w:tcPr>
          <w:p w:rsidR="006D06EF" w:rsidRDefault="006D06EF" w:rsidP="007174E8">
            <w:r>
              <w:t>3</w:t>
            </w:r>
          </w:p>
        </w:tc>
        <w:tc>
          <w:tcPr>
            <w:tcW w:w="0" w:type="auto"/>
          </w:tcPr>
          <w:p w:rsidR="006D06EF" w:rsidRDefault="006D06EF" w:rsidP="007174E8">
            <w:r>
              <w:t>1962 ml</w:t>
            </w:r>
          </w:p>
        </w:tc>
        <w:tc>
          <w:tcPr>
            <w:tcW w:w="0" w:type="auto"/>
          </w:tcPr>
          <w:p w:rsidR="006D06EF" w:rsidRDefault="006D06EF" w:rsidP="007174E8">
            <w:r>
              <w:t>2000 ml</w:t>
            </w:r>
          </w:p>
        </w:tc>
        <w:tc>
          <w:tcPr>
            <w:tcW w:w="0" w:type="auto"/>
          </w:tcPr>
          <w:p w:rsidR="006D06EF" w:rsidRDefault="006D06EF" w:rsidP="007174E8">
            <w:r>
              <w:t>-1.9%</w:t>
            </w:r>
          </w:p>
        </w:tc>
      </w:tr>
      <w:tr w:rsidR="006D06EF" w:rsidTr="006D06EF">
        <w:trPr>
          <w:jc w:val="center"/>
        </w:trPr>
        <w:tc>
          <w:tcPr>
            <w:tcW w:w="0" w:type="auto"/>
          </w:tcPr>
          <w:p w:rsidR="006D06EF" w:rsidRDefault="006D06EF" w:rsidP="007174E8">
            <w:r>
              <w:t>4</w:t>
            </w:r>
          </w:p>
        </w:tc>
        <w:tc>
          <w:tcPr>
            <w:tcW w:w="0" w:type="auto"/>
          </w:tcPr>
          <w:p w:rsidR="006D06EF" w:rsidRDefault="006D06EF" w:rsidP="007174E8">
            <w:r>
              <w:t>1998 ml</w:t>
            </w:r>
          </w:p>
        </w:tc>
        <w:tc>
          <w:tcPr>
            <w:tcW w:w="0" w:type="auto"/>
          </w:tcPr>
          <w:p w:rsidR="006D06EF" w:rsidRDefault="006D06EF" w:rsidP="007174E8">
            <w:r>
              <w:t>2000 ml</w:t>
            </w:r>
          </w:p>
        </w:tc>
        <w:tc>
          <w:tcPr>
            <w:tcW w:w="0" w:type="auto"/>
          </w:tcPr>
          <w:p w:rsidR="006D06EF" w:rsidRDefault="006D06EF" w:rsidP="007174E8">
            <w:r>
              <w:t>-0.1%</w:t>
            </w:r>
          </w:p>
        </w:tc>
      </w:tr>
      <w:tr w:rsidR="006D06EF" w:rsidTr="006D06EF">
        <w:trPr>
          <w:jc w:val="center"/>
        </w:trPr>
        <w:tc>
          <w:tcPr>
            <w:tcW w:w="0" w:type="auto"/>
          </w:tcPr>
          <w:p w:rsidR="006D06EF" w:rsidRDefault="006D06EF" w:rsidP="007174E8">
            <w:r>
              <w:t>5</w:t>
            </w:r>
          </w:p>
        </w:tc>
        <w:tc>
          <w:tcPr>
            <w:tcW w:w="0" w:type="auto"/>
          </w:tcPr>
          <w:p w:rsidR="006D06EF" w:rsidRDefault="006D06EF" w:rsidP="007174E8">
            <w:r>
              <w:t>1916 ml</w:t>
            </w:r>
          </w:p>
        </w:tc>
        <w:tc>
          <w:tcPr>
            <w:tcW w:w="0" w:type="auto"/>
          </w:tcPr>
          <w:p w:rsidR="006D06EF" w:rsidRDefault="006D06EF" w:rsidP="007174E8">
            <w:r>
              <w:t>1900 ml</w:t>
            </w:r>
          </w:p>
        </w:tc>
        <w:tc>
          <w:tcPr>
            <w:tcW w:w="0" w:type="auto"/>
          </w:tcPr>
          <w:p w:rsidR="006D06EF" w:rsidRDefault="006D06EF" w:rsidP="007174E8">
            <w:r>
              <w:t>0.8%</w:t>
            </w:r>
          </w:p>
        </w:tc>
      </w:tr>
      <w:tr w:rsidR="006D06EF" w:rsidTr="006D06EF">
        <w:trPr>
          <w:jc w:val="center"/>
        </w:trPr>
        <w:tc>
          <w:tcPr>
            <w:tcW w:w="0" w:type="auto"/>
          </w:tcPr>
          <w:p w:rsidR="006D06EF" w:rsidRDefault="006D06EF" w:rsidP="007174E8">
            <w:r>
              <w:t>6</w:t>
            </w:r>
          </w:p>
        </w:tc>
        <w:tc>
          <w:tcPr>
            <w:tcW w:w="0" w:type="auto"/>
          </w:tcPr>
          <w:p w:rsidR="006D06EF" w:rsidRDefault="006D06EF" w:rsidP="007174E8">
            <w:r>
              <w:t>2131 ml</w:t>
            </w:r>
          </w:p>
        </w:tc>
        <w:tc>
          <w:tcPr>
            <w:tcW w:w="0" w:type="auto"/>
          </w:tcPr>
          <w:p w:rsidR="006D06EF" w:rsidRDefault="006D06EF" w:rsidP="007174E8">
            <w:r>
              <w:t>2100 ml</w:t>
            </w:r>
          </w:p>
        </w:tc>
        <w:tc>
          <w:tcPr>
            <w:tcW w:w="0" w:type="auto"/>
          </w:tcPr>
          <w:p w:rsidR="006D06EF" w:rsidRDefault="006D06EF" w:rsidP="007174E8">
            <w:r>
              <w:t>1.5%</w:t>
            </w:r>
          </w:p>
        </w:tc>
      </w:tr>
      <w:tr w:rsidR="006D06EF" w:rsidTr="006D06EF">
        <w:trPr>
          <w:jc w:val="center"/>
        </w:trPr>
        <w:tc>
          <w:tcPr>
            <w:tcW w:w="0" w:type="auto"/>
          </w:tcPr>
          <w:p w:rsidR="006D06EF" w:rsidRDefault="006D06EF" w:rsidP="007174E8">
            <w:r>
              <w:t>7</w:t>
            </w:r>
          </w:p>
        </w:tc>
        <w:tc>
          <w:tcPr>
            <w:tcW w:w="0" w:type="auto"/>
          </w:tcPr>
          <w:p w:rsidR="006D06EF" w:rsidRDefault="006D06EF" w:rsidP="007174E8">
            <w:r>
              <w:t>1910 ml</w:t>
            </w:r>
          </w:p>
        </w:tc>
        <w:tc>
          <w:tcPr>
            <w:tcW w:w="0" w:type="auto"/>
          </w:tcPr>
          <w:p w:rsidR="006D06EF" w:rsidRDefault="006D06EF" w:rsidP="007174E8">
            <w:r>
              <w:t>1900 ml</w:t>
            </w:r>
          </w:p>
        </w:tc>
        <w:tc>
          <w:tcPr>
            <w:tcW w:w="0" w:type="auto"/>
          </w:tcPr>
          <w:p w:rsidR="006D06EF" w:rsidRDefault="006D06EF" w:rsidP="007174E8">
            <w:r>
              <w:t>0.5%</w:t>
            </w:r>
          </w:p>
        </w:tc>
      </w:tr>
      <w:tr w:rsidR="006D06EF" w:rsidTr="006D06EF">
        <w:trPr>
          <w:jc w:val="center"/>
        </w:trPr>
        <w:tc>
          <w:tcPr>
            <w:tcW w:w="0" w:type="auto"/>
          </w:tcPr>
          <w:p w:rsidR="006D06EF" w:rsidRDefault="006D06EF" w:rsidP="007174E8">
            <w:r>
              <w:t>8</w:t>
            </w:r>
          </w:p>
        </w:tc>
        <w:tc>
          <w:tcPr>
            <w:tcW w:w="0" w:type="auto"/>
          </w:tcPr>
          <w:p w:rsidR="006D06EF" w:rsidRDefault="006D06EF" w:rsidP="007174E8">
            <w:r>
              <w:t>1873 ml</w:t>
            </w:r>
          </w:p>
        </w:tc>
        <w:tc>
          <w:tcPr>
            <w:tcW w:w="0" w:type="auto"/>
          </w:tcPr>
          <w:p w:rsidR="006D06EF" w:rsidRDefault="006D06EF" w:rsidP="007174E8">
            <w:r>
              <w:t>1900 ml</w:t>
            </w:r>
          </w:p>
        </w:tc>
        <w:tc>
          <w:tcPr>
            <w:tcW w:w="0" w:type="auto"/>
          </w:tcPr>
          <w:p w:rsidR="006D06EF" w:rsidRDefault="006D06EF" w:rsidP="007174E8">
            <w:r>
              <w:t>-1.4%</w:t>
            </w:r>
          </w:p>
        </w:tc>
      </w:tr>
      <w:tr w:rsidR="006D06EF" w:rsidTr="006D06EF">
        <w:trPr>
          <w:jc w:val="center"/>
        </w:trPr>
        <w:tc>
          <w:tcPr>
            <w:tcW w:w="0" w:type="auto"/>
          </w:tcPr>
          <w:p w:rsidR="006D06EF" w:rsidRDefault="006D06EF" w:rsidP="007174E8">
            <w:r>
              <w:t>9</w:t>
            </w:r>
          </w:p>
        </w:tc>
        <w:tc>
          <w:tcPr>
            <w:tcW w:w="0" w:type="auto"/>
          </w:tcPr>
          <w:p w:rsidR="006D06EF" w:rsidRDefault="006D06EF" w:rsidP="007174E8">
            <w:r>
              <w:t>2108 ml</w:t>
            </w:r>
          </w:p>
        </w:tc>
        <w:tc>
          <w:tcPr>
            <w:tcW w:w="0" w:type="auto"/>
          </w:tcPr>
          <w:p w:rsidR="006D06EF" w:rsidRDefault="006D06EF" w:rsidP="007174E8">
            <w:r>
              <w:t>2000 ml</w:t>
            </w:r>
          </w:p>
        </w:tc>
        <w:tc>
          <w:tcPr>
            <w:tcW w:w="0" w:type="auto"/>
          </w:tcPr>
          <w:p w:rsidR="006D06EF" w:rsidRDefault="006D06EF" w:rsidP="007174E8">
            <w:r>
              <w:t>5.4%</w:t>
            </w:r>
          </w:p>
        </w:tc>
      </w:tr>
      <w:tr w:rsidR="006D06EF" w:rsidTr="006D06EF">
        <w:trPr>
          <w:jc w:val="center"/>
        </w:trPr>
        <w:tc>
          <w:tcPr>
            <w:tcW w:w="0" w:type="auto"/>
          </w:tcPr>
          <w:p w:rsidR="006D06EF" w:rsidRDefault="006D06EF" w:rsidP="007174E8">
            <w:r>
              <w:t>10</w:t>
            </w:r>
          </w:p>
        </w:tc>
        <w:tc>
          <w:tcPr>
            <w:tcW w:w="0" w:type="auto"/>
          </w:tcPr>
          <w:p w:rsidR="006D06EF" w:rsidRDefault="006D06EF" w:rsidP="007174E8">
            <w:r>
              <w:t>1771 ml</w:t>
            </w:r>
          </w:p>
        </w:tc>
        <w:tc>
          <w:tcPr>
            <w:tcW w:w="0" w:type="auto"/>
          </w:tcPr>
          <w:p w:rsidR="006D06EF" w:rsidRDefault="006D06EF" w:rsidP="007174E8">
            <w:r>
              <w:t>1900 ml</w:t>
            </w:r>
          </w:p>
        </w:tc>
        <w:tc>
          <w:tcPr>
            <w:tcW w:w="0" w:type="auto"/>
          </w:tcPr>
          <w:p w:rsidR="006D06EF" w:rsidRDefault="006D06EF" w:rsidP="007174E8">
            <w:r>
              <w:t>-6.8%</w:t>
            </w:r>
          </w:p>
        </w:tc>
      </w:tr>
      <w:tr w:rsidR="006D06EF" w:rsidTr="006D06EF">
        <w:trPr>
          <w:jc w:val="center"/>
        </w:trPr>
        <w:tc>
          <w:tcPr>
            <w:tcW w:w="0" w:type="auto"/>
          </w:tcPr>
          <w:p w:rsidR="006D06EF" w:rsidRDefault="006D06EF" w:rsidP="007174E8">
            <w:r>
              <w:t>Overall</w:t>
            </w:r>
          </w:p>
        </w:tc>
        <w:tc>
          <w:tcPr>
            <w:tcW w:w="0" w:type="auto"/>
          </w:tcPr>
          <w:p w:rsidR="006D06EF" w:rsidRDefault="006D06EF" w:rsidP="007174E8">
            <w:r>
              <w:t>19834 ml</w:t>
            </w:r>
          </w:p>
        </w:tc>
        <w:tc>
          <w:tcPr>
            <w:tcW w:w="0" w:type="auto"/>
          </w:tcPr>
          <w:p w:rsidR="006D06EF" w:rsidRDefault="006D06EF" w:rsidP="007174E8">
            <w:r>
              <w:t>19800 ml</w:t>
            </w:r>
          </w:p>
        </w:tc>
        <w:tc>
          <w:tcPr>
            <w:tcW w:w="0" w:type="auto"/>
          </w:tcPr>
          <w:p w:rsidR="006D06EF" w:rsidRDefault="006D06EF" w:rsidP="00624DBC">
            <w:pPr>
              <w:keepNext/>
            </w:pPr>
            <w:r>
              <w:t>0.2%</w:t>
            </w:r>
          </w:p>
        </w:tc>
      </w:tr>
    </w:tbl>
    <w:p w:rsidR="006D06EF" w:rsidRDefault="00624DBC" w:rsidP="00624DBC">
      <w:pPr>
        <w:pStyle w:val="Caption"/>
        <w:jc w:val="center"/>
      </w:pPr>
      <w:r>
        <w:t xml:space="preserve">Figure </w:t>
      </w:r>
      <w:fldSimple w:instr=" SEQ Figure \* ARABIC ">
        <w:r w:rsidR="003D1282">
          <w:rPr>
            <w:noProof/>
          </w:rPr>
          <w:t>2</w:t>
        </w:r>
      </w:fldSimple>
      <w:r>
        <w:t xml:space="preserve"> Pour data from first set of trials</w:t>
      </w:r>
    </w:p>
    <w:p w:rsidR="002D7868" w:rsidRDefault="006D06EF" w:rsidP="00F6118A">
      <w:r>
        <w:t>Tests were also done at a faster pumping rate, doing roughly 17 strokes in 10 seconds</w:t>
      </w:r>
      <w:r w:rsidR="002D7868">
        <w:t xml:space="preserve">.  At the faster rate, two problems became evident.  First, the water was detected to rise above the highest pad on the detector.  All of this water would not be detected, so the measured flow was off from the actual figures.  Second, the well head was observed to rock on its housing, to the point where water in the collection area could </w:t>
      </w:r>
      <w:r w:rsidR="000F70EA">
        <w:t xml:space="preserve">conceivably </w:t>
      </w:r>
      <w:r w:rsidR="002D7868">
        <w:t>register too much water flow.</w:t>
      </w:r>
    </w:p>
    <w:p w:rsidR="002D7868" w:rsidRDefault="002D7868" w:rsidP="00F6118A">
      <w:r>
        <w:t xml:space="preserve">These two scenarios operating together yielded some interesting data.  </w:t>
      </w:r>
      <w:r w:rsidR="000F70EA">
        <w:t>All but two of the trials where the water went above the highest pan registered “short” measurements (off by -4.5% to -12%).</w:t>
      </w:r>
      <w:r w:rsidR="00011CD9">
        <w:t xml:space="preserve"> These trials are shaded in orange.</w:t>
      </w:r>
    </w:p>
    <w:p w:rsidR="002D7868" w:rsidRDefault="002D7868" w:rsidP="00F6118A"/>
    <w:p w:rsidR="002D7868" w:rsidRDefault="002D7868" w:rsidP="00F6118A">
      <w:r>
        <w:t xml:space="preserve">In these ten </w:t>
      </w:r>
      <w:r w:rsidR="00624DBC">
        <w:t>trials</w:t>
      </w:r>
      <w:r>
        <w:t>, three of the times the well was “held in place” as best as possible while the pump handle was quickly engaged.</w:t>
      </w:r>
      <w:r w:rsidR="000F70EA">
        <w:t xml:space="preserve">  The well head still shook on the base, just not as much. Unfortunately not much could be concluded </w:t>
      </w:r>
      <w:r w:rsidR="00624DBC">
        <w:t>with this data</w:t>
      </w:r>
      <w:r w:rsidR="00011CD9">
        <w:t>.</w:t>
      </w:r>
      <w:r w:rsidR="00624DBC">
        <w:t xml:space="preserve">  Figure 3 shows the data collected for these trials.</w:t>
      </w:r>
    </w:p>
    <w:p w:rsidR="000F70EA" w:rsidRDefault="000F70EA" w:rsidP="00F6118A"/>
    <w:tbl>
      <w:tblPr>
        <w:tblStyle w:val="TableGrid"/>
        <w:tblW w:w="0" w:type="auto"/>
        <w:jc w:val="center"/>
        <w:tblLook w:val="04A0" w:firstRow="1" w:lastRow="0" w:firstColumn="1" w:lastColumn="0" w:noHBand="0" w:noVBand="1"/>
      </w:tblPr>
      <w:tblGrid>
        <w:gridCol w:w="966"/>
        <w:gridCol w:w="1623"/>
        <w:gridCol w:w="1275"/>
        <w:gridCol w:w="871"/>
        <w:gridCol w:w="1206"/>
        <w:gridCol w:w="1243"/>
      </w:tblGrid>
      <w:tr w:rsidR="000F70EA" w:rsidTr="00624DBC">
        <w:trPr>
          <w:jc w:val="center"/>
        </w:trPr>
        <w:tc>
          <w:tcPr>
            <w:tcW w:w="966" w:type="dxa"/>
          </w:tcPr>
          <w:p w:rsidR="000F70EA" w:rsidRDefault="00011CD9" w:rsidP="007174E8">
            <w:r>
              <w:t>Trial</w:t>
            </w:r>
          </w:p>
        </w:tc>
        <w:tc>
          <w:tcPr>
            <w:tcW w:w="1623" w:type="dxa"/>
          </w:tcPr>
          <w:p w:rsidR="000F70EA" w:rsidRDefault="000F70EA" w:rsidP="007174E8">
            <w:r>
              <w:t>Measured Flow</w:t>
            </w:r>
          </w:p>
        </w:tc>
        <w:tc>
          <w:tcPr>
            <w:tcW w:w="1275" w:type="dxa"/>
          </w:tcPr>
          <w:p w:rsidR="000F70EA" w:rsidRDefault="000F70EA" w:rsidP="007174E8">
            <w:r>
              <w:t>Actual Flow</w:t>
            </w:r>
          </w:p>
        </w:tc>
        <w:tc>
          <w:tcPr>
            <w:tcW w:w="871" w:type="dxa"/>
            <w:tcBorders>
              <w:bottom w:val="single" w:sz="4" w:space="0" w:color="auto"/>
            </w:tcBorders>
          </w:tcPr>
          <w:p w:rsidR="000F70EA" w:rsidRDefault="000F70EA" w:rsidP="007174E8">
            <w:r>
              <w:t>Error %</w:t>
            </w:r>
          </w:p>
        </w:tc>
        <w:tc>
          <w:tcPr>
            <w:tcW w:w="1206" w:type="dxa"/>
            <w:tcBorders>
              <w:bottom w:val="single" w:sz="4" w:space="0" w:color="auto"/>
            </w:tcBorders>
          </w:tcPr>
          <w:p w:rsidR="000F70EA" w:rsidRDefault="000F70EA" w:rsidP="007174E8">
            <w:r>
              <w:t>Pad 0 Overflow</w:t>
            </w:r>
          </w:p>
        </w:tc>
        <w:tc>
          <w:tcPr>
            <w:tcW w:w="1243" w:type="dxa"/>
            <w:tcBorders>
              <w:bottom w:val="single" w:sz="4" w:space="0" w:color="auto"/>
            </w:tcBorders>
          </w:tcPr>
          <w:p w:rsidR="000F70EA" w:rsidRDefault="000F70EA" w:rsidP="007174E8">
            <w:r>
              <w:t>Movement Restricted</w:t>
            </w:r>
          </w:p>
        </w:tc>
      </w:tr>
      <w:tr w:rsidR="000F70EA" w:rsidRPr="00C9700D" w:rsidTr="00624DBC">
        <w:trPr>
          <w:jc w:val="center"/>
        </w:trPr>
        <w:tc>
          <w:tcPr>
            <w:tcW w:w="966" w:type="dxa"/>
          </w:tcPr>
          <w:p w:rsidR="000F70EA" w:rsidRPr="00C9700D" w:rsidRDefault="000F70EA" w:rsidP="007174E8">
            <w:pPr>
              <w:jc w:val="center"/>
            </w:pPr>
            <w:r w:rsidRPr="00C9700D">
              <w:t>1</w:t>
            </w:r>
          </w:p>
        </w:tc>
        <w:tc>
          <w:tcPr>
            <w:tcW w:w="1623" w:type="dxa"/>
          </w:tcPr>
          <w:p w:rsidR="000F70EA" w:rsidRPr="00C9700D" w:rsidRDefault="000F70EA" w:rsidP="007174E8">
            <w:pPr>
              <w:jc w:val="right"/>
            </w:pPr>
            <w:r w:rsidRPr="00C9700D">
              <w:t>3519 ml</w:t>
            </w:r>
          </w:p>
        </w:tc>
        <w:tc>
          <w:tcPr>
            <w:tcW w:w="1275" w:type="dxa"/>
          </w:tcPr>
          <w:p w:rsidR="000F70EA" w:rsidRPr="00C9700D" w:rsidRDefault="000F70EA" w:rsidP="007174E8">
            <w:pPr>
              <w:jc w:val="right"/>
            </w:pPr>
            <w:r w:rsidRPr="00C9700D">
              <w:t>4000 ml</w:t>
            </w:r>
          </w:p>
        </w:tc>
        <w:tc>
          <w:tcPr>
            <w:tcW w:w="871" w:type="dxa"/>
            <w:shd w:val="clear" w:color="auto" w:fill="FFC000"/>
          </w:tcPr>
          <w:p w:rsidR="000F70EA" w:rsidRPr="00C9700D" w:rsidRDefault="000F70EA" w:rsidP="007174E8">
            <w:pPr>
              <w:jc w:val="right"/>
            </w:pPr>
            <w:r w:rsidRPr="00C9700D">
              <w:t>-12.0%</w:t>
            </w:r>
          </w:p>
        </w:tc>
        <w:tc>
          <w:tcPr>
            <w:tcW w:w="1206" w:type="dxa"/>
            <w:shd w:val="clear" w:color="auto" w:fill="FFC000"/>
          </w:tcPr>
          <w:p w:rsidR="000F70EA" w:rsidRPr="00C9700D" w:rsidRDefault="000F70EA" w:rsidP="007174E8">
            <w:pPr>
              <w:jc w:val="center"/>
            </w:pPr>
            <w:r>
              <w:t>Yes</w:t>
            </w:r>
          </w:p>
        </w:tc>
        <w:tc>
          <w:tcPr>
            <w:tcW w:w="1243" w:type="dxa"/>
            <w:tcBorders>
              <w:bottom w:val="single" w:sz="4" w:space="0" w:color="auto"/>
            </w:tcBorders>
            <w:shd w:val="clear" w:color="auto" w:fill="00B0F0"/>
          </w:tcPr>
          <w:p w:rsidR="000F70EA" w:rsidRPr="00C9700D" w:rsidRDefault="000F70EA" w:rsidP="007174E8">
            <w:pPr>
              <w:jc w:val="center"/>
            </w:pPr>
            <w:r w:rsidRPr="00C9700D">
              <w:t>Yes</w:t>
            </w:r>
          </w:p>
        </w:tc>
      </w:tr>
      <w:tr w:rsidR="000F70EA" w:rsidRPr="00C9700D" w:rsidTr="00624DBC">
        <w:trPr>
          <w:jc w:val="center"/>
        </w:trPr>
        <w:tc>
          <w:tcPr>
            <w:tcW w:w="966" w:type="dxa"/>
          </w:tcPr>
          <w:p w:rsidR="000F70EA" w:rsidRPr="00C9700D" w:rsidRDefault="000F70EA" w:rsidP="007174E8">
            <w:pPr>
              <w:jc w:val="center"/>
            </w:pPr>
            <w:r w:rsidRPr="00C9700D">
              <w:t>2</w:t>
            </w:r>
          </w:p>
        </w:tc>
        <w:tc>
          <w:tcPr>
            <w:tcW w:w="1623" w:type="dxa"/>
          </w:tcPr>
          <w:p w:rsidR="000F70EA" w:rsidRPr="00C9700D" w:rsidRDefault="000F70EA" w:rsidP="007174E8">
            <w:pPr>
              <w:jc w:val="right"/>
            </w:pPr>
            <w:r w:rsidRPr="00C9700D">
              <w:t>3915 ml</w:t>
            </w:r>
          </w:p>
        </w:tc>
        <w:tc>
          <w:tcPr>
            <w:tcW w:w="1275" w:type="dxa"/>
          </w:tcPr>
          <w:p w:rsidR="000F70EA" w:rsidRPr="00C9700D" w:rsidRDefault="000F70EA" w:rsidP="007174E8">
            <w:pPr>
              <w:jc w:val="right"/>
            </w:pPr>
            <w:r w:rsidRPr="00C9700D">
              <w:t>4100 ml</w:t>
            </w:r>
          </w:p>
        </w:tc>
        <w:tc>
          <w:tcPr>
            <w:tcW w:w="871" w:type="dxa"/>
            <w:shd w:val="clear" w:color="auto" w:fill="FFC000"/>
          </w:tcPr>
          <w:p w:rsidR="000F70EA" w:rsidRPr="00C9700D" w:rsidRDefault="000F70EA" w:rsidP="007174E8">
            <w:pPr>
              <w:jc w:val="right"/>
            </w:pPr>
            <w:r w:rsidRPr="00C9700D">
              <w:t>-4.5%</w:t>
            </w:r>
          </w:p>
        </w:tc>
        <w:tc>
          <w:tcPr>
            <w:tcW w:w="1206" w:type="dxa"/>
            <w:shd w:val="clear" w:color="auto" w:fill="FFC000"/>
          </w:tcPr>
          <w:p w:rsidR="000F70EA" w:rsidRPr="00C9700D" w:rsidRDefault="000F70EA" w:rsidP="007174E8">
            <w:pPr>
              <w:jc w:val="center"/>
            </w:pPr>
            <w:r>
              <w:t>Yes</w:t>
            </w:r>
          </w:p>
        </w:tc>
        <w:tc>
          <w:tcPr>
            <w:tcW w:w="1243" w:type="dxa"/>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3</w:t>
            </w:r>
          </w:p>
        </w:tc>
        <w:tc>
          <w:tcPr>
            <w:tcW w:w="1623" w:type="dxa"/>
          </w:tcPr>
          <w:p w:rsidR="000F70EA" w:rsidRPr="00C9700D" w:rsidRDefault="000F70EA" w:rsidP="007174E8">
            <w:pPr>
              <w:jc w:val="right"/>
            </w:pPr>
            <w:r w:rsidRPr="00C9700D">
              <w:t>3817 ml</w:t>
            </w:r>
          </w:p>
        </w:tc>
        <w:tc>
          <w:tcPr>
            <w:tcW w:w="1275" w:type="dxa"/>
          </w:tcPr>
          <w:p w:rsidR="000F70EA" w:rsidRPr="00C9700D" w:rsidRDefault="000F70EA" w:rsidP="007174E8">
            <w:pPr>
              <w:jc w:val="right"/>
            </w:pPr>
            <w:r w:rsidRPr="00C9700D">
              <w:t>4100 ml</w:t>
            </w:r>
          </w:p>
        </w:tc>
        <w:tc>
          <w:tcPr>
            <w:tcW w:w="871" w:type="dxa"/>
            <w:tcBorders>
              <w:bottom w:val="single" w:sz="4" w:space="0" w:color="auto"/>
            </w:tcBorders>
          </w:tcPr>
          <w:p w:rsidR="000F70EA" w:rsidRPr="00C9700D" w:rsidRDefault="000F70EA" w:rsidP="007174E8">
            <w:pPr>
              <w:jc w:val="right"/>
            </w:pPr>
            <w:r w:rsidRPr="00C9700D">
              <w:t>-6.9%</w:t>
            </w:r>
          </w:p>
        </w:tc>
        <w:tc>
          <w:tcPr>
            <w:tcW w:w="1206" w:type="dxa"/>
            <w:tcBorders>
              <w:bottom w:val="single" w:sz="4" w:space="0" w:color="auto"/>
            </w:tcBorders>
          </w:tcPr>
          <w:p w:rsidR="000F70EA" w:rsidRPr="00C9700D" w:rsidRDefault="000F70EA" w:rsidP="007174E8">
            <w:pPr>
              <w:jc w:val="center"/>
            </w:pPr>
            <w:r>
              <w:t>No</w:t>
            </w:r>
          </w:p>
        </w:tc>
        <w:tc>
          <w:tcPr>
            <w:tcW w:w="1243" w:type="dxa"/>
            <w:tcBorders>
              <w:bottom w:val="single" w:sz="4" w:space="0" w:color="auto"/>
            </w:tcBorders>
            <w:shd w:val="clear" w:color="auto" w:fill="00B0F0"/>
          </w:tcPr>
          <w:p w:rsidR="000F70EA" w:rsidRPr="00C9700D" w:rsidRDefault="000F70EA" w:rsidP="007174E8">
            <w:pPr>
              <w:jc w:val="center"/>
            </w:pPr>
            <w:r w:rsidRPr="00C9700D">
              <w:t>Yes</w:t>
            </w:r>
          </w:p>
        </w:tc>
      </w:tr>
      <w:tr w:rsidR="000F70EA" w:rsidRPr="00C9700D" w:rsidTr="00624DBC">
        <w:trPr>
          <w:jc w:val="center"/>
        </w:trPr>
        <w:tc>
          <w:tcPr>
            <w:tcW w:w="966" w:type="dxa"/>
          </w:tcPr>
          <w:p w:rsidR="000F70EA" w:rsidRPr="00C9700D" w:rsidRDefault="000F70EA" w:rsidP="007174E8">
            <w:pPr>
              <w:jc w:val="center"/>
            </w:pPr>
            <w:r w:rsidRPr="00C9700D">
              <w:t>4</w:t>
            </w:r>
          </w:p>
        </w:tc>
        <w:tc>
          <w:tcPr>
            <w:tcW w:w="1623" w:type="dxa"/>
          </w:tcPr>
          <w:p w:rsidR="000F70EA" w:rsidRPr="00C9700D" w:rsidRDefault="000F70EA" w:rsidP="007174E8">
            <w:pPr>
              <w:jc w:val="right"/>
            </w:pPr>
            <w:r w:rsidRPr="00C9700D">
              <w:t>3803 ml</w:t>
            </w:r>
          </w:p>
        </w:tc>
        <w:tc>
          <w:tcPr>
            <w:tcW w:w="1275" w:type="dxa"/>
          </w:tcPr>
          <w:p w:rsidR="000F70EA" w:rsidRPr="00C9700D" w:rsidRDefault="000F70EA" w:rsidP="007174E8">
            <w:pPr>
              <w:jc w:val="right"/>
            </w:pPr>
            <w:r w:rsidRPr="00C9700D">
              <w:t>4000 ml</w:t>
            </w:r>
          </w:p>
        </w:tc>
        <w:tc>
          <w:tcPr>
            <w:tcW w:w="871" w:type="dxa"/>
            <w:shd w:val="clear" w:color="auto" w:fill="FFC000"/>
          </w:tcPr>
          <w:p w:rsidR="000F70EA" w:rsidRPr="00C9700D" w:rsidRDefault="000F70EA" w:rsidP="007174E8">
            <w:pPr>
              <w:jc w:val="right"/>
            </w:pPr>
            <w:r w:rsidRPr="00C9700D">
              <w:t>-4.9%</w:t>
            </w:r>
          </w:p>
        </w:tc>
        <w:tc>
          <w:tcPr>
            <w:tcW w:w="1206" w:type="dxa"/>
            <w:shd w:val="clear" w:color="auto" w:fill="FFC000"/>
          </w:tcPr>
          <w:p w:rsidR="000F70EA" w:rsidRPr="00C9700D" w:rsidRDefault="000F70EA" w:rsidP="007174E8">
            <w:pPr>
              <w:jc w:val="center"/>
            </w:pPr>
            <w:r>
              <w:t>Yes</w:t>
            </w:r>
          </w:p>
        </w:tc>
        <w:tc>
          <w:tcPr>
            <w:tcW w:w="1243" w:type="dxa"/>
            <w:tcBorders>
              <w:bottom w:val="single" w:sz="4" w:space="0" w:color="auto"/>
            </w:tcBorders>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5</w:t>
            </w:r>
          </w:p>
        </w:tc>
        <w:tc>
          <w:tcPr>
            <w:tcW w:w="1623" w:type="dxa"/>
          </w:tcPr>
          <w:p w:rsidR="000F70EA" w:rsidRPr="00C9700D" w:rsidRDefault="000F70EA" w:rsidP="007174E8">
            <w:pPr>
              <w:jc w:val="right"/>
            </w:pPr>
            <w:r w:rsidRPr="00C9700D">
              <w:t>4158 ml</w:t>
            </w:r>
          </w:p>
        </w:tc>
        <w:tc>
          <w:tcPr>
            <w:tcW w:w="1275" w:type="dxa"/>
          </w:tcPr>
          <w:p w:rsidR="000F70EA" w:rsidRPr="00C9700D" w:rsidRDefault="000F70EA" w:rsidP="007174E8">
            <w:pPr>
              <w:jc w:val="right"/>
            </w:pPr>
            <w:r w:rsidRPr="00C9700D">
              <w:t>4000 ml</w:t>
            </w:r>
          </w:p>
        </w:tc>
        <w:tc>
          <w:tcPr>
            <w:tcW w:w="871" w:type="dxa"/>
          </w:tcPr>
          <w:p w:rsidR="000F70EA" w:rsidRPr="00C9700D" w:rsidRDefault="000F70EA" w:rsidP="007174E8">
            <w:pPr>
              <w:jc w:val="right"/>
            </w:pPr>
            <w:r w:rsidRPr="00C9700D">
              <w:t>4.0%</w:t>
            </w:r>
          </w:p>
        </w:tc>
        <w:tc>
          <w:tcPr>
            <w:tcW w:w="1206" w:type="dxa"/>
          </w:tcPr>
          <w:p w:rsidR="000F70EA" w:rsidRPr="00C9700D" w:rsidRDefault="000F70EA" w:rsidP="007174E8">
            <w:pPr>
              <w:jc w:val="center"/>
            </w:pPr>
            <w:r>
              <w:t>No</w:t>
            </w:r>
          </w:p>
        </w:tc>
        <w:tc>
          <w:tcPr>
            <w:tcW w:w="1243" w:type="dxa"/>
            <w:tcBorders>
              <w:top w:val="single" w:sz="4" w:space="0" w:color="auto"/>
              <w:bottom w:val="single" w:sz="4" w:space="0" w:color="auto"/>
            </w:tcBorders>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6</w:t>
            </w:r>
          </w:p>
        </w:tc>
        <w:tc>
          <w:tcPr>
            <w:tcW w:w="1623" w:type="dxa"/>
          </w:tcPr>
          <w:p w:rsidR="000F70EA" w:rsidRPr="00C9700D" w:rsidRDefault="000F70EA" w:rsidP="007174E8">
            <w:pPr>
              <w:jc w:val="right"/>
            </w:pPr>
            <w:r w:rsidRPr="00C9700D">
              <w:t>4072 ml</w:t>
            </w:r>
          </w:p>
        </w:tc>
        <w:tc>
          <w:tcPr>
            <w:tcW w:w="1275" w:type="dxa"/>
          </w:tcPr>
          <w:p w:rsidR="000F70EA" w:rsidRPr="00C9700D" w:rsidRDefault="000F70EA" w:rsidP="007174E8">
            <w:pPr>
              <w:jc w:val="right"/>
            </w:pPr>
            <w:r w:rsidRPr="00C9700D">
              <w:t>3900 ml</w:t>
            </w:r>
          </w:p>
        </w:tc>
        <w:tc>
          <w:tcPr>
            <w:tcW w:w="871" w:type="dxa"/>
            <w:tcBorders>
              <w:bottom w:val="single" w:sz="4" w:space="0" w:color="auto"/>
            </w:tcBorders>
          </w:tcPr>
          <w:p w:rsidR="000F70EA" w:rsidRPr="00C9700D" w:rsidRDefault="000F70EA" w:rsidP="007174E8">
            <w:pPr>
              <w:jc w:val="right"/>
            </w:pPr>
            <w:r w:rsidRPr="00C9700D">
              <w:t>4.4%</w:t>
            </w:r>
          </w:p>
        </w:tc>
        <w:tc>
          <w:tcPr>
            <w:tcW w:w="1206" w:type="dxa"/>
            <w:tcBorders>
              <w:bottom w:val="single" w:sz="4" w:space="0" w:color="auto"/>
            </w:tcBorders>
          </w:tcPr>
          <w:p w:rsidR="000F70EA" w:rsidRPr="00C9700D" w:rsidRDefault="000F70EA" w:rsidP="007174E8">
            <w:pPr>
              <w:jc w:val="center"/>
            </w:pPr>
            <w:r>
              <w:t>No</w:t>
            </w:r>
          </w:p>
        </w:tc>
        <w:tc>
          <w:tcPr>
            <w:tcW w:w="1243" w:type="dxa"/>
            <w:tcBorders>
              <w:top w:val="single" w:sz="4" w:space="0" w:color="auto"/>
              <w:bottom w:val="single" w:sz="4" w:space="0" w:color="auto"/>
            </w:tcBorders>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7</w:t>
            </w:r>
          </w:p>
        </w:tc>
        <w:tc>
          <w:tcPr>
            <w:tcW w:w="1623" w:type="dxa"/>
          </w:tcPr>
          <w:p w:rsidR="000F70EA" w:rsidRPr="00C9700D" w:rsidRDefault="000F70EA" w:rsidP="007174E8">
            <w:pPr>
              <w:jc w:val="right"/>
            </w:pPr>
            <w:r w:rsidRPr="00C9700D">
              <w:t>4104 ml</w:t>
            </w:r>
          </w:p>
        </w:tc>
        <w:tc>
          <w:tcPr>
            <w:tcW w:w="1275" w:type="dxa"/>
          </w:tcPr>
          <w:p w:rsidR="000F70EA" w:rsidRPr="00C9700D" w:rsidRDefault="000F70EA" w:rsidP="007174E8">
            <w:pPr>
              <w:jc w:val="right"/>
            </w:pPr>
            <w:r w:rsidRPr="00C9700D">
              <w:t>4000 ml</w:t>
            </w:r>
          </w:p>
        </w:tc>
        <w:tc>
          <w:tcPr>
            <w:tcW w:w="871" w:type="dxa"/>
            <w:shd w:val="clear" w:color="auto" w:fill="FFC000"/>
          </w:tcPr>
          <w:p w:rsidR="000F70EA" w:rsidRPr="00C9700D" w:rsidRDefault="000F70EA" w:rsidP="007174E8">
            <w:pPr>
              <w:jc w:val="right"/>
            </w:pPr>
            <w:r w:rsidRPr="00C9700D">
              <w:t>2.6%</w:t>
            </w:r>
          </w:p>
        </w:tc>
        <w:tc>
          <w:tcPr>
            <w:tcW w:w="1206" w:type="dxa"/>
            <w:shd w:val="clear" w:color="auto" w:fill="FFC000"/>
          </w:tcPr>
          <w:p w:rsidR="000F70EA" w:rsidRPr="00C9700D" w:rsidRDefault="000F70EA" w:rsidP="007174E8">
            <w:pPr>
              <w:jc w:val="center"/>
            </w:pPr>
            <w:r>
              <w:t>Yes</w:t>
            </w:r>
          </w:p>
        </w:tc>
        <w:tc>
          <w:tcPr>
            <w:tcW w:w="1243" w:type="dxa"/>
            <w:tcBorders>
              <w:top w:val="single" w:sz="4" w:space="0" w:color="auto"/>
              <w:bottom w:val="single" w:sz="4" w:space="0" w:color="auto"/>
            </w:tcBorders>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8</w:t>
            </w:r>
          </w:p>
        </w:tc>
        <w:tc>
          <w:tcPr>
            <w:tcW w:w="1623" w:type="dxa"/>
          </w:tcPr>
          <w:p w:rsidR="000F70EA" w:rsidRPr="00C9700D" w:rsidRDefault="000F70EA" w:rsidP="007174E8">
            <w:pPr>
              <w:jc w:val="right"/>
            </w:pPr>
            <w:r w:rsidRPr="00C9700D">
              <w:t>3700 ml</w:t>
            </w:r>
          </w:p>
        </w:tc>
        <w:tc>
          <w:tcPr>
            <w:tcW w:w="1275" w:type="dxa"/>
          </w:tcPr>
          <w:p w:rsidR="000F70EA" w:rsidRPr="00C9700D" w:rsidRDefault="000F70EA" w:rsidP="007174E8">
            <w:pPr>
              <w:jc w:val="right"/>
            </w:pPr>
            <w:r w:rsidRPr="00C9700D">
              <w:t>3900 ml</w:t>
            </w:r>
          </w:p>
        </w:tc>
        <w:tc>
          <w:tcPr>
            <w:tcW w:w="871" w:type="dxa"/>
            <w:shd w:val="clear" w:color="auto" w:fill="FFC000"/>
          </w:tcPr>
          <w:p w:rsidR="000F70EA" w:rsidRPr="00C9700D" w:rsidRDefault="000F70EA" w:rsidP="007174E8">
            <w:pPr>
              <w:jc w:val="right"/>
            </w:pPr>
            <w:r w:rsidRPr="00C9700D">
              <w:t>-5.1%</w:t>
            </w:r>
          </w:p>
        </w:tc>
        <w:tc>
          <w:tcPr>
            <w:tcW w:w="1206" w:type="dxa"/>
            <w:shd w:val="clear" w:color="auto" w:fill="FFC000"/>
          </w:tcPr>
          <w:p w:rsidR="000F70EA" w:rsidRPr="00C9700D" w:rsidRDefault="000F70EA" w:rsidP="007174E8">
            <w:pPr>
              <w:jc w:val="center"/>
            </w:pPr>
            <w:r>
              <w:t>Yes</w:t>
            </w:r>
          </w:p>
        </w:tc>
        <w:tc>
          <w:tcPr>
            <w:tcW w:w="1243" w:type="dxa"/>
            <w:tcBorders>
              <w:top w:val="single" w:sz="4" w:space="0" w:color="auto"/>
              <w:bottom w:val="single" w:sz="4" w:space="0" w:color="auto"/>
            </w:tcBorders>
            <w:shd w:val="clear" w:color="auto" w:fill="auto"/>
          </w:tcPr>
          <w:p w:rsidR="000F70EA" w:rsidRPr="00C9700D" w:rsidRDefault="000F70EA" w:rsidP="007174E8">
            <w:pPr>
              <w:jc w:val="center"/>
            </w:pPr>
            <w:r w:rsidRPr="00C9700D">
              <w:t>No</w:t>
            </w:r>
          </w:p>
        </w:tc>
      </w:tr>
      <w:tr w:rsidR="000F70EA" w:rsidRPr="00C9700D" w:rsidTr="00624DBC">
        <w:trPr>
          <w:jc w:val="center"/>
        </w:trPr>
        <w:tc>
          <w:tcPr>
            <w:tcW w:w="966" w:type="dxa"/>
          </w:tcPr>
          <w:p w:rsidR="000F70EA" w:rsidRPr="00C9700D" w:rsidRDefault="000F70EA" w:rsidP="007174E8">
            <w:pPr>
              <w:jc w:val="center"/>
            </w:pPr>
            <w:r w:rsidRPr="00C9700D">
              <w:t>9</w:t>
            </w:r>
          </w:p>
        </w:tc>
        <w:tc>
          <w:tcPr>
            <w:tcW w:w="1623" w:type="dxa"/>
          </w:tcPr>
          <w:p w:rsidR="000F70EA" w:rsidRPr="00C9700D" w:rsidRDefault="000F70EA" w:rsidP="007174E8">
            <w:pPr>
              <w:jc w:val="right"/>
            </w:pPr>
            <w:r w:rsidRPr="00C9700D">
              <w:t>4399 ml</w:t>
            </w:r>
          </w:p>
        </w:tc>
        <w:tc>
          <w:tcPr>
            <w:tcW w:w="1275" w:type="dxa"/>
          </w:tcPr>
          <w:p w:rsidR="000F70EA" w:rsidRPr="00C9700D" w:rsidRDefault="000F70EA" w:rsidP="007174E8">
            <w:pPr>
              <w:jc w:val="right"/>
            </w:pPr>
            <w:r w:rsidRPr="00C9700D">
              <w:t>3800 ml</w:t>
            </w:r>
          </w:p>
        </w:tc>
        <w:tc>
          <w:tcPr>
            <w:tcW w:w="871" w:type="dxa"/>
            <w:tcBorders>
              <w:bottom w:val="single" w:sz="4" w:space="0" w:color="auto"/>
            </w:tcBorders>
          </w:tcPr>
          <w:p w:rsidR="000F70EA" w:rsidRPr="00C9700D" w:rsidRDefault="000F70EA" w:rsidP="007174E8">
            <w:pPr>
              <w:jc w:val="right"/>
            </w:pPr>
            <w:r w:rsidRPr="00C9700D">
              <w:t>15.8%</w:t>
            </w:r>
          </w:p>
        </w:tc>
        <w:tc>
          <w:tcPr>
            <w:tcW w:w="1206" w:type="dxa"/>
            <w:tcBorders>
              <w:bottom w:val="single" w:sz="4" w:space="0" w:color="auto"/>
            </w:tcBorders>
          </w:tcPr>
          <w:p w:rsidR="000F70EA" w:rsidRPr="00C9700D" w:rsidRDefault="000F70EA" w:rsidP="007174E8">
            <w:pPr>
              <w:jc w:val="center"/>
            </w:pPr>
            <w:r>
              <w:t>No</w:t>
            </w:r>
          </w:p>
        </w:tc>
        <w:tc>
          <w:tcPr>
            <w:tcW w:w="1243" w:type="dxa"/>
            <w:tcBorders>
              <w:top w:val="single" w:sz="4" w:space="0" w:color="auto"/>
            </w:tcBorders>
            <w:shd w:val="clear" w:color="auto" w:fill="auto"/>
          </w:tcPr>
          <w:p w:rsidR="000F70EA" w:rsidRPr="00C9700D" w:rsidRDefault="000F70EA" w:rsidP="007174E8">
            <w:pPr>
              <w:jc w:val="center"/>
            </w:pPr>
            <w:r w:rsidRPr="00C9700D">
              <w:t>No</w:t>
            </w:r>
          </w:p>
        </w:tc>
      </w:tr>
      <w:tr w:rsidR="000F70EA" w:rsidTr="00624DBC">
        <w:trPr>
          <w:jc w:val="center"/>
        </w:trPr>
        <w:tc>
          <w:tcPr>
            <w:tcW w:w="966" w:type="dxa"/>
          </w:tcPr>
          <w:p w:rsidR="000F70EA" w:rsidRPr="00C9700D" w:rsidRDefault="000F70EA" w:rsidP="007174E8">
            <w:pPr>
              <w:jc w:val="center"/>
            </w:pPr>
            <w:r w:rsidRPr="00C9700D">
              <w:t>10</w:t>
            </w:r>
          </w:p>
        </w:tc>
        <w:tc>
          <w:tcPr>
            <w:tcW w:w="1623" w:type="dxa"/>
          </w:tcPr>
          <w:p w:rsidR="000F70EA" w:rsidRPr="00C9700D" w:rsidRDefault="000F70EA" w:rsidP="007174E8">
            <w:pPr>
              <w:jc w:val="right"/>
            </w:pPr>
            <w:r w:rsidRPr="00C9700D">
              <w:t>4098 ml</w:t>
            </w:r>
          </w:p>
        </w:tc>
        <w:tc>
          <w:tcPr>
            <w:tcW w:w="1275" w:type="dxa"/>
          </w:tcPr>
          <w:p w:rsidR="000F70EA" w:rsidRPr="00C9700D" w:rsidRDefault="000F70EA" w:rsidP="007174E8">
            <w:pPr>
              <w:jc w:val="right"/>
            </w:pPr>
            <w:r w:rsidRPr="00C9700D">
              <w:t>4100 ml</w:t>
            </w:r>
          </w:p>
        </w:tc>
        <w:tc>
          <w:tcPr>
            <w:tcW w:w="871" w:type="dxa"/>
            <w:shd w:val="clear" w:color="auto" w:fill="FFC000"/>
          </w:tcPr>
          <w:p w:rsidR="000F70EA" w:rsidRPr="00C9700D" w:rsidRDefault="000F70EA" w:rsidP="007174E8">
            <w:pPr>
              <w:jc w:val="right"/>
            </w:pPr>
            <w:r w:rsidRPr="00C9700D">
              <w:t>0.0%</w:t>
            </w:r>
          </w:p>
        </w:tc>
        <w:tc>
          <w:tcPr>
            <w:tcW w:w="1206" w:type="dxa"/>
            <w:shd w:val="clear" w:color="auto" w:fill="FFC000"/>
          </w:tcPr>
          <w:p w:rsidR="000F70EA" w:rsidRPr="00C9700D" w:rsidRDefault="000F70EA" w:rsidP="007174E8">
            <w:pPr>
              <w:jc w:val="center"/>
            </w:pPr>
            <w:r>
              <w:t>Yes</w:t>
            </w:r>
          </w:p>
        </w:tc>
        <w:tc>
          <w:tcPr>
            <w:tcW w:w="1243" w:type="dxa"/>
            <w:shd w:val="clear" w:color="auto" w:fill="00B0F0"/>
          </w:tcPr>
          <w:p w:rsidR="000F70EA" w:rsidRDefault="000F70EA" w:rsidP="007174E8">
            <w:pPr>
              <w:jc w:val="center"/>
            </w:pPr>
            <w:r w:rsidRPr="00C9700D">
              <w:t>Yes</w:t>
            </w:r>
          </w:p>
        </w:tc>
      </w:tr>
      <w:tr w:rsidR="000F70EA" w:rsidTr="00624DBC">
        <w:trPr>
          <w:jc w:val="center"/>
        </w:trPr>
        <w:tc>
          <w:tcPr>
            <w:tcW w:w="966" w:type="dxa"/>
          </w:tcPr>
          <w:p w:rsidR="000F70EA" w:rsidRDefault="000F70EA" w:rsidP="007174E8">
            <w:r>
              <w:t>Overall</w:t>
            </w:r>
          </w:p>
        </w:tc>
        <w:tc>
          <w:tcPr>
            <w:tcW w:w="1623" w:type="dxa"/>
          </w:tcPr>
          <w:p w:rsidR="000F70EA" w:rsidRDefault="000F70EA" w:rsidP="007174E8">
            <w:pPr>
              <w:jc w:val="right"/>
            </w:pPr>
            <w:r>
              <w:t>39585 ml</w:t>
            </w:r>
          </w:p>
        </w:tc>
        <w:tc>
          <w:tcPr>
            <w:tcW w:w="1275" w:type="dxa"/>
          </w:tcPr>
          <w:p w:rsidR="000F70EA" w:rsidRDefault="000F70EA" w:rsidP="007174E8">
            <w:pPr>
              <w:jc w:val="right"/>
            </w:pPr>
            <w:r>
              <w:t>39900 ml</w:t>
            </w:r>
          </w:p>
        </w:tc>
        <w:tc>
          <w:tcPr>
            <w:tcW w:w="871" w:type="dxa"/>
          </w:tcPr>
          <w:p w:rsidR="000F70EA" w:rsidRDefault="000F70EA" w:rsidP="007174E8">
            <w:pPr>
              <w:jc w:val="right"/>
            </w:pPr>
            <w:r>
              <w:t>-0.8%</w:t>
            </w:r>
          </w:p>
        </w:tc>
        <w:tc>
          <w:tcPr>
            <w:tcW w:w="1206" w:type="dxa"/>
          </w:tcPr>
          <w:p w:rsidR="000F70EA" w:rsidRDefault="000F70EA" w:rsidP="007174E8"/>
        </w:tc>
        <w:tc>
          <w:tcPr>
            <w:tcW w:w="1243" w:type="dxa"/>
          </w:tcPr>
          <w:p w:rsidR="000F70EA" w:rsidRDefault="000F70EA" w:rsidP="00624DBC">
            <w:pPr>
              <w:keepNext/>
            </w:pPr>
          </w:p>
        </w:tc>
      </w:tr>
    </w:tbl>
    <w:p w:rsidR="00011CD9" w:rsidRDefault="00624DBC" w:rsidP="00624DBC">
      <w:pPr>
        <w:pStyle w:val="Caption"/>
        <w:jc w:val="center"/>
      </w:pPr>
      <w:r>
        <w:t xml:space="preserve">Figure </w:t>
      </w:r>
      <w:fldSimple w:instr=" SEQ Figure \* ARABIC ">
        <w:r w:rsidR="003D1282">
          <w:rPr>
            <w:noProof/>
          </w:rPr>
          <w:t>3</w:t>
        </w:r>
      </w:fldSimple>
      <w:r>
        <w:t xml:space="preserve"> Fast pumping trial data</w:t>
      </w:r>
    </w:p>
    <w:p w:rsidR="00011CD9" w:rsidRDefault="00011CD9">
      <w:pPr>
        <w:widowControl/>
        <w:spacing w:after="160" w:line="259" w:lineRule="auto"/>
      </w:pPr>
      <w:r>
        <w:br w:type="page"/>
      </w:r>
    </w:p>
    <w:p w:rsidR="002D7868" w:rsidRDefault="00011CD9" w:rsidP="00011CD9">
      <w:pPr>
        <w:pStyle w:val="Heading1"/>
      </w:pPr>
      <w:r>
        <w:lastRenderedPageBreak/>
        <w:t>waterDetect algorithm details</w:t>
      </w:r>
    </w:p>
    <w:p w:rsidR="00CA0A1C" w:rsidRPr="00011CD9" w:rsidRDefault="00CA0A1C" w:rsidP="00011CD9">
      <w:pPr>
        <w:pStyle w:val="Heading2"/>
      </w:pPr>
      <w:r w:rsidRPr="00011CD9">
        <w:t>Measurement Frequency</w:t>
      </w:r>
    </w:p>
    <w:p w:rsidR="00CA0A1C" w:rsidRDefault="00CA0A1C" w:rsidP="00F6118A"/>
    <w:p w:rsidR="00F6118A" w:rsidRDefault="00F6118A" w:rsidP="00F6118A">
      <w:r>
        <w:t xml:space="preserve">The </w:t>
      </w:r>
      <w:r w:rsidR="00011CD9">
        <w:t>waterDetect</w:t>
      </w:r>
      <w:r>
        <w:t xml:space="preserve"> algorithm takes samples four times a second.   Each second, the software takes the mean of the samples.   In a steady state</w:t>
      </w:r>
      <w:r w:rsidR="00624DBC">
        <w:t>,</w:t>
      </w:r>
      <w:r>
        <w:t xml:space="preserve"> the mean would fall into one of 2 target areas: water or air.  </w:t>
      </w:r>
      <w:r w:rsidR="0054463F">
        <w:t xml:space="preserve">Figure </w:t>
      </w:r>
      <w:r w:rsidR="00624DBC">
        <w:t>4</w:t>
      </w:r>
      <w:r>
        <w:t xml:space="preserve"> shows real data over time</w:t>
      </w:r>
      <w:r w:rsidR="0054463F">
        <w:t xml:space="preserve"> for a </w:t>
      </w:r>
      <w:r w:rsidR="00F052EE">
        <w:t>single</w:t>
      </w:r>
      <w:r w:rsidR="0054463F">
        <w:t xml:space="preserve"> pad</w:t>
      </w:r>
      <w:r>
        <w:t>.</w:t>
      </w:r>
    </w:p>
    <w:p w:rsidR="00F6118A" w:rsidRDefault="00F6118A" w:rsidP="00F6118A"/>
    <w:p w:rsidR="0054463F" w:rsidRDefault="009A4DE8" w:rsidP="0054463F">
      <w:pPr>
        <w:keepNext/>
        <w:jc w:val="center"/>
      </w:pPr>
      <w:r>
        <w:rPr>
          <w:noProof/>
        </w:rPr>
        <w:drawing>
          <wp:inline distT="0" distB="0" distL="0" distR="0">
            <wp:extent cx="59817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target.jpg"/>
                    <pic:cNvPicPr/>
                  </pic:nvPicPr>
                  <pic:blipFill>
                    <a:blip r:embed="rId10">
                      <a:extLst>
                        <a:ext uri="{28A0092B-C50C-407E-A947-70E740481C1C}">
                          <a14:useLocalDpi xmlns:a14="http://schemas.microsoft.com/office/drawing/2010/main" val="0"/>
                        </a:ext>
                      </a:extLst>
                    </a:blip>
                    <a:stretch>
                      <a:fillRect/>
                    </a:stretch>
                  </pic:blipFill>
                  <pic:spPr>
                    <a:xfrm>
                      <a:off x="0" y="0"/>
                      <a:ext cx="5981700" cy="1743075"/>
                    </a:xfrm>
                    <a:prstGeom prst="rect">
                      <a:avLst/>
                    </a:prstGeom>
                  </pic:spPr>
                </pic:pic>
              </a:graphicData>
            </a:graphic>
          </wp:inline>
        </w:drawing>
      </w:r>
    </w:p>
    <w:p w:rsidR="009A4DE8" w:rsidRDefault="0054463F" w:rsidP="0054463F">
      <w:pPr>
        <w:pStyle w:val="Caption"/>
        <w:jc w:val="center"/>
      </w:pPr>
      <w:r>
        <w:t xml:space="preserve">Figure </w:t>
      </w:r>
      <w:fldSimple w:instr=" SEQ Figure \* ARABIC ">
        <w:r w:rsidR="003D1282">
          <w:rPr>
            <w:noProof/>
          </w:rPr>
          <w:t>4</w:t>
        </w:r>
      </w:fldSimple>
      <w:r>
        <w:t>: Normal distributions of "water" and "air" for a single Pad</w:t>
      </w:r>
    </w:p>
    <w:p w:rsidR="009A4DE8" w:rsidRDefault="009A4DE8" w:rsidP="00992017">
      <w:pPr>
        <w:widowControl/>
        <w:spacing w:after="160" w:line="259" w:lineRule="auto"/>
      </w:pPr>
    </w:p>
    <w:p w:rsidR="0054463F" w:rsidRDefault="00706448">
      <w:r>
        <w:t xml:space="preserve">The software takes four samples </w:t>
      </w:r>
      <w:r w:rsidR="009A4DE8">
        <w:t>every second</w:t>
      </w:r>
      <w:r>
        <w:t xml:space="preserve"> on each pad</w:t>
      </w:r>
      <w:r w:rsidR="00206A7B">
        <w:t xml:space="preserve">. </w:t>
      </w:r>
      <w:r w:rsidR="0054463F">
        <w:t xml:space="preserve">Figure </w:t>
      </w:r>
      <w:r w:rsidR="00624DBC">
        <w:t>5</w:t>
      </w:r>
      <w:r w:rsidR="0054463F">
        <w:t xml:space="preserve"> </w:t>
      </w:r>
      <w:r w:rsidR="00206A7B">
        <w:t>shows actual data</w:t>
      </w:r>
      <w:r>
        <w:t xml:space="preserve"> for one pad</w:t>
      </w:r>
      <w:r w:rsidR="0054463F">
        <w:t>:</w:t>
      </w:r>
    </w:p>
    <w:p w:rsidR="0054463F" w:rsidRDefault="0054463F"/>
    <w:p w:rsidR="0054463F" w:rsidRDefault="00206A7B" w:rsidP="0054463F">
      <w:pPr>
        <w:pStyle w:val="ListParagraph"/>
        <w:numPr>
          <w:ilvl w:val="0"/>
          <w:numId w:val="4"/>
        </w:numPr>
      </w:pPr>
      <w:r>
        <w:t>In the first second</w:t>
      </w:r>
      <w:r w:rsidR="00706448">
        <w:t>,</w:t>
      </w:r>
      <w:r>
        <w:t xml:space="preserve"> the values are all within the “water” mean</w:t>
      </w:r>
      <w:r w:rsidR="00706448">
        <w:t xml:space="preserve">. </w:t>
      </w:r>
    </w:p>
    <w:p w:rsidR="0054463F" w:rsidRDefault="00706448" w:rsidP="0054463F">
      <w:pPr>
        <w:pStyle w:val="ListParagraph"/>
        <w:numPr>
          <w:ilvl w:val="0"/>
          <w:numId w:val="4"/>
        </w:numPr>
      </w:pPr>
      <w:r>
        <w:t>I</w:t>
      </w:r>
      <w:r w:rsidR="00206A7B">
        <w:t>n the second second</w:t>
      </w:r>
      <w:r>
        <w:t>,</w:t>
      </w:r>
      <w:r w:rsidR="00206A7B">
        <w:t xml:space="preserve"> there is a mix of water and air samples</w:t>
      </w:r>
      <w:r>
        <w:t xml:space="preserve">. </w:t>
      </w:r>
    </w:p>
    <w:p w:rsidR="009A4DE8" w:rsidRDefault="00706448" w:rsidP="0054463F">
      <w:pPr>
        <w:pStyle w:val="ListParagraph"/>
        <w:numPr>
          <w:ilvl w:val="0"/>
          <w:numId w:val="4"/>
        </w:numPr>
      </w:pPr>
      <w:r>
        <w:t>In</w:t>
      </w:r>
      <w:r w:rsidR="00206A7B">
        <w:t xml:space="preserve"> the last second</w:t>
      </w:r>
      <w:r>
        <w:t>,</w:t>
      </w:r>
      <w:r w:rsidR="00206A7B">
        <w:t xml:space="preserve"> the data is all within the “air” mean.</w:t>
      </w:r>
    </w:p>
    <w:p w:rsidR="009A4DE8" w:rsidRDefault="009A4DE8"/>
    <w:p w:rsidR="0054463F" w:rsidRDefault="00206A7B" w:rsidP="0054463F">
      <w:pPr>
        <w:keepNext/>
        <w:jc w:val="center"/>
      </w:pPr>
      <w:r>
        <w:rPr>
          <w:noProof/>
        </w:rPr>
        <w:drawing>
          <wp:inline distT="0" distB="0" distL="0" distR="0" wp14:anchorId="10921B5B" wp14:editId="608A5C8C">
            <wp:extent cx="3952875" cy="1790700"/>
            <wp:effectExtent l="0" t="0" r="9525" b="0"/>
            <wp:docPr id="2" name="Chart 2">
              <a:extLst xmlns:a="http://schemas.openxmlformats.org/drawingml/2006/main">
                <a:ext uri="{FF2B5EF4-FFF2-40B4-BE49-F238E27FC236}">
                  <a16:creationId xmlns:a16="http://schemas.microsoft.com/office/drawing/2014/main" id="{82C2E3C3-89B2-4B0C-BE35-28E22A724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4DE8" w:rsidRDefault="0054463F" w:rsidP="0054463F">
      <w:pPr>
        <w:pStyle w:val="Caption"/>
        <w:jc w:val="center"/>
      </w:pPr>
      <w:r>
        <w:t xml:space="preserve">Figure </w:t>
      </w:r>
      <w:fldSimple w:instr=" SEQ Figure \* ARABIC ">
        <w:r w:rsidR="003D1282">
          <w:rPr>
            <w:noProof/>
          </w:rPr>
          <w:t>5</w:t>
        </w:r>
      </w:fldSimple>
      <w:r>
        <w:t>: Sample values over three seconds showing jump in mean</w:t>
      </w:r>
    </w:p>
    <w:p w:rsidR="00011CD9" w:rsidRDefault="00011CD9" w:rsidP="007765FE"/>
    <w:p w:rsidR="00CA0A1C" w:rsidRDefault="0054463F" w:rsidP="0054463F">
      <w:pPr>
        <w:pStyle w:val="Heading2"/>
      </w:pPr>
      <w:r>
        <w:t>Continuous re-calibration of targets</w:t>
      </w:r>
    </w:p>
    <w:p w:rsidR="00011CD9" w:rsidRDefault="00011CD9"/>
    <w:p w:rsidR="00011CD9" w:rsidRDefault="00706448">
      <w:r>
        <w:t xml:space="preserve">From one second to the next, the software looks for a “jump” in mean up or down more than 500 counts.  </w:t>
      </w:r>
      <w:r w:rsidR="00624DBC">
        <w:t>In F</w:t>
      </w:r>
      <w:r w:rsidR="00F855B4">
        <w:t>igure</w:t>
      </w:r>
      <w:r w:rsidR="00624DBC">
        <w:t xml:space="preserve"> 6</w:t>
      </w:r>
      <w:r w:rsidR="00F855B4">
        <w:t xml:space="preserve">, the black line shows the calculated mean for a given second of time.   The orange and blue bars show changes in sample both up and down.  When a negative delta greater than 500 is seen, this is detected as a “jump” to water.  The blue bars show water </w:t>
      </w:r>
      <w:r w:rsidR="00F855B4">
        <w:lastRenderedPageBreak/>
        <w:t>samples until a positive delta is seen that is greater than 500, this is detected as a “jump” to air.  The orange bars show air samples.</w:t>
      </w:r>
    </w:p>
    <w:p w:rsidR="00827B50" w:rsidRDefault="00827B50"/>
    <w:p w:rsidR="00624DBC" w:rsidRDefault="00827B50" w:rsidP="00624DBC">
      <w:pPr>
        <w:keepNext/>
        <w:jc w:val="center"/>
      </w:pPr>
      <w:r>
        <w:rPr>
          <w:noProof/>
        </w:rPr>
        <w:drawing>
          <wp:inline distT="0" distB="0" distL="0" distR="0" wp14:anchorId="7B1D48C5" wp14:editId="49B6CDEE">
            <wp:extent cx="4572000" cy="2743200"/>
            <wp:effectExtent l="0" t="0" r="0" b="0"/>
            <wp:docPr id="6" name="Chart 6">
              <a:extLst xmlns:a="http://schemas.openxmlformats.org/drawingml/2006/main">
                <a:ext uri="{FF2B5EF4-FFF2-40B4-BE49-F238E27FC236}">
                  <a16:creationId xmlns:a16="http://schemas.microsoft.com/office/drawing/2014/main" id="{8A00480B-C2CA-4A37-ABA0-42F4CDA0A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27B50" w:rsidRDefault="00624DBC" w:rsidP="00624DBC">
      <w:pPr>
        <w:pStyle w:val="Caption"/>
        <w:jc w:val="center"/>
      </w:pPr>
      <w:r>
        <w:t xml:space="preserve">Figure </w:t>
      </w:r>
      <w:fldSimple w:instr=" SEQ Figure \* ARABIC ">
        <w:r w:rsidR="003D1282">
          <w:rPr>
            <w:noProof/>
          </w:rPr>
          <w:t>6</w:t>
        </w:r>
      </w:fldSimple>
      <w:r>
        <w:t xml:space="preserve"> Using "jumps" to detect state changes</w:t>
      </w:r>
    </w:p>
    <w:p w:rsidR="00706448" w:rsidRDefault="00706448"/>
    <w:p w:rsidR="00B56CF3" w:rsidRDefault="00B56CF3">
      <w:r>
        <w:t>If the jump is seen, but it is within the existing target range for “air” or “water”, then a new target is set only if it is within 250 counts of the existing “air” or “water” target.   This kind of a jump is uncommon, usually it is a result of processing an invalid sample of data.</w:t>
      </w:r>
    </w:p>
    <w:p w:rsidR="00B56CF3" w:rsidRDefault="00B56CF3"/>
    <w:p w:rsidR="00F855B4" w:rsidRDefault="00F855B4" w:rsidP="00F855B4">
      <w:r>
        <w:t>Using the jumps to establish new target means for “air” or “water” causes the targets to be “re-calibrated” every time the pad transitions from “water” to “air” and vice versa.   So when the ambient temperature changes this process will normalize the data for future calculations.</w:t>
      </w:r>
    </w:p>
    <w:p w:rsidR="00B56CF3" w:rsidRDefault="00B56CF3"/>
    <w:p w:rsidR="0054463F" w:rsidRDefault="0054463F" w:rsidP="0054463F">
      <w:pPr>
        <w:pStyle w:val="Heading2"/>
      </w:pPr>
      <w:r>
        <w:t>Midpoint based water detection</w:t>
      </w:r>
    </w:p>
    <w:p w:rsidR="0054463F" w:rsidRDefault="0054463F"/>
    <w:p w:rsidR="00706448" w:rsidRDefault="00706448">
      <w:r>
        <w:t xml:space="preserve">Across many seconds, the maximum target for “air” and the minimum target for “water” is tracked.  A midpoint is calculated between these target values.   For every second, if the sample mean goes above the </w:t>
      </w:r>
      <w:r w:rsidR="00F052EE">
        <w:t>midpoint</w:t>
      </w:r>
      <w:r>
        <w:t xml:space="preserve">, then the current state of the pad is “air”, if the sample mean goes below the </w:t>
      </w:r>
      <w:r w:rsidR="00F052EE">
        <w:t>midpoint</w:t>
      </w:r>
      <w:r>
        <w:t>, then the current state of the pad is “water”</w:t>
      </w:r>
      <w:r w:rsidR="00992017">
        <w:t xml:space="preserve">  In </w:t>
      </w:r>
      <w:r w:rsidR="00624DBC">
        <w:t>F</w:t>
      </w:r>
      <w:r w:rsidR="0072619C">
        <w:t xml:space="preserve">igure </w:t>
      </w:r>
      <w:r w:rsidR="003D1282">
        <w:t>5</w:t>
      </w:r>
      <w:r w:rsidR="00624DBC">
        <w:t>,</w:t>
      </w:r>
      <w:r w:rsidR="00992017">
        <w:t xml:space="preserve"> if the current second’s mean is above the midpoint 39472, the pad is covered with “air”, and if it is below the midpoint it is covered with “water”.</w:t>
      </w:r>
    </w:p>
    <w:p w:rsidR="0054463F" w:rsidRDefault="0054463F"/>
    <w:p w:rsidR="00A2349A" w:rsidRDefault="00A2349A">
      <w:r>
        <w:t>This is necessary for the software to handle “turbulent” water that is constantly moving up and down over the pad surfaces.</w:t>
      </w:r>
    </w:p>
    <w:p w:rsidR="00F855B4" w:rsidRDefault="00F855B4"/>
    <w:p w:rsidR="006B78E6" w:rsidRDefault="006B78E6" w:rsidP="00A2349A">
      <w:pPr>
        <w:pStyle w:val="Heading2"/>
      </w:pPr>
      <w:r>
        <w:t>Flow rate calculation</w:t>
      </w:r>
    </w:p>
    <w:p w:rsidR="006B78E6" w:rsidRDefault="006B78E6" w:rsidP="006B78E6">
      <w:r w:rsidRPr="006B78E6">
        <w:t>Once a second, the software estimates the amount of water that is flowing around the pads and out of the pipe.</w:t>
      </w:r>
      <w:r w:rsidR="00A01F8C">
        <w:t xml:space="preserve">   The flow rate is calculated by multiplying the number of pads completely covered with water by 61 ml/sec and adding the proportional flow level for the highest pad touching water (described in the next section).</w:t>
      </w:r>
    </w:p>
    <w:p w:rsidR="00A01F8C" w:rsidRDefault="00A01F8C" w:rsidP="006B78E6"/>
    <w:p w:rsidR="00A01F8C" w:rsidRDefault="00A01F8C" w:rsidP="006B78E6">
      <w:r>
        <w:lastRenderedPageBreak/>
        <w:t xml:space="preserve">Figure </w:t>
      </w:r>
      <w:r w:rsidR="003D1282">
        <w:t>7</w:t>
      </w:r>
      <w:r>
        <w:t xml:space="preserve"> shows the approximate flow rate for water out of the pipe related to the number of pads completely covered with water.</w:t>
      </w:r>
    </w:p>
    <w:p w:rsidR="00A01F8C" w:rsidRDefault="00A01F8C" w:rsidP="006B78E6"/>
    <w:p w:rsidR="003D1282" w:rsidRDefault="006B78E6" w:rsidP="003D1282">
      <w:pPr>
        <w:keepNext/>
        <w:jc w:val="center"/>
      </w:pPr>
      <w:r>
        <w:rPr>
          <w:noProof/>
        </w:rPr>
        <w:drawing>
          <wp:inline distT="0" distB="0" distL="0" distR="0" wp14:anchorId="53979DFB" wp14:editId="31759005">
            <wp:extent cx="3457575" cy="1800225"/>
            <wp:effectExtent l="0" t="0" r="9525" b="9525"/>
            <wp:docPr id="3" name="Chart 3">
              <a:extLst xmlns:a="http://schemas.openxmlformats.org/drawingml/2006/main">
                <a:ext uri="{FF2B5EF4-FFF2-40B4-BE49-F238E27FC236}">
                  <a16:creationId xmlns:a16="http://schemas.microsoft.com/office/drawing/2014/main" id="{C1FC9B64-B210-4A88-BD68-760FA64AB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1F8C" w:rsidRDefault="003D1282" w:rsidP="003D1282">
      <w:pPr>
        <w:pStyle w:val="Caption"/>
        <w:jc w:val="center"/>
      </w:pPr>
      <w:r>
        <w:t xml:space="preserve">Figure </w:t>
      </w:r>
      <w:fldSimple w:instr=" SEQ Figure \* ARABIC ">
        <w:r>
          <w:rPr>
            <w:noProof/>
          </w:rPr>
          <w:t>7</w:t>
        </w:r>
      </w:fldSimple>
      <w:r>
        <w:t xml:space="preserve"> Cumulative F</w:t>
      </w:r>
      <w:r>
        <w:rPr>
          <w:noProof/>
        </w:rPr>
        <w:t>low rates</w:t>
      </w:r>
    </w:p>
    <w:p w:rsidR="006B78E6" w:rsidRDefault="006B78E6" w:rsidP="006B78E6"/>
    <w:p w:rsidR="00A01F8C" w:rsidRDefault="00A01F8C" w:rsidP="006B78E6">
      <w:r>
        <w:t xml:space="preserve">The highest pad covered with water may only be partially covered.  </w:t>
      </w:r>
      <w:r w:rsidR="00477362">
        <w:t xml:space="preserve">A proportional pad coverage  (Prop%) </w:t>
      </w:r>
      <w:r w:rsidR="00D004BF">
        <w:t>calculation needs to be made.</w:t>
      </w:r>
      <w:r w:rsidR="00EA675E">
        <w:t xml:space="preserve">  Figure </w:t>
      </w:r>
      <w:r w:rsidR="003D1282">
        <w:t>8</w:t>
      </w:r>
      <w:r w:rsidR="00EA675E">
        <w:t xml:space="preserve"> shows a scenario </w:t>
      </w:r>
      <w:r w:rsidR="00DF2FF6">
        <w:t>where the water level is up to 7</w:t>
      </w:r>
      <w:r w:rsidR="00EA675E">
        <w:t xml:space="preserve">7% of pad 3.   For this example, the </w:t>
      </w:r>
      <w:r w:rsidR="00BF1708">
        <w:t>total flow for the second is 169</w:t>
      </w:r>
      <w:r w:rsidR="00EA675E">
        <w:t xml:space="preserve"> ml/sec.</w:t>
      </w:r>
    </w:p>
    <w:p w:rsidR="00EA675E" w:rsidRDefault="00EA675E" w:rsidP="006B78E6"/>
    <w:tbl>
      <w:tblPr>
        <w:tblW w:w="0" w:type="auto"/>
        <w:jc w:val="center"/>
        <w:tblLook w:val="04A0" w:firstRow="1" w:lastRow="0" w:firstColumn="1" w:lastColumn="0" w:noHBand="0" w:noVBand="1"/>
      </w:tblPr>
      <w:tblGrid>
        <w:gridCol w:w="712"/>
        <w:gridCol w:w="1089"/>
        <w:gridCol w:w="796"/>
        <w:gridCol w:w="1089"/>
      </w:tblGrid>
      <w:tr w:rsidR="00EA675E" w:rsidRPr="00EA675E" w:rsidTr="00EA675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sidRPr="00EA675E">
              <w:rPr>
                <w:rFonts w:ascii="Calibri" w:eastAsia="Times New Roman" w:hAnsi="Calibri" w:cs="Times New Roman"/>
                <w:color w:val="000000"/>
              </w:rPr>
              <w:t>Pad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sidRPr="00EA675E">
              <w:rPr>
                <w:rFonts w:ascii="Calibri" w:eastAsia="Times New Roman" w:hAnsi="Calibri" w:cs="Times New Roman"/>
                <w:color w:val="000000"/>
              </w:rPr>
              <w:t>Flow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sidRPr="00EA675E">
              <w:rPr>
                <w:rFonts w:ascii="Calibri" w:eastAsia="Times New Roman" w:hAnsi="Calibri" w:cs="Times New Roman"/>
                <w:color w:val="000000"/>
              </w:rPr>
              <w:t>Prop%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sidRPr="00EA675E">
              <w:rPr>
                <w:rFonts w:ascii="Calibri" w:eastAsia="Times New Roman" w:hAnsi="Calibri" w:cs="Times New Roman"/>
                <w:color w:val="000000"/>
              </w:rPr>
              <w:t>AdjFlow</w:t>
            </w:r>
          </w:p>
        </w:tc>
      </w:tr>
      <w:tr w:rsidR="00EA675E" w:rsidRPr="00EA675E" w:rsidTr="00EA675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Pr>
                <w:rFonts w:ascii="Calibri" w:eastAsia="Times New Roman" w:hAnsi="Calibri" w:cs="Times New Roman"/>
                <w:color w:val="000000"/>
              </w:rPr>
              <w:t>P</w:t>
            </w:r>
            <w:r w:rsidRPr="00EA675E">
              <w:rPr>
                <w:rFonts w:ascii="Calibri" w:eastAsia="Times New Roman" w:hAnsi="Calibri" w:cs="Times New Roman"/>
                <w:color w:val="000000"/>
              </w:rPr>
              <w:t>ad 3</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61</w:t>
            </w:r>
            <w:r>
              <w:rPr>
                <w:rFonts w:ascii="Calibri" w:eastAsia="Times New Roman" w:hAnsi="Calibri" w:cs="Times New Roman"/>
                <w:color w:val="000000"/>
              </w:rPr>
              <w:t xml:space="preserve"> ml/sec</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BF1708" w:rsidP="00EA675E">
            <w:pPr>
              <w:widowControl/>
              <w:jc w:val="right"/>
              <w:rPr>
                <w:rFonts w:ascii="Calibri" w:eastAsia="Times New Roman" w:hAnsi="Calibri" w:cs="Times New Roman"/>
                <w:color w:val="000000"/>
              </w:rPr>
            </w:pPr>
            <w:r>
              <w:rPr>
                <w:rFonts w:ascii="Calibri" w:eastAsia="Times New Roman" w:hAnsi="Calibri" w:cs="Times New Roman"/>
                <w:color w:val="000000"/>
              </w:rPr>
              <w:t>7</w:t>
            </w:r>
            <w:r w:rsidR="00EA675E" w:rsidRPr="00EA675E">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BF1708" w:rsidP="00EA675E">
            <w:pPr>
              <w:widowControl/>
              <w:jc w:val="right"/>
              <w:rPr>
                <w:rFonts w:ascii="Calibri" w:eastAsia="Times New Roman" w:hAnsi="Calibri" w:cs="Times New Roman"/>
                <w:color w:val="000000"/>
              </w:rPr>
            </w:pPr>
            <w:r>
              <w:rPr>
                <w:rFonts w:ascii="Calibri" w:eastAsia="Times New Roman" w:hAnsi="Calibri" w:cs="Times New Roman"/>
                <w:color w:val="000000"/>
              </w:rPr>
              <w:t>47</w:t>
            </w:r>
            <w:r w:rsidR="00EA675E">
              <w:rPr>
                <w:rFonts w:ascii="Calibri" w:eastAsia="Times New Roman" w:hAnsi="Calibri" w:cs="Times New Roman"/>
                <w:color w:val="000000"/>
              </w:rPr>
              <w:t xml:space="preserve"> ml/sec</w:t>
            </w:r>
          </w:p>
        </w:tc>
      </w:tr>
      <w:tr w:rsidR="00EA675E" w:rsidRPr="00EA675E" w:rsidTr="00EA675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Pr>
                <w:rFonts w:ascii="Calibri" w:eastAsia="Times New Roman" w:hAnsi="Calibri" w:cs="Times New Roman"/>
                <w:color w:val="000000"/>
              </w:rPr>
              <w:t>P</w:t>
            </w:r>
            <w:r w:rsidRPr="00EA675E">
              <w:rPr>
                <w:rFonts w:ascii="Calibri" w:eastAsia="Times New Roman" w:hAnsi="Calibri" w:cs="Times New Roman"/>
                <w:color w:val="000000"/>
              </w:rPr>
              <w:t>ad 4</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61</w:t>
            </w:r>
            <w:r>
              <w:rPr>
                <w:rFonts w:ascii="Calibri" w:eastAsia="Times New Roman" w:hAnsi="Calibri" w:cs="Times New Roman"/>
                <w:color w:val="000000"/>
              </w:rPr>
              <w:t xml:space="preserve"> ml/sec</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61</w:t>
            </w:r>
            <w:r>
              <w:rPr>
                <w:rFonts w:ascii="Calibri" w:eastAsia="Times New Roman" w:hAnsi="Calibri" w:cs="Times New Roman"/>
                <w:color w:val="000000"/>
              </w:rPr>
              <w:t xml:space="preserve"> ml/sec</w:t>
            </w:r>
          </w:p>
        </w:tc>
      </w:tr>
      <w:tr w:rsidR="00EA675E" w:rsidRPr="00EA675E" w:rsidTr="00EA675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A675E" w:rsidRPr="00EA675E" w:rsidRDefault="00EA675E" w:rsidP="00EA675E">
            <w:pPr>
              <w:widowControl/>
              <w:rPr>
                <w:rFonts w:ascii="Calibri" w:eastAsia="Times New Roman" w:hAnsi="Calibri" w:cs="Times New Roman"/>
                <w:color w:val="000000"/>
              </w:rPr>
            </w:pPr>
            <w:r>
              <w:rPr>
                <w:rFonts w:ascii="Calibri" w:eastAsia="Times New Roman" w:hAnsi="Calibri" w:cs="Times New Roman"/>
                <w:color w:val="000000"/>
              </w:rPr>
              <w:t>P</w:t>
            </w:r>
            <w:r w:rsidRPr="00EA675E">
              <w:rPr>
                <w:rFonts w:ascii="Calibri" w:eastAsia="Times New Roman" w:hAnsi="Calibri" w:cs="Times New Roman"/>
                <w:color w:val="000000"/>
              </w:rPr>
              <w:t>ad 5</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61</w:t>
            </w:r>
            <w:r>
              <w:rPr>
                <w:rFonts w:ascii="Calibri" w:eastAsia="Times New Roman" w:hAnsi="Calibri" w:cs="Times New Roman"/>
                <w:color w:val="000000"/>
              </w:rPr>
              <w:t xml:space="preserve"> ml/sec</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widowControl/>
              <w:jc w:val="right"/>
              <w:rPr>
                <w:rFonts w:ascii="Calibri" w:eastAsia="Times New Roman" w:hAnsi="Calibri" w:cs="Times New Roman"/>
                <w:color w:val="000000"/>
              </w:rPr>
            </w:pPr>
            <w:r w:rsidRPr="00EA675E">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EA675E" w:rsidRPr="00EA675E" w:rsidRDefault="00EA675E" w:rsidP="00EA675E">
            <w:pPr>
              <w:keepNext/>
              <w:widowControl/>
              <w:jc w:val="right"/>
              <w:rPr>
                <w:rFonts w:ascii="Calibri" w:eastAsia="Times New Roman" w:hAnsi="Calibri" w:cs="Times New Roman"/>
                <w:color w:val="000000"/>
              </w:rPr>
            </w:pPr>
            <w:r w:rsidRPr="00EA675E">
              <w:rPr>
                <w:rFonts w:ascii="Calibri" w:eastAsia="Times New Roman" w:hAnsi="Calibri" w:cs="Times New Roman"/>
                <w:color w:val="000000"/>
              </w:rPr>
              <w:t>61</w:t>
            </w:r>
            <w:r>
              <w:rPr>
                <w:rFonts w:ascii="Calibri" w:eastAsia="Times New Roman" w:hAnsi="Calibri" w:cs="Times New Roman"/>
                <w:color w:val="000000"/>
              </w:rPr>
              <w:t xml:space="preserve"> ml/sec</w:t>
            </w:r>
          </w:p>
        </w:tc>
      </w:tr>
    </w:tbl>
    <w:p w:rsidR="00A01F8C" w:rsidRPr="006B78E6" w:rsidRDefault="00EA675E" w:rsidP="00EA675E">
      <w:pPr>
        <w:pStyle w:val="Caption"/>
        <w:jc w:val="center"/>
      </w:pPr>
      <w:r>
        <w:t xml:space="preserve">Figure </w:t>
      </w:r>
      <w:r w:rsidR="003D1282">
        <w:t>8</w:t>
      </w:r>
      <w:r>
        <w:t xml:space="preserve"> Adding up Flow rate using Proportional Percentage</w:t>
      </w:r>
    </w:p>
    <w:p w:rsidR="00EA675E" w:rsidRPr="000B3708" w:rsidRDefault="00477362" w:rsidP="000B3708">
      <w:pPr>
        <w:widowControl/>
        <w:spacing w:after="160" w:line="259" w:lineRule="auto"/>
        <w:rPr>
          <w:rFonts w:eastAsiaTheme="majorEastAsia" w:cstheme="majorBidi"/>
          <w:color w:val="2E74B5" w:themeColor="accent1" w:themeShade="BF"/>
          <w:sz w:val="26"/>
          <w:szCs w:val="26"/>
        </w:rPr>
      </w:pPr>
      <w:r>
        <w:t>To calculate the p</w:t>
      </w:r>
      <w:r w:rsidR="00EA675E">
        <w:t xml:space="preserve">roportional </w:t>
      </w:r>
      <w:r>
        <w:t xml:space="preserve">pad coverage (Prop%) </w:t>
      </w:r>
      <w:r w:rsidR="00EA675E">
        <w:t xml:space="preserve">for a given pad, the current sample mean (the average of the last 4 samples read from the capacitive sensor) is compared to the </w:t>
      </w:r>
      <w:r w:rsidR="000B3708">
        <w:t>range of values from the current</w:t>
      </w:r>
      <w:r w:rsidR="00EA675E">
        <w:t xml:space="preserve"> “target </w:t>
      </w:r>
      <w:r w:rsidR="000B3708">
        <w:t>water</w:t>
      </w:r>
      <w:r w:rsidR="00EA675E">
        <w:t>”</w:t>
      </w:r>
      <w:r w:rsidR="000B3708">
        <w:t xml:space="preserve"> mean to the  current </w:t>
      </w:r>
      <w:r w:rsidR="00E53D34">
        <w:t>“target air</w:t>
      </w:r>
      <w:r w:rsidR="00EA675E">
        <w:t>”</w:t>
      </w:r>
      <w:r w:rsidR="000B3708">
        <w:t xml:space="preserve"> mean</w:t>
      </w:r>
      <w:r w:rsidR="00EA675E">
        <w:t>.</w:t>
      </w:r>
    </w:p>
    <w:tbl>
      <w:tblPr>
        <w:tblW w:w="0" w:type="auto"/>
        <w:jc w:val="center"/>
        <w:tblLook w:val="04A0" w:firstRow="1" w:lastRow="0" w:firstColumn="1" w:lastColumn="0" w:noHBand="0" w:noVBand="1"/>
      </w:tblPr>
      <w:tblGrid>
        <w:gridCol w:w="1331"/>
        <w:gridCol w:w="1443"/>
        <w:gridCol w:w="796"/>
      </w:tblGrid>
      <w:tr w:rsidR="000B3708" w:rsidRPr="000B3708" w:rsidTr="00572551">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3708" w:rsidRPr="000B3708" w:rsidRDefault="000B3708" w:rsidP="000B3708">
            <w:pPr>
              <w:widowControl/>
              <w:rPr>
                <w:rFonts w:ascii="Calibri" w:eastAsia="Times New Roman" w:hAnsi="Calibri" w:cs="Times New Roman"/>
                <w:color w:val="000000"/>
              </w:rPr>
            </w:pPr>
            <w:r w:rsidRPr="000B3708">
              <w:rPr>
                <w:rFonts w:ascii="Calibri" w:eastAsia="Times New Roman" w:hAnsi="Calibri" w:cs="Times New Roman"/>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B3708" w:rsidRPr="000B3708" w:rsidRDefault="00BF1708" w:rsidP="000B3708">
            <w:pPr>
              <w:widowControl/>
              <w:rPr>
                <w:rFonts w:ascii="Calibri" w:eastAsia="Times New Roman" w:hAnsi="Calibri" w:cs="Times New Roman"/>
                <w:color w:val="000000"/>
              </w:rPr>
            </w:pPr>
            <w:r>
              <w:rPr>
                <w:rFonts w:ascii="Calibri" w:eastAsia="Times New Roman" w:hAnsi="Calibri" w:cs="Times New Roman"/>
                <w:color w:val="000000"/>
              </w:rPr>
              <w:t>Sample M</w:t>
            </w:r>
            <w:r w:rsidR="000B3708" w:rsidRPr="000B3708">
              <w:rPr>
                <w:rFonts w:ascii="Calibri" w:eastAsia="Times New Roman" w:hAnsi="Calibri" w:cs="Times New Roman"/>
                <w:color w:val="000000"/>
              </w:rPr>
              <w:t>ean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B3708" w:rsidRPr="000B3708" w:rsidRDefault="000B3708" w:rsidP="000B3708">
            <w:pPr>
              <w:widowControl/>
              <w:rPr>
                <w:rFonts w:ascii="Calibri" w:eastAsia="Times New Roman" w:hAnsi="Calibri" w:cs="Times New Roman"/>
                <w:color w:val="000000"/>
              </w:rPr>
            </w:pPr>
            <w:r w:rsidRPr="000B3708">
              <w:rPr>
                <w:rFonts w:ascii="Calibri" w:eastAsia="Times New Roman" w:hAnsi="Calibri" w:cs="Times New Roman"/>
                <w:color w:val="000000"/>
              </w:rPr>
              <w:t>Prop%</w:t>
            </w:r>
          </w:p>
        </w:tc>
      </w:tr>
      <w:tr w:rsidR="000B3708" w:rsidRPr="000B3708" w:rsidTr="0057255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3708" w:rsidRPr="000B3708" w:rsidRDefault="000B3708" w:rsidP="000B3708">
            <w:pPr>
              <w:widowControl/>
              <w:rPr>
                <w:rFonts w:ascii="Calibri" w:eastAsia="Times New Roman" w:hAnsi="Calibri" w:cs="Times New Roman"/>
                <w:color w:val="000000"/>
              </w:rPr>
            </w:pPr>
            <w:r w:rsidRPr="000B3708">
              <w:rPr>
                <w:rFonts w:ascii="Calibri" w:eastAsia="Times New Roman" w:hAnsi="Calibri" w:cs="Times New Roman"/>
                <w:color w:val="000000"/>
              </w:rPr>
              <w:t>target air</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0B3708" w:rsidP="000B3708">
            <w:pPr>
              <w:widowControl/>
              <w:jc w:val="right"/>
              <w:rPr>
                <w:rFonts w:ascii="Calibri" w:eastAsia="Times New Roman" w:hAnsi="Calibri" w:cs="Times New Roman"/>
                <w:color w:val="000000"/>
              </w:rPr>
            </w:pPr>
            <w:r w:rsidRPr="000B3708">
              <w:rPr>
                <w:rFonts w:ascii="Calibri" w:eastAsia="Times New Roman" w:hAnsi="Calibri" w:cs="Times New Roman"/>
                <w:color w:val="000000"/>
              </w:rPr>
              <w:t>41764</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0B3708" w:rsidP="000B3708">
            <w:pPr>
              <w:widowControl/>
              <w:jc w:val="right"/>
              <w:rPr>
                <w:rFonts w:ascii="Calibri" w:eastAsia="Times New Roman" w:hAnsi="Calibri" w:cs="Times New Roman"/>
                <w:color w:val="000000"/>
              </w:rPr>
            </w:pPr>
            <w:r w:rsidRPr="000B3708">
              <w:rPr>
                <w:rFonts w:ascii="Calibri" w:eastAsia="Times New Roman" w:hAnsi="Calibri" w:cs="Times New Roman"/>
                <w:color w:val="000000"/>
              </w:rPr>
              <w:t>0%</w:t>
            </w:r>
          </w:p>
        </w:tc>
      </w:tr>
      <w:tr w:rsidR="000B3708" w:rsidRPr="000B3708" w:rsidTr="0057255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3708" w:rsidRPr="000B3708" w:rsidRDefault="000B3708" w:rsidP="000B3708">
            <w:pPr>
              <w:widowControl/>
              <w:rPr>
                <w:rFonts w:ascii="Calibri" w:eastAsia="Times New Roman" w:hAnsi="Calibri" w:cs="Times New Roman"/>
                <w:color w:val="000000"/>
              </w:rPr>
            </w:pPr>
            <w:r w:rsidRPr="000B3708">
              <w:rPr>
                <w:rFonts w:ascii="Calibri" w:eastAsia="Times New Roman" w:hAnsi="Calibri" w:cs="Times New Roman"/>
                <w:color w:val="000000"/>
              </w:rPr>
              <w:t>current</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0B3708" w:rsidP="000B3708">
            <w:pPr>
              <w:widowControl/>
              <w:jc w:val="right"/>
              <w:rPr>
                <w:rFonts w:ascii="Calibri" w:eastAsia="Times New Roman" w:hAnsi="Calibri" w:cs="Times New Roman"/>
                <w:color w:val="000000"/>
              </w:rPr>
            </w:pPr>
            <w:r w:rsidRPr="000B3708">
              <w:rPr>
                <w:rFonts w:ascii="Calibri" w:eastAsia="Times New Roman" w:hAnsi="Calibri" w:cs="Times New Roman"/>
                <w:color w:val="000000"/>
              </w:rPr>
              <w:t>40643</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BF1708" w:rsidP="000B3708">
            <w:pPr>
              <w:widowControl/>
              <w:jc w:val="right"/>
              <w:rPr>
                <w:rFonts w:ascii="Calibri" w:eastAsia="Times New Roman" w:hAnsi="Calibri" w:cs="Times New Roman"/>
                <w:color w:val="000000"/>
              </w:rPr>
            </w:pPr>
            <w:r>
              <w:rPr>
                <w:rFonts w:ascii="Calibri" w:eastAsia="Times New Roman" w:hAnsi="Calibri" w:cs="Times New Roman"/>
                <w:color w:val="000000"/>
              </w:rPr>
              <w:t>77</w:t>
            </w:r>
            <w:r w:rsidR="000B3708" w:rsidRPr="000B3708">
              <w:rPr>
                <w:rFonts w:ascii="Calibri" w:eastAsia="Times New Roman" w:hAnsi="Calibri" w:cs="Times New Roman"/>
                <w:color w:val="000000"/>
              </w:rPr>
              <w:t>%</w:t>
            </w:r>
          </w:p>
        </w:tc>
      </w:tr>
      <w:tr w:rsidR="000B3708" w:rsidRPr="000B3708" w:rsidTr="0057255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3708" w:rsidRPr="000B3708" w:rsidRDefault="000B3708" w:rsidP="000B3708">
            <w:pPr>
              <w:widowControl/>
              <w:rPr>
                <w:rFonts w:ascii="Calibri" w:eastAsia="Times New Roman" w:hAnsi="Calibri" w:cs="Times New Roman"/>
                <w:color w:val="000000"/>
              </w:rPr>
            </w:pPr>
            <w:r w:rsidRPr="000B3708">
              <w:rPr>
                <w:rFonts w:ascii="Calibri" w:eastAsia="Times New Roman" w:hAnsi="Calibri" w:cs="Times New Roman"/>
                <w:color w:val="000000"/>
              </w:rPr>
              <w:t>target water</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0B3708" w:rsidP="000B3708">
            <w:pPr>
              <w:widowControl/>
              <w:jc w:val="right"/>
              <w:rPr>
                <w:rFonts w:ascii="Calibri" w:eastAsia="Times New Roman" w:hAnsi="Calibri" w:cs="Times New Roman"/>
                <w:color w:val="000000"/>
              </w:rPr>
            </w:pPr>
            <w:r w:rsidRPr="000B3708">
              <w:rPr>
                <w:rFonts w:ascii="Calibri" w:eastAsia="Times New Roman" w:hAnsi="Calibri" w:cs="Times New Roman"/>
                <w:color w:val="000000"/>
              </w:rPr>
              <w:t>40323</w:t>
            </w:r>
          </w:p>
        </w:tc>
        <w:tc>
          <w:tcPr>
            <w:tcW w:w="0" w:type="auto"/>
            <w:tcBorders>
              <w:top w:val="nil"/>
              <w:left w:val="nil"/>
              <w:bottom w:val="single" w:sz="4" w:space="0" w:color="auto"/>
              <w:right w:val="single" w:sz="4" w:space="0" w:color="auto"/>
            </w:tcBorders>
            <w:shd w:val="clear" w:color="auto" w:fill="auto"/>
            <w:noWrap/>
            <w:vAlign w:val="bottom"/>
            <w:hideMark/>
          </w:tcPr>
          <w:p w:rsidR="000B3708" w:rsidRPr="000B3708" w:rsidRDefault="000B3708" w:rsidP="000B3708">
            <w:pPr>
              <w:keepNext/>
              <w:widowControl/>
              <w:jc w:val="right"/>
              <w:rPr>
                <w:rFonts w:ascii="Calibri" w:eastAsia="Times New Roman" w:hAnsi="Calibri" w:cs="Times New Roman"/>
                <w:color w:val="000000"/>
              </w:rPr>
            </w:pPr>
            <w:r w:rsidRPr="000B3708">
              <w:rPr>
                <w:rFonts w:ascii="Calibri" w:eastAsia="Times New Roman" w:hAnsi="Calibri" w:cs="Times New Roman"/>
                <w:color w:val="000000"/>
              </w:rPr>
              <w:t>100%</w:t>
            </w:r>
          </w:p>
        </w:tc>
      </w:tr>
    </w:tbl>
    <w:p w:rsidR="00A2349A" w:rsidRDefault="000B3708" w:rsidP="000B3708">
      <w:pPr>
        <w:pStyle w:val="Caption"/>
        <w:jc w:val="center"/>
      </w:pPr>
      <w:r>
        <w:t xml:space="preserve">Figure </w:t>
      </w:r>
      <w:r w:rsidR="003D1282">
        <w:t>9</w:t>
      </w:r>
      <w:r>
        <w:t xml:space="preserve"> Calculating Proportional Percentage</w:t>
      </w:r>
    </w:p>
    <w:p w:rsidR="00BF1708" w:rsidRDefault="00BF1708">
      <w:r>
        <w:t xml:space="preserve">Figure </w:t>
      </w:r>
      <w:r w:rsidR="003D1282">
        <w:t>9</w:t>
      </w:r>
      <w:r w:rsidR="00572551">
        <w:t xml:space="preserve"> shows the current data for a single pad.  The proportional percentage</w:t>
      </w:r>
      <w:r>
        <w:t xml:space="preserve"> is calculated by</w:t>
      </w:r>
      <w:r w:rsidR="00477362">
        <w:t xml:space="preserve"> following the</w:t>
      </w:r>
      <w:r w:rsidR="00572551">
        <w:t xml:space="preserve"> steps</w:t>
      </w:r>
      <w:r w:rsidR="00477362">
        <w:t xml:space="preserve"> in Figure </w:t>
      </w:r>
      <w:r w:rsidR="003D1282">
        <w:t>10</w:t>
      </w:r>
      <w:r w:rsidR="00624DBC">
        <w:t>:</w:t>
      </w:r>
    </w:p>
    <w:p w:rsidR="00572551" w:rsidRDefault="00572551"/>
    <w:tbl>
      <w:tblPr>
        <w:tblStyle w:val="TableGrid"/>
        <w:tblW w:w="0" w:type="auto"/>
        <w:tblInd w:w="820" w:type="dxa"/>
        <w:tblLook w:val="04A0" w:firstRow="1" w:lastRow="0" w:firstColumn="1" w:lastColumn="0" w:noHBand="0" w:noVBand="1"/>
      </w:tblPr>
      <w:tblGrid>
        <w:gridCol w:w="6111"/>
        <w:gridCol w:w="1588"/>
      </w:tblGrid>
      <w:tr w:rsidR="00572551" w:rsidRPr="00572551" w:rsidTr="00477362">
        <w:tc>
          <w:tcPr>
            <w:tcW w:w="0" w:type="auto"/>
          </w:tcPr>
          <w:p w:rsidR="00572551" w:rsidRPr="00572551" w:rsidRDefault="00572551" w:rsidP="00477362">
            <w:r>
              <w:t>Step</w:t>
            </w:r>
          </w:p>
        </w:tc>
        <w:tc>
          <w:tcPr>
            <w:tcW w:w="0" w:type="auto"/>
          </w:tcPr>
          <w:p w:rsidR="00572551" w:rsidRPr="00572551" w:rsidRDefault="00572551" w:rsidP="00477362">
            <w:r>
              <w:t>Calculation</w:t>
            </w:r>
          </w:p>
        </w:tc>
      </w:tr>
      <w:tr w:rsidR="00572551" w:rsidRPr="00572551" w:rsidTr="00477362">
        <w:tc>
          <w:tcPr>
            <w:tcW w:w="0" w:type="auto"/>
          </w:tcPr>
          <w:p w:rsidR="00572551" w:rsidRPr="00572551" w:rsidRDefault="00572551" w:rsidP="00477362">
            <w:r w:rsidRPr="00572551">
              <w:t>Find the difference between target air and the current mean:</w:t>
            </w:r>
          </w:p>
        </w:tc>
        <w:tc>
          <w:tcPr>
            <w:tcW w:w="0" w:type="auto"/>
          </w:tcPr>
          <w:p w:rsidR="00572551" w:rsidRPr="00572551" w:rsidRDefault="00572551" w:rsidP="00477362">
            <w:r w:rsidRPr="00572551">
              <w:t>AirDiff = 1121</w:t>
            </w:r>
          </w:p>
        </w:tc>
      </w:tr>
      <w:tr w:rsidR="00572551" w:rsidRPr="00572551" w:rsidTr="00477362">
        <w:tc>
          <w:tcPr>
            <w:tcW w:w="0" w:type="auto"/>
          </w:tcPr>
          <w:p w:rsidR="00572551" w:rsidRPr="00572551" w:rsidRDefault="00572551" w:rsidP="00477362">
            <w:r w:rsidRPr="00572551">
              <w:t>Find the difference between target air and target water:</w:t>
            </w:r>
          </w:p>
        </w:tc>
        <w:tc>
          <w:tcPr>
            <w:tcW w:w="0" w:type="auto"/>
          </w:tcPr>
          <w:p w:rsidR="00572551" w:rsidRPr="00572551" w:rsidRDefault="00572551" w:rsidP="00477362">
            <w:r w:rsidRPr="00572551">
              <w:t>PadDiff = 1441</w:t>
            </w:r>
          </w:p>
        </w:tc>
      </w:tr>
      <w:tr w:rsidR="00572551" w:rsidRPr="00572551" w:rsidTr="00477362">
        <w:tc>
          <w:tcPr>
            <w:tcW w:w="0" w:type="auto"/>
          </w:tcPr>
          <w:p w:rsidR="00572551" w:rsidRPr="00572551" w:rsidRDefault="00477362" w:rsidP="00477362">
            <w:r>
              <w:t xml:space="preserve">Divide AirDIff </w:t>
            </w:r>
            <w:r w:rsidR="00572551" w:rsidRPr="00572551">
              <w:t>by PadDiff:</w:t>
            </w:r>
          </w:p>
        </w:tc>
        <w:tc>
          <w:tcPr>
            <w:tcW w:w="0" w:type="auto"/>
          </w:tcPr>
          <w:p w:rsidR="00572551" w:rsidRPr="00572551" w:rsidRDefault="00572551" w:rsidP="00477362">
            <w:pPr>
              <w:keepNext/>
            </w:pPr>
            <w:r w:rsidRPr="00572551">
              <w:t>Prop% = 77%</w:t>
            </w:r>
          </w:p>
        </w:tc>
      </w:tr>
    </w:tbl>
    <w:p w:rsidR="00572551" w:rsidRDefault="00477362" w:rsidP="00477362">
      <w:pPr>
        <w:pStyle w:val="Caption"/>
        <w:jc w:val="center"/>
      </w:pPr>
      <w:r>
        <w:t xml:space="preserve">Figure </w:t>
      </w:r>
      <w:r w:rsidR="003D1282">
        <w:t>10</w:t>
      </w:r>
      <w:r>
        <w:t xml:space="preserve"> Steps to Calculate Prop%</w:t>
      </w:r>
    </w:p>
    <w:p w:rsidR="00477362" w:rsidRDefault="00477362" w:rsidP="00572551">
      <w:r>
        <w:t xml:space="preserve">Multiplying he Prop% figure with the pad’s flow rate (61 ml/sec) yields a flow rate of 47 ml/sec as shown in Figure </w:t>
      </w:r>
      <w:r w:rsidR="003D1282">
        <w:t>8</w:t>
      </w:r>
    </w:p>
    <w:p w:rsidR="00477362" w:rsidRDefault="00477362" w:rsidP="00572551"/>
    <w:p w:rsidR="0054463F" w:rsidRDefault="0054463F" w:rsidP="0054463F">
      <w:pPr>
        <w:pStyle w:val="Heading2"/>
      </w:pPr>
      <w:r>
        <w:lastRenderedPageBreak/>
        <w:t>Debug trace data format</w:t>
      </w:r>
    </w:p>
    <w:p w:rsidR="007765FE" w:rsidRPr="007765FE" w:rsidRDefault="007765FE" w:rsidP="007765FE"/>
    <w:p w:rsidR="007765FE" w:rsidRPr="007765FE" w:rsidRDefault="007765FE" w:rsidP="007765FE">
      <w:r>
        <w:t>Figure 1</w:t>
      </w:r>
      <w:r w:rsidR="003D1282">
        <w:t>1</w:t>
      </w:r>
      <w:r>
        <w:t xml:space="preserve"> shows some debug trace data, with lines added for readability</w:t>
      </w:r>
    </w:p>
    <w:p w:rsidR="00CA0A1C" w:rsidRDefault="00CA0A1C"/>
    <w:tbl>
      <w:tblPr>
        <w:tblStyle w:val="TableGrid"/>
        <w:tblW w:w="5051" w:type="pct"/>
        <w:tblLook w:val="04A0" w:firstRow="1" w:lastRow="0" w:firstColumn="1" w:lastColumn="0" w:noHBand="0" w:noVBand="1"/>
      </w:tblPr>
      <w:tblGrid>
        <w:gridCol w:w="780"/>
        <w:gridCol w:w="1199"/>
        <w:gridCol w:w="1012"/>
        <w:gridCol w:w="1098"/>
        <w:gridCol w:w="1145"/>
        <w:gridCol w:w="1167"/>
        <w:gridCol w:w="1076"/>
        <w:gridCol w:w="1196"/>
        <w:gridCol w:w="772"/>
      </w:tblGrid>
      <w:tr w:rsidR="000F0F19" w:rsidRPr="000F0F19" w:rsidTr="00E53D34">
        <w:tc>
          <w:tcPr>
            <w:tcW w:w="401" w:type="pct"/>
            <w:shd w:val="clear" w:color="auto" w:fill="F2F2F2" w:themeFill="background1" w:themeFillShade="F2"/>
          </w:tcPr>
          <w:p w:rsidR="000F0F19" w:rsidRPr="000F0F19" w:rsidRDefault="000F0F19" w:rsidP="00121F47">
            <w:pPr>
              <w:rPr>
                <w:sz w:val="20"/>
                <w:szCs w:val="20"/>
              </w:rPr>
            </w:pPr>
            <w:r>
              <w:rPr>
                <w:sz w:val="20"/>
                <w:szCs w:val="20"/>
              </w:rPr>
              <w:t>Time</w:t>
            </w:r>
          </w:p>
        </w:tc>
        <w:tc>
          <w:tcPr>
            <w:tcW w:w="615" w:type="pct"/>
            <w:shd w:val="clear" w:color="auto" w:fill="F2F2F2" w:themeFill="background1" w:themeFillShade="F2"/>
          </w:tcPr>
          <w:p w:rsidR="000F0F19" w:rsidRPr="000F0F19" w:rsidRDefault="000F0F19" w:rsidP="00121F47">
            <w:pPr>
              <w:rPr>
                <w:sz w:val="20"/>
                <w:szCs w:val="20"/>
              </w:rPr>
            </w:pPr>
            <w:r>
              <w:rPr>
                <w:sz w:val="20"/>
                <w:szCs w:val="20"/>
              </w:rPr>
              <w:t>Pad 0</w:t>
            </w:r>
          </w:p>
        </w:tc>
        <w:tc>
          <w:tcPr>
            <w:tcW w:w="520" w:type="pct"/>
            <w:shd w:val="clear" w:color="auto" w:fill="F2F2F2" w:themeFill="background1" w:themeFillShade="F2"/>
          </w:tcPr>
          <w:p w:rsidR="000F0F19" w:rsidRPr="000F0F19" w:rsidRDefault="000F0F19" w:rsidP="00121F47">
            <w:pPr>
              <w:rPr>
                <w:sz w:val="20"/>
                <w:szCs w:val="20"/>
              </w:rPr>
            </w:pPr>
            <w:r>
              <w:rPr>
                <w:sz w:val="20"/>
                <w:szCs w:val="20"/>
              </w:rPr>
              <w:t>Pad 1</w:t>
            </w:r>
          </w:p>
        </w:tc>
        <w:tc>
          <w:tcPr>
            <w:tcW w:w="564" w:type="pct"/>
            <w:shd w:val="clear" w:color="auto" w:fill="F2F2F2" w:themeFill="background1" w:themeFillShade="F2"/>
          </w:tcPr>
          <w:p w:rsidR="000F0F19" w:rsidRPr="000F0F19" w:rsidRDefault="000F0F19" w:rsidP="00121F47">
            <w:pPr>
              <w:rPr>
                <w:sz w:val="20"/>
                <w:szCs w:val="20"/>
              </w:rPr>
            </w:pPr>
            <w:r>
              <w:rPr>
                <w:sz w:val="20"/>
                <w:szCs w:val="20"/>
              </w:rPr>
              <w:t>Pad 2</w:t>
            </w:r>
          </w:p>
        </w:tc>
        <w:tc>
          <w:tcPr>
            <w:tcW w:w="588" w:type="pct"/>
            <w:shd w:val="clear" w:color="auto" w:fill="F2F2F2" w:themeFill="background1" w:themeFillShade="F2"/>
          </w:tcPr>
          <w:p w:rsidR="000F0F19" w:rsidRPr="000F0F19" w:rsidRDefault="000F0F19" w:rsidP="00121F47">
            <w:pPr>
              <w:rPr>
                <w:sz w:val="20"/>
                <w:szCs w:val="20"/>
              </w:rPr>
            </w:pPr>
            <w:r>
              <w:rPr>
                <w:sz w:val="20"/>
                <w:szCs w:val="20"/>
              </w:rPr>
              <w:t>Pad 3</w:t>
            </w:r>
          </w:p>
        </w:tc>
        <w:tc>
          <w:tcPr>
            <w:tcW w:w="599" w:type="pct"/>
            <w:shd w:val="clear" w:color="auto" w:fill="F2F2F2" w:themeFill="background1" w:themeFillShade="F2"/>
          </w:tcPr>
          <w:p w:rsidR="000F0F19" w:rsidRPr="000F0F19" w:rsidRDefault="000F0F19" w:rsidP="00121F47">
            <w:pPr>
              <w:rPr>
                <w:sz w:val="20"/>
                <w:szCs w:val="20"/>
              </w:rPr>
            </w:pPr>
            <w:r>
              <w:rPr>
                <w:sz w:val="20"/>
                <w:szCs w:val="20"/>
              </w:rPr>
              <w:t>Pad 4</w:t>
            </w:r>
          </w:p>
        </w:tc>
        <w:tc>
          <w:tcPr>
            <w:tcW w:w="553" w:type="pct"/>
            <w:shd w:val="clear" w:color="auto" w:fill="F2F2F2" w:themeFill="background1" w:themeFillShade="F2"/>
          </w:tcPr>
          <w:p w:rsidR="000F0F19" w:rsidRPr="000F0F19" w:rsidRDefault="000F0F19" w:rsidP="00121F47">
            <w:pPr>
              <w:rPr>
                <w:sz w:val="20"/>
                <w:szCs w:val="20"/>
              </w:rPr>
            </w:pPr>
            <w:r>
              <w:rPr>
                <w:sz w:val="20"/>
                <w:szCs w:val="20"/>
              </w:rPr>
              <w:t>Pad 5</w:t>
            </w:r>
          </w:p>
        </w:tc>
        <w:tc>
          <w:tcPr>
            <w:tcW w:w="763" w:type="pct"/>
            <w:shd w:val="clear" w:color="auto" w:fill="F2F2F2" w:themeFill="background1" w:themeFillShade="F2"/>
          </w:tcPr>
          <w:p w:rsidR="000F0F19" w:rsidRPr="000F0F19" w:rsidRDefault="000F0F19" w:rsidP="00121F47">
            <w:pPr>
              <w:rPr>
                <w:sz w:val="20"/>
                <w:szCs w:val="20"/>
              </w:rPr>
            </w:pPr>
            <w:r>
              <w:rPr>
                <w:sz w:val="20"/>
                <w:szCs w:val="20"/>
              </w:rPr>
              <w:t>Level/Flow</w:t>
            </w:r>
          </w:p>
        </w:tc>
        <w:tc>
          <w:tcPr>
            <w:tcW w:w="398" w:type="pct"/>
            <w:shd w:val="clear" w:color="auto" w:fill="F2F2F2" w:themeFill="background1" w:themeFillShade="F2"/>
          </w:tcPr>
          <w:p w:rsidR="000F0F19" w:rsidRPr="000F0F19" w:rsidRDefault="000F0F19" w:rsidP="00121F47">
            <w:pPr>
              <w:rPr>
                <w:sz w:val="20"/>
                <w:szCs w:val="20"/>
              </w:rPr>
            </w:pPr>
            <w:r>
              <w:rPr>
                <w:sz w:val="20"/>
                <w:szCs w:val="20"/>
              </w:rPr>
              <w:t>Prop%</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T0167</w:t>
            </w:r>
          </w:p>
        </w:tc>
        <w:tc>
          <w:tcPr>
            <w:tcW w:w="615" w:type="pct"/>
          </w:tcPr>
          <w:p w:rsidR="000F0F19" w:rsidRPr="000F0F19" w:rsidRDefault="000F0F19" w:rsidP="00121F47">
            <w:pPr>
              <w:rPr>
                <w:sz w:val="20"/>
                <w:szCs w:val="20"/>
              </w:rPr>
            </w:pPr>
            <w:r w:rsidRPr="000F0F19">
              <w:rPr>
                <w:sz w:val="20"/>
                <w:szCs w:val="20"/>
              </w:rPr>
              <w:t>0(?)9f86</w:t>
            </w:r>
          </w:p>
        </w:tc>
        <w:tc>
          <w:tcPr>
            <w:tcW w:w="520" w:type="pct"/>
          </w:tcPr>
          <w:p w:rsidR="000F0F19" w:rsidRPr="000F0F19" w:rsidRDefault="000F0F19" w:rsidP="00121F47">
            <w:pPr>
              <w:rPr>
                <w:sz w:val="20"/>
                <w:szCs w:val="20"/>
              </w:rPr>
            </w:pPr>
            <w:r w:rsidRPr="000F0F19">
              <w:rPr>
                <w:sz w:val="20"/>
                <w:szCs w:val="20"/>
              </w:rPr>
              <w:t>1(a)a212</w:t>
            </w:r>
          </w:p>
        </w:tc>
        <w:tc>
          <w:tcPr>
            <w:tcW w:w="564" w:type="pct"/>
          </w:tcPr>
          <w:p w:rsidR="000F0F19" w:rsidRPr="000F0F19" w:rsidRDefault="000F0F19" w:rsidP="00121F47">
            <w:pPr>
              <w:rPr>
                <w:sz w:val="20"/>
                <w:szCs w:val="20"/>
              </w:rPr>
            </w:pPr>
            <w:r w:rsidRPr="000F0F19">
              <w:rPr>
                <w:sz w:val="20"/>
                <w:szCs w:val="20"/>
              </w:rPr>
              <w:t>2(a)9ce2</w:t>
            </w:r>
          </w:p>
        </w:tc>
        <w:tc>
          <w:tcPr>
            <w:tcW w:w="588" w:type="pct"/>
          </w:tcPr>
          <w:p w:rsidR="000F0F19" w:rsidRPr="000F0F19" w:rsidRDefault="000F0F19" w:rsidP="00121F47">
            <w:pPr>
              <w:rPr>
                <w:sz w:val="20"/>
                <w:szCs w:val="20"/>
              </w:rPr>
            </w:pPr>
            <w:r w:rsidRPr="000F0F19">
              <w:rPr>
                <w:sz w:val="20"/>
                <w:szCs w:val="20"/>
              </w:rPr>
              <w:t>3(a)a33b</w:t>
            </w:r>
          </w:p>
        </w:tc>
        <w:tc>
          <w:tcPr>
            <w:tcW w:w="599" w:type="pct"/>
          </w:tcPr>
          <w:p w:rsidR="000F0F19" w:rsidRPr="000F0F19" w:rsidRDefault="000F0F19" w:rsidP="00121F47">
            <w:pPr>
              <w:rPr>
                <w:sz w:val="20"/>
                <w:szCs w:val="20"/>
              </w:rPr>
            </w:pPr>
            <w:r w:rsidRPr="000F0F19">
              <w:rPr>
                <w:sz w:val="20"/>
                <w:szCs w:val="20"/>
              </w:rPr>
              <w:t>4(a)abc9</w:t>
            </w:r>
          </w:p>
        </w:tc>
        <w:tc>
          <w:tcPr>
            <w:tcW w:w="553" w:type="pct"/>
          </w:tcPr>
          <w:p w:rsidR="000F0F19" w:rsidRPr="000F0F19" w:rsidRDefault="000F0F19" w:rsidP="00121F47">
            <w:pPr>
              <w:rPr>
                <w:sz w:val="20"/>
                <w:szCs w:val="20"/>
              </w:rPr>
            </w:pPr>
            <w:r w:rsidRPr="000F0F19">
              <w:rPr>
                <w:sz w:val="20"/>
                <w:szCs w:val="20"/>
              </w:rPr>
              <w:t>5(a)b3a2</w:t>
            </w:r>
          </w:p>
        </w:tc>
        <w:tc>
          <w:tcPr>
            <w:tcW w:w="763" w:type="pct"/>
          </w:tcPr>
          <w:p w:rsidR="000F0F19" w:rsidRPr="000F0F19" w:rsidRDefault="000F0F19" w:rsidP="00121F47">
            <w:pPr>
              <w:rPr>
                <w:sz w:val="20"/>
                <w:szCs w:val="20"/>
              </w:rPr>
            </w:pPr>
            <w:r w:rsidRPr="000F0F19">
              <w:rPr>
                <w:sz w:val="20"/>
                <w:szCs w:val="20"/>
              </w:rPr>
              <w:t>L0F000</w:t>
            </w:r>
          </w:p>
        </w:tc>
        <w:tc>
          <w:tcPr>
            <w:tcW w:w="398" w:type="pct"/>
          </w:tcPr>
          <w:p w:rsidR="000F0F19" w:rsidRPr="000F0F19" w:rsidRDefault="000F0F19" w:rsidP="00121F47">
            <w:pPr>
              <w:rPr>
                <w:sz w:val="20"/>
                <w:szCs w:val="20"/>
              </w:rPr>
            </w:pPr>
            <w:r w:rsidRPr="000F0F19">
              <w:rPr>
                <w:sz w:val="20"/>
                <w:szCs w:val="20"/>
              </w:rPr>
              <w:t>P000</w:t>
            </w:r>
          </w:p>
        </w:tc>
      </w:tr>
      <w:tr w:rsidR="000F0F19" w:rsidRPr="000F0F19" w:rsidTr="00E53D34">
        <w:tc>
          <w:tcPr>
            <w:tcW w:w="401" w:type="pct"/>
          </w:tcPr>
          <w:p w:rsidR="000F0F19" w:rsidRPr="000F0F19" w:rsidRDefault="000F0F19" w:rsidP="00121F47">
            <w:pPr>
              <w:rPr>
                <w:sz w:val="20"/>
                <w:szCs w:val="20"/>
              </w:rPr>
            </w:pPr>
            <w:r w:rsidRPr="000F0F19">
              <w:rPr>
                <w:sz w:val="20"/>
                <w:szCs w:val="20"/>
              </w:rPr>
              <w:t>T0168</w:t>
            </w:r>
          </w:p>
        </w:tc>
        <w:tc>
          <w:tcPr>
            <w:tcW w:w="615" w:type="pct"/>
          </w:tcPr>
          <w:p w:rsidR="000F0F19" w:rsidRPr="000F0F19" w:rsidRDefault="000F0F19" w:rsidP="00121F47">
            <w:pPr>
              <w:rPr>
                <w:sz w:val="20"/>
                <w:szCs w:val="20"/>
              </w:rPr>
            </w:pPr>
            <w:r w:rsidRPr="000F0F19">
              <w:rPr>
                <w:sz w:val="20"/>
                <w:szCs w:val="20"/>
              </w:rPr>
              <w:t>0(?)9f85</w:t>
            </w:r>
          </w:p>
        </w:tc>
        <w:tc>
          <w:tcPr>
            <w:tcW w:w="520" w:type="pct"/>
          </w:tcPr>
          <w:p w:rsidR="000F0F19" w:rsidRPr="000F0F19" w:rsidRDefault="000F0F19" w:rsidP="00121F47">
            <w:pPr>
              <w:rPr>
                <w:sz w:val="20"/>
                <w:szCs w:val="20"/>
              </w:rPr>
            </w:pPr>
            <w:r w:rsidRPr="000F0F19">
              <w:rPr>
                <w:sz w:val="20"/>
                <w:szCs w:val="20"/>
              </w:rPr>
              <w:t>1(a)a172</w:t>
            </w:r>
          </w:p>
        </w:tc>
        <w:tc>
          <w:tcPr>
            <w:tcW w:w="564" w:type="pct"/>
          </w:tcPr>
          <w:p w:rsidR="000F0F19" w:rsidRPr="000F0F19" w:rsidRDefault="000F0F19" w:rsidP="00121F47">
            <w:pPr>
              <w:rPr>
                <w:sz w:val="20"/>
                <w:szCs w:val="20"/>
              </w:rPr>
            </w:pPr>
            <w:r w:rsidRPr="000F0F19">
              <w:rPr>
                <w:sz w:val="20"/>
                <w:szCs w:val="20"/>
              </w:rPr>
              <w:t>2(a)9e31</w:t>
            </w:r>
          </w:p>
        </w:tc>
        <w:tc>
          <w:tcPr>
            <w:tcW w:w="588" w:type="pct"/>
          </w:tcPr>
          <w:p w:rsidR="000F0F19" w:rsidRPr="000F0F19" w:rsidRDefault="000F0F19" w:rsidP="00121F47">
            <w:pPr>
              <w:rPr>
                <w:sz w:val="20"/>
                <w:szCs w:val="20"/>
              </w:rPr>
            </w:pPr>
            <w:r w:rsidRPr="000F0F19">
              <w:rPr>
                <w:sz w:val="20"/>
                <w:szCs w:val="20"/>
              </w:rPr>
              <w:t>3(a)a1a6</w:t>
            </w:r>
          </w:p>
        </w:tc>
        <w:tc>
          <w:tcPr>
            <w:tcW w:w="599" w:type="pct"/>
            <w:shd w:val="clear" w:color="auto" w:fill="92D050"/>
          </w:tcPr>
          <w:p w:rsidR="000F0F19" w:rsidRPr="000F0F19" w:rsidRDefault="000F0F19" w:rsidP="00121F47">
            <w:pPr>
              <w:rPr>
                <w:sz w:val="20"/>
                <w:szCs w:val="20"/>
              </w:rPr>
            </w:pPr>
            <w:r w:rsidRPr="000F0F19">
              <w:rPr>
                <w:sz w:val="20"/>
                <w:szCs w:val="20"/>
              </w:rPr>
              <w:t>4(a)abc9*</w:t>
            </w:r>
          </w:p>
        </w:tc>
        <w:tc>
          <w:tcPr>
            <w:tcW w:w="553" w:type="pct"/>
            <w:shd w:val="clear" w:color="auto" w:fill="92D050"/>
          </w:tcPr>
          <w:p w:rsidR="000F0F19" w:rsidRPr="000F0F19" w:rsidRDefault="000F0F19" w:rsidP="00121F47">
            <w:pPr>
              <w:rPr>
                <w:sz w:val="20"/>
                <w:szCs w:val="20"/>
              </w:rPr>
            </w:pPr>
            <w:r w:rsidRPr="000F0F19">
              <w:rPr>
                <w:sz w:val="20"/>
                <w:szCs w:val="20"/>
              </w:rPr>
              <w:t>5(a)b3a2*</w:t>
            </w:r>
          </w:p>
        </w:tc>
        <w:tc>
          <w:tcPr>
            <w:tcW w:w="763" w:type="pct"/>
          </w:tcPr>
          <w:p w:rsidR="000F0F19" w:rsidRPr="000F0F19" w:rsidRDefault="000F0F19" w:rsidP="00121F47">
            <w:pPr>
              <w:rPr>
                <w:sz w:val="20"/>
                <w:szCs w:val="20"/>
              </w:rPr>
            </w:pPr>
            <w:r w:rsidRPr="000F0F19">
              <w:rPr>
                <w:sz w:val="20"/>
                <w:szCs w:val="20"/>
              </w:rPr>
              <w:t>L0F000</w:t>
            </w:r>
          </w:p>
        </w:tc>
        <w:tc>
          <w:tcPr>
            <w:tcW w:w="398" w:type="pct"/>
          </w:tcPr>
          <w:p w:rsidR="000F0F19" w:rsidRPr="000F0F19" w:rsidRDefault="000F0F19" w:rsidP="00121F47">
            <w:pPr>
              <w:rPr>
                <w:sz w:val="20"/>
                <w:szCs w:val="20"/>
              </w:rPr>
            </w:pPr>
            <w:r w:rsidRPr="000F0F19">
              <w:rPr>
                <w:sz w:val="20"/>
                <w:szCs w:val="20"/>
              </w:rPr>
              <w:t>P000</w:t>
            </w:r>
          </w:p>
        </w:tc>
      </w:tr>
      <w:tr w:rsidR="000F0F19" w:rsidRPr="000F0F19" w:rsidTr="00E53D34">
        <w:tc>
          <w:tcPr>
            <w:tcW w:w="401" w:type="pct"/>
          </w:tcPr>
          <w:p w:rsidR="000F0F19" w:rsidRPr="000F0F19" w:rsidRDefault="000F0F19" w:rsidP="00121F47">
            <w:pPr>
              <w:rPr>
                <w:sz w:val="20"/>
                <w:szCs w:val="20"/>
              </w:rPr>
            </w:pPr>
            <w:r w:rsidRPr="000F0F19">
              <w:rPr>
                <w:sz w:val="20"/>
                <w:szCs w:val="20"/>
              </w:rPr>
              <w:t>T05a0</w:t>
            </w:r>
          </w:p>
        </w:tc>
        <w:tc>
          <w:tcPr>
            <w:tcW w:w="615" w:type="pct"/>
            <w:shd w:val="clear" w:color="auto" w:fill="FFFF00"/>
          </w:tcPr>
          <w:p w:rsidR="000F0F19" w:rsidRPr="000F0F19" w:rsidRDefault="000F0F19" w:rsidP="00121F47">
            <w:pPr>
              <w:rPr>
                <w:sz w:val="20"/>
                <w:szCs w:val="20"/>
              </w:rPr>
            </w:pPr>
            <w:r w:rsidRPr="000F0F19">
              <w:rPr>
                <w:sz w:val="20"/>
                <w:szCs w:val="20"/>
              </w:rPr>
              <w:t>t=027C</w:t>
            </w:r>
          </w:p>
        </w:tc>
        <w:tc>
          <w:tcPr>
            <w:tcW w:w="520" w:type="pct"/>
          </w:tcPr>
          <w:p w:rsidR="000F0F19" w:rsidRPr="000F0F19" w:rsidRDefault="000F0F19" w:rsidP="00121F47">
            <w:pPr>
              <w:rPr>
                <w:sz w:val="20"/>
                <w:szCs w:val="20"/>
              </w:rPr>
            </w:pPr>
          </w:p>
        </w:tc>
        <w:tc>
          <w:tcPr>
            <w:tcW w:w="564" w:type="pct"/>
          </w:tcPr>
          <w:p w:rsidR="000F0F19" w:rsidRPr="000F0F19" w:rsidRDefault="000F0F19" w:rsidP="00121F47">
            <w:pPr>
              <w:rPr>
                <w:sz w:val="20"/>
                <w:szCs w:val="20"/>
              </w:rPr>
            </w:pPr>
          </w:p>
        </w:tc>
        <w:tc>
          <w:tcPr>
            <w:tcW w:w="588" w:type="pct"/>
          </w:tcPr>
          <w:p w:rsidR="000F0F19" w:rsidRPr="000F0F19" w:rsidRDefault="000F0F19" w:rsidP="00121F47">
            <w:pPr>
              <w:rPr>
                <w:sz w:val="20"/>
                <w:szCs w:val="20"/>
              </w:rPr>
            </w:pPr>
          </w:p>
        </w:tc>
        <w:tc>
          <w:tcPr>
            <w:tcW w:w="599" w:type="pct"/>
          </w:tcPr>
          <w:p w:rsidR="000F0F19" w:rsidRPr="000F0F19" w:rsidRDefault="000F0F19" w:rsidP="00121F47">
            <w:pPr>
              <w:rPr>
                <w:sz w:val="20"/>
                <w:szCs w:val="20"/>
              </w:rPr>
            </w:pPr>
          </w:p>
        </w:tc>
        <w:tc>
          <w:tcPr>
            <w:tcW w:w="553" w:type="pct"/>
          </w:tcPr>
          <w:p w:rsidR="000F0F19" w:rsidRPr="000F0F19" w:rsidRDefault="000F0F19" w:rsidP="00121F47">
            <w:pPr>
              <w:rPr>
                <w:sz w:val="20"/>
                <w:szCs w:val="20"/>
              </w:rPr>
            </w:pPr>
          </w:p>
        </w:tc>
        <w:tc>
          <w:tcPr>
            <w:tcW w:w="763" w:type="pct"/>
          </w:tcPr>
          <w:p w:rsidR="000F0F19" w:rsidRPr="000F0F19" w:rsidRDefault="000F0F19" w:rsidP="00121F47">
            <w:pPr>
              <w:rPr>
                <w:sz w:val="20"/>
                <w:szCs w:val="20"/>
              </w:rPr>
            </w:pPr>
          </w:p>
        </w:tc>
        <w:tc>
          <w:tcPr>
            <w:tcW w:w="398" w:type="pct"/>
          </w:tcPr>
          <w:p w:rsidR="000F0F19" w:rsidRPr="000F0F19" w:rsidRDefault="000F0F19" w:rsidP="00121F47">
            <w:pPr>
              <w:rPr>
                <w:sz w:val="20"/>
                <w:szCs w:val="20"/>
              </w:rPr>
            </w:pPr>
          </w:p>
        </w:tc>
      </w:tr>
      <w:tr w:rsidR="000F0F19" w:rsidRPr="000F0F19" w:rsidTr="000F0F19">
        <w:tc>
          <w:tcPr>
            <w:tcW w:w="401" w:type="pct"/>
          </w:tcPr>
          <w:p w:rsidR="000F0F19" w:rsidRPr="000F0F19" w:rsidRDefault="000F0F19" w:rsidP="00121F47">
            <w:pPr>
              <w:rPr>
                <w:sz w:val="20"/>
                <w:szCs w:val="20"/>
              </w:rPr>
            </w:pPr>
            <w:r w:rsidRPr="000F0F19">
              <w:rPr>
                <w:sz w:val="20"/>
                <w:szCs w:val="20"/>
              </w:rPr>
              <w:t>T0169</w:t>
            </w:r>
          </w:p>
        </w:tc>
        <w:tc>
          <w:tcPr>
            <w:tcW w:w="615" w:type="pct"/>
          </w:tcPr>
          <w:p w:rsidR="000F0F19" w:rsidRPr="000F0F19" w:rsidRDefault="000F0F19" w:rsidP="00121F47">
            <w:pPr>
              <w:rPr>
                <w:sz w:val="20"/>
                <w:szCs w:val="20"/>
              </w:rPr>
            </w:pPr>
            <w:r w:rsidRPr="000F0F19">
              <w:rPr>
                <w:sz w:val="20"/>
                <w:szCs w:val="20"/>
              </w:rPr>
              <w:t>0(?)9f90</w:t>
            </w:r>
          </w:p>
        </w:tc>
        <w:tc>
          <w:tcPr>
            <w:tcW w:w="520" w:type="pct"/>
          </w:tcPr>
          <w:p w:rsidR="000F0F19" w:rsidRPr="000F0F19" w:rsidRDefault="000F0F19" w:rsidP="00121F47">
            <w:pPr>
              <w:rPr>
                <w:sz w:val="20"/>
                <w:szCs w:val="20"/>
              </w:rPr>
            </w:pPr>
            <w:r w:rsidRPr="000F0F19">
              <w:rPr>
                <w:sz w:val="20"/>
                <w:szCs w:val="20"/>
              </w:rPr>
              <w:t>1(a)a211</w:t>
            </w:r>
          </w:p>
        </w:tc>
        <w:tc>
          <w:tcPr>
            <w:tcW w:w="564" w:type="pct"/>
          </w:tcPr>
          <w:p w:rsidR="000F0F19" w:rsidRPr="000F0F19" w:rsidRDefault="000F0F19" w:rsidP="00121F47">
            <w:pPr>
              <w:rPr>
                <w:sz w:val="20"/>
                <w:szCs w:val="20"/>
              </w:rPr>
            </w:pPr>
            <w:r w:rsidRPr="000F0F19">
              <w:rPr>
                <w:sz w:val="20"/>
                <w:szCs w:val="20"/>
              </w:rPr>
              <w:t>2(a)9ce8</w:t>
            </w:r>
          </w:p>
        </w:tc>
        <w:tc>
          <w:tcPr>
            <w:tcW w:w="588" w:type="pct"/>
          </w:tcPr>
          <w:p w:rsidR="000F0F19" w:rsidRPr="000F0F19" w:rsidRDefault="000F0F19" w:rsidP="00121F47">
            <w:pPr>
              <w:rPr>
                <w:sz w:val="20"/>
                <w:szCs w:val="20"/>
              </w:rPr>
            </w:pPr>
            <w:r w:rsidRPr="000F0F19">
              <w:rPr>
                <w:sz w:val="20"/>
                <w:szCs w:val="20"/>
              </w:rPr>
              <w:t>3(a)a343</w:t>
            </w:r>
          </w:p>
        </w:tc>
        <w:tc>
          <w:tcPr>
            <w:tcW w:w="599" w:type="pct"/>
          </w:tcPr>
          <w:p w:rsidR="000F0F19" w:rsidRPr="000F0F19" w:rsidRDefault="000F0F19" w:rsidP="00121F47">
            <w:pPr>
              <w:rPr>
                <w:sz w:val="20"/>
                <w:szCs w:val="20"/>
              </w:rPr>
            </w:pPr>
            <w:r w:rsidRPr="000F0F19">
              <w:rPr>
                <w:sz w:val="20"/>
                <w:szCs w:val="20"/>
              </w:rPr>
              <w:t>4(a)abca</w:t>
            </w:r>
          </w:p>
        </w:tc>
        <w:tc>
          <w:tcPr>
            <w:tcW w:w="553" w:type="pct"/>
          </w:tcPr>
          <w:p w:rsidR="000F0F19" w:rsidRPr="000F0F19" w:rsidRDefault="000F0F19" w:rsidP="00121F47">
            <w:pPr>
              <w:rPr>
                <w:sz w:val="20"/>
                <w:szCs w:val="20"/>
              </w:rPr>
            </w:pPr>
            <w:r w:rsidRPr="000F0F19">
              <w:rPr>
                <w:sz w:val="20"/>
                <w:szCs w:val="20"/>
              </w:rPr>
              <w:t>5(A)b3a6</w:t>
            </w:r>
          </w:p>
        </w:tc>
        <w:tc>
          <w:tcPr>
            <w:tcW w:w="763" w:type="pct"/>
          </w:tcPr>
          <w:p w:rsidR="000F0F19" w:rsidRPr="000F0F19" w:rsidRDefault="000F0F19" w:rsidP="00121F47">
            <w:pPr>
              <w:rPr>
                <w:sz w:val="20"/>
                <w:szCs w:val="20"/>
              </w:rPr>
            </w:pPr>
            <w:r w:rsidRPr="000F0F19">
              <w:rPr>
                <w:sz w:val="20"/>
                <w:szCs w:val="20"/>
              </w:rPr>
              <w:t>L0F000</w:t>
            </w:r>
          </w:p>
        </w:tc>
        <w:tc>
          <w:tcPr>
            <w:tcW w:w="398" w:type="pct"/>
          </w:tcPr>
          <w:p w:rsidR="000F0F19" w:rsidRPr="000F0F19" w:rsidRDefault="000F0F19" w:rsidP="00121F47">
            <w:pPr>
              <w:rPr>
                <w:sz w:val="20"/>
                <w:szCs w:val="20"/>
              </w:rPr>
            </w:pPr>
            <w:r w:rsidRPr="000F0F19">
              <w:rPr>
                <w:sz w:val="20"/>
                <w:szCs w:val="20"/>
              </w:rPr>
              <w:t>P000</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T016a</w:t>
            </w:r>
          </w:p>
        </w:tc>
        <w:tc>
          <w:tcPr>
            <w:tcW w:w="615" w:type="pct"/>
          </w:tcPr>
          <w:p w:rsidR="000F0F19" w:rsidRPr="000F0F19" w:rsidRDefault="000F0F19" w:rsidP="00121F47">
            <w:pPr>
              <w:rPr>
                <w:sz w:val="20"/>
                <w:szCs w:val="20"/>
              </w:rPr>
            </w:pPr>
            <w:r w:rsidRPr="000F0F19">
              <w:rPr>
                <w:sz w:val="20"/>
                <w:szCs w:val="20"/>
              </w:rPr>
              <w:t>0(?)9f6b</w:t>
            </w:r>
          </w:p>
        </w:tc>
        <w:tc>
          <w:tcPr>
            <w:tcW w:w="520" w:type="pct"/>
          </w:tcPr>
          <w:p w:rsidR="000F0F19" w:rsidRPr="000F0F19" w:rsidRDefault="000F0F19" w:rsidP="00121F47">
            <w:pPr>
              <w:rPr>
                <w:sz w:val="20"/>
                <w:szCs w:val="20"/>
              </w:rPr>
            </w:pPr>
            <w:r w:rsidRPr="000F0F19">
              <w:rPr>
                <w:sz w:val="20"/>
                <w:szCs w:val="20"/>
              </w:rPr>
              <w:t>1(a)a1f0</w:t>
            </w:r>
          </w:p>
        </w:tc>
        <w:tc>
          <w:tcPr>
            <w:tcW w:w="564" w:type="pct"/>
          </w:tcPr>
          <w:p w:rsidR="000F0F19" w:rsidRPr="000F0F19" w:rsidRDefault="000F0F19" w:rsidP="00121F47">
            <w:pPr>
              <w:rPr>
                <w:sz w:val="20"/>
                <w:szCs w:val="20"/>
              </w:rPr>
            </w:pPr>
            <w:r w:rsidRPr="000F0F19">
              <w:rPr>
                <w:sz w:val="20"/>
                <w:szCs w:val="20"/>
              </w:rPr>
              <w:t>2(a)9cd2</w:t>
            </w:r>
          </w:p>
        </w:tc>
        <w:tc>
          <w:tcPr>
            <w:tcW w:w="588" w:type="pct"/>
          </w:tcPr>
          <w:p w:rsidR="000F0F19" w:rsidRPr="000F0F19" w:rsidRDefault="000F0F19" w:rsidP="00121F47">
            <w:pPr>
              <w:rPr>
                <w:sz w:val="20"/>
                <w:szCs w:val="20"/>
              </w:rPr>
            </w:pPr>
            <w:r w:rsidRPr="000F0F19">
              <w:rPr>
                <w:sz w:val="20"/>
                <w:szCs w:val="20"/>
              </w:rPr>
              <w:t>3(a)a252</w:t>
            </w:r>
          </w:p>
        </w:tc>
        <w:tc>
          <w:tcPr>
            <w:tcW w:w="599" w:type="pct"/>
          </w:tcPr>
          <w:p w:rsidR="000F0F19" w:rsidRPr="000F0F19" w:rsidRDefault="000F0F19" w:rsidP="00121F47">
            <w:pPr>
              <w:rPr>
                <w:sz w:val="20"/>
                <w:szCs w:val="20"/>
              </w:rPr>
            </w:pPr>
            <w:r w:rsidRPr="000F0F19">
              <w:rPr>
                <w:sz w:val="20"/>
                <w:szCs w:val="20"/>
              </w:rPr>
              <w:t>4(W)a955</w:t>
            </w:r>
          </w:p>
        </w:tc>
        <w:tc>
          <w:tcPr>
            <w:tcW w:w="553" w:type="pct"/>
          </w:tcPr>
          <w:p w:rsidR="000F0F19" w:rsidRPr="000F0F19" w:rsidRDefault="000F0F19" w:rsidP="00121F47">
            <w:pPr>
              <w:rPr>
                <w:sz w:val="20"/>
                <w:szCs w:val="20"/>
              </w:rPr>
            </w:pPr>
            <w:r w:rsidRPr="000F0F19">
              <w:rPr>
                <w:sz w:val="20"/>
                <w:szCs w:val="20"/>
              </w:rPr>
              <w:t>5(W)b0f4</w:t>
            </w:r>
          </w:p>
        </w:tc>
        <w:tc>
          <w:tcPr>
            <w:tcW w:w="763" w:type="pct"/>
          </w:tcPr>
          <w:p w:rsidR="000F0F19" w:rsidRPr="000F0F19" w:rsidRDefault="000F0F19" w:rsidP="00121F47">
            <w:pPr>
              <w:rPr>
                <w:sz w:val="20"/>
                <w:szCs w:val="20"/>
              </w:rPr>
            </w:pPr>
            <w:r w:rsidRPr="000F0F19">
              <w:rPr>
                <w:sz w:val="20"/>
                <w:szCs w:val="20"/>
              </w:rPr>
              <w:t>L2F122</w:t>
            </w:r>
          </w:p>
        </w:tc>
        <w:tc>
          <w:tcPr>
            <w:tcW w:w="398" w:type="pct"/>
          </w:tcPr>
          <w:p w:rsidR="000F0F19" w:rsidRPr="000F0F19" w:rsidRDefault="000F0F19" w:rsidP="00121F47">
            <w:pPr>
              <w:rPr>
                <w:sz w:val="20"/>
                <w:szCs w:val="20"/>
              </w:rPr>
            </w:pPr>
            <w:r w:rsidRPr="000F0F19">
              <w:rPr>
                <w:sz w:val="20"/>
                <w:szCs w:val="20"/>
              </w:rPr>
              <w:t>P100</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T016b</w:t>
            </w:r>
          </w:p>
        </w:tc>
        <w:tc>
          <w:tcPr>
            <w:tcW w:w="615" w:type="pct"/>
          </w:tcPr>
          <w:p w:rsidR="000F0F19" w:rsidRPr="000F0F19" w:rsidRDefault="000F0F19" w:rsidP="00121F47">
            <w:pPr>
              <w:rPr>
                <w:sz w:val="20"/>
                <w:szCs w:val="20"/>
              </w:rPr>
            </w:pPr>
            <w:r w:rsidRPr="000F0F19">
              <w:rPr>
                <w:sz w:val="20"/>
                <w:szCs w:val="20"/>
              </w:rPr>
              <w:t>0(?)9f50</w:t>
            </w:r>
          </w:p>
        </w:tc>
        <w:tc>
          <w:tcPr>
            <w:tcW w:w="520" w:type="pct"/>
          </w:tcPr>
          <w:p w:rsidR="000F0F19" w:rsidRPr="000F0F19" w:rsidRDefault="000F0F19" w:rsidP="00121F47">
            <w:pPr>
              <w:rPr>
                <w:sz w:val="20"/>
                <w:szCs w:val="20"/>
              </w:rPr>
            </w:pPr>
            <w:r w:rsidRPr="000F0F19">
              <w:rPr>
                <w:sz w:val="20"/>
                <w:szCs w:val="20"/>
              </w:rPr>
              <w:t>1(a)a1cb</w:t>
            </w:r>
          </w:p>
        </w:tc>
        <w:tc>
          <w:tcPr>
            <w:tcW w:w="564" w:type="pct"/>
          </w:tcPr>
          <w:p w:rsidR="000F0F19" w:rsidRPr="000F0F19" w:rsidRDefault="000F0F19" w:rsidP="00121F47">
            <w:pPr>
              <w:rPr>
                <w:sz w:val="20"/>
                <w:szCs w:val="20"/>
              </w:rPr>
            </w:pPr>
            <w:r w:rsidRPr="000F0F19">
              <w:rPr>
                <w:sz w:val="20"/>
                <w:szCs w:val="20"/>
              </w:rPr>
              <w:t>2(a)9c05</w:t>
            </w:r>
          </w:p>
        </w:tc>
        <w:tc>
          <w:tcPr>
            <w:tcW w:w="588" w:type="pct"/>
          </w:tcPr>
          <w:p w:rsidR="000F0F19" w:rsidRPr="000F0F19" w:rsidRDefault="000F0F19" w:rsidP="00121F47">
            <w:pPr>
              <w:rPr>
                <w:sz w:val="20"/>
                <w:szCs w:val="20"/>
              </w:rPr>
            </w:pPr>
            <w:r w:rsidRPr="000F0F19">
              <w:rPr>
                <w:sz w:val="20"/>
                <w:szCs w:val="20"/>
              </w:rPr>
              <w:t>3(a)a112</w:t>
            </w:r>
          </w:p>
        </w:tc>
        <w:tc>
          <w:tcPr>
            <w:tcW w:w="599" w:type="pct"/>
          </w:tcPr>
          <w:p w:rsidR="000F0F19" w:rsidRPr="000F0F19" w:rsidRDefault="000F0F19" w:rsidP="00121F47">
            <w:pPr>
              <w:rPr>
                <w:sz w:val="20"/>
                <w:szCs w:val="20"/>
              </w:rPr>
            </w:pPr>
            <w:r w:rsidRPr="000F0F19">
              <w:rPr>
                <w:sz w:val="20"/>
                <w:szCs w:val="20"/>
              </w:rPr>
              <w:t>4(W)a6ea</w:t>
            </w:r>
          </w:p>
        </w:tc>
        <w:tc>
          <w:tcPr>
            <w:tcW w:w="553" w:type="pct"/>
          </w:tcPr>
          <w:p w:rsidR="000F0F19" w:rsidRPr="000F0F19" w:rsidRDefault="000F0F19" w:rsidP="00121F47">
            <w:pPr>
              <w:rPr>
                <w:sz w:val="20"/>
                <w:szCs w:val="20"/>
              </w:rPr>
            </w:pPr>
            <w:r w:rsidRPr="000F0F19">
              <w:rPr>
                <w:sz w:val="20"/>
                <w:szCs w:val="20"/>
              </w:rPr>
              <w:t>5(W)ae48</w:t>
            </w:r>
          </w:p>
        </w:tc>
        <w:tc>
          <w:tcPr>
            <w:tcW w:w="763" w:type="pct"/>
          </w:tcPr>
          <w:p w:rsidR="000F0F19" w:rsidRPr="000F0F19" w:rsidRDefault="000F0F19" w:rsidP="00121F47">
            <w:pPr>
              <w:rPr>
                <w:sz w:val="20"/>
                <w:szCs w:val="20"/>
              </w:rPr>
            </w:pPr>
            <w:r w:rsidRPr="000F0F19">
              <w:rPr>
                <w:sz w:val="20"/>
                <w:szCs w:val="20"/>
              </w:rPr>
              <w:t>L2F122</w:t>
            </w:r>
          </w:p>
        </w:tc>
        <w:tc>
          <w:tcPr>
            <w:tcW w:w="398" w:type="pct"/>
          </w:tcPr>
          <w:p w:rsidR="000F0F19" w:rsidRPr="000F0F19" w:rsidRDefault="000F0F19" w:rsidP="00121F47">
            <w:pPr>
              <w:rPr>
                <w:sz w:val="20"/>
                <w:szCs w:val="20"/>
              </w:rPr>
            </w:pPr>
            <w:r w:rsidRPr="000F0F19">
              <w:rPr>
                <w:sz w:val="20"/>
                <w:szCs w:val="20"/>
              </w:rPr>
              <w:t>P100</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T016c</w:t>
            </w:r>
          </w:p>
        </w:tc>
        <w:tc>
          <w:tcPr>
            <w:tcW w:w="615" w:type="pct"/>
          </w:tcPr>
          <w:p w:rsidR="000F0F19" w:rsidRPr="000F0F19" w:rsidRDefault="000F0F19" w:rsidP="00121F47">
            <w:pPr>
              <w:rPr>
                <w:sz w:val="20"/>
                <w:szCs w:val="20"/>
              </w:rPr>
            </w:pPr>
            <w:r w:rsidRPr="000F0F19">
              <w:rPr>
                <w:sz w:val="20"/>
                <w:szCs w:val="20"/>
              </w:rPr>
              <w:t>0(?)9f22</w:t>
            </w:r>
          </w:p>
        </w:tc>
        <w:tc>
          <w:tcPr>
            <w:tcW w:w="520" w:type="pct"/>
          </w:tcPr>
          <w:p w:rsidR="000F0F19" w:rsidRPr="000F0F19" w:rsidRDefault="000F0F19" w:rsidP="00121F47">
            <w:pPr>
              <w:rPr>
                <w:sz w:val="20"/>
                <w:szCs w:val="20"/>
              </w:rPr>
            </w:pPr>
            <w:r w:rsidRPr="000F0F19">
              <w:rPr>
                <w:sz w:val="20"/>
                <w:szCs w:val="20"/>
              </w:rPr>
              <w:t>1(a)a0cd</w:t>
            </w:r>
          </w:p>
        </w:tc>
        <w:tc>
          <w:tcPr>
            <w:tcW w:w="564" w:type="pct"/>
          </w:tcPr>
          <w:p w:rsidR="000F0F19" w:rsidRPr="000F0F19" w:rsidRDefault="000F0F19" w:rsidP="00121F47">
            <w:pPr>
              <w:rPr>
                <w:sz w:val="20"/>
                <w:szCs w:val="20"/>
              </w:rPr>
            </w:pPr>
            <w:r w:rsidRPr="000F0F19">
              <w:rPr>
                <w:sz w:val="20"/>
                <w:szCs w:val="20"/>
              </w:rPr>
              <w:t>2(w)9a2c</w:t>
            </w:r>
          </w:p>
        </w:tc>
        <w:tc>
          <w:tcPr>
            <w:tcW w:w="588" w:type="pct"/>
          </w:tcPr>
          <w:p w:rsidR="000F0F19" w:rsidRPr="000F0F19" w:rsidRDefault="000F0F19" w:rsidP="00121F47">
            <w:pPr>
              <w:rPr>
                <w:sz w:val="20"/>
                <w:szCs w:val="20"/>
              </w:rPr>
            </w:pPr>
            <w:r w:rsidRPr="000F0F19">
              <w:rPr>
                <w:sz w:val="20"/>
                <w:szCs w:val="20"/>
              </w:rPr>
              <w:t>3(W)9ebe</w:t>
            </w:r>
          </w:p>
        </w:tc>
        <w:tc>
          <w:tcPr>
            <w:tcW w:w="599" w:type="pct"/>
          </w:tcPr>
          <w:p w:rsidR="000F0F19" w:rsidRPr="000F0F19" w:rsidRDefault="000F0F19" w:rsidP="00121F47">
            <w:pPr>
              <w:rPr>
                <w:sz w:val="20"/>
                <w:szCs w:val="20"/>
              </w:rPr>
            </w:pPr>
            <w:r w:rsidRPr="000F0F19">
              <w:rPr>
                <w:sz w:val="20"/>
                <w:szCs w:val="20"/>
              </w:rPr>
              <w:t>4(W)a6d2</w:t>
            </w:r>
          </w:p>
        </w:tc>
        <w:tc>
          <w:tcPr>
            <w:tcW w:w="553" w:type="pct"/>
          </w:tcPr>
          <w:p w:rsidR="000F0F19" w:rsidRPr="000F0F19" w:rsidRDefault="000F0F19" w:rsidP="00121F47">
            <w:pPr>
              <w:rPr>
                <w:sz w:val="20"/>
                <w:szCs w:val="20"/>
              </w:rPr>
            </w:pPr>
            <w:r w:rsidRPr="000F0F19">
              <w:rPr>
                <w:sz w:val="20"/>
                <w:szCs w:val="20"/>
              </w:rPr>
              <w:t>5(W)ae40</w:t>
            </w:r>
          </w:p>
        </w:tc>
        <w:tc>
          <w:tcPr>
            <w:tcW w:w="763" w:type="pct"/>
          </w:tcPr>
          <w:p w:rsidR="000F0F19" w:rsidRPr="000F0F19" w:rsidRDefault="000F0F19" w:rsidP="00121F47">
            <w:pPr>
              <w:rPr>
                <w:sz w:val="20"/>
                <w:szCs w:val="20"/>
              </w:rPr>
            </w:pPr>
            <w:r w:rsidRPr="000F0F19">
              <w:rPr>
                <w:sz w:val="20"/>
                <w:szCs w:val="20"/>
              </w:rPr>
              <w:t>L4F229</w:t>
            </w:r>
          </w:p>
        </w:tc>
        <w:tc>
          <w:tcPr>
            <w:tcW w:w="398" w:type="pct"/>
          </w:tcPr>
          <w:p w:rsidR="000F0F19" w:rsidRPr="000F0F19" w:rsidRDefault="000F0F19" w:rsidP="00121F47">
            <w:pPr>
              <w:rPr>
                <w:sz w:val="20"/>
                <w:szCs w:val="20"/>
              </w:rPr>
            </w:pPr>
            <w:r w:rsidRPr="000F0F19">
              <w:rPr>
                <w:sz w:val="20"/>
                <w:szCs w:val="20"/>
              </w:rPr>
              <w:t>P076</w:t>
            </w:r>
          </w:p>
        </w:tc>
      </w:tr>
      <w:tr w:rsidR="000F0F19" w:rsidRPr="000F0F19" w:rsidTr="00E53D34">
        <w:tc>
          <w:tcPr>
            <w:tcW w:w="401" w:type="pct"/>
          </w:tcPr>
          <w:p w:rsidR="000F0F19" w:rsidRPr="000F0F19" w:rsidRDefault="000F0F19" w:rsidP="00121F47">
            <w:pPr>
              <w:rPr>
                <w:sz w:val="20"/>
                <w:szCs w:val="20"/>
              </w:rPr>
            </w:pPr>
            <w:r w:rsidRPr="000F0F19">
              <w:rPr>
                <w:sz w:val="20"/>
                <w:szCs w:val="20"/>
              </w:rPr>
              <w:t>T016d</w:t>
            </w:r>
          </w:p>
        </w:tc>
        <w:tc>
          <w:tcPr>
            <w:tcW w:w="615" w:type="pct"/>
          </w:tcPr>
          <w:p w:rsidR="000F0F19" w:rsidRPr="000F0F19" w:rsidRDefault="000F0F19" w:rsidP="00121F47">
            <w:pPr>
              <w:rPr>
                <w:sz w:val="20"/>
                <w:szCs w:val="20"/>
              </w:rPr>
            </w:pPr>
            <w:r w:rsidRPr="000F0F19">
              <w:rPr>
                <w:sz w:val="20"/>
                <w:szCs w:val="20"/>
              </w:rPr>
              <w:t>0(?)9eef</w:t>
            </w:r>
          </w:p>
        </w:tc>
        <w:tc>
          <w:tcPr>
            <w:tcW w:w="520" w:type="pct"/>
          </w:tcPr>
          <w:p w:rsidR="000F0F19" w:rsidRPr="000F0F19" w:rsidRDefault="000F0F19" w:rsidP="00121F47">
            <w:pPr>
              <w:rPr>
                <w:sz w:val="20"/>
                <w:szCs w:val="20"/>
              </w:rPr>
            </w:pPr>
            <w:r w:rsidRPr="000F0F19">
              <w:rPr>
                <w:sz w:val="20"/>
                <w:szCs w:val="20"/>
              </w:rPr>
              <w:t>1(W)9f46</w:t>
            </w:r>
          </w:p>
        </w:tc>
        <w:tc>
          <w:tcPr>
            <w:tcW w:w="564" w:type="pct"/>
          </w:tcPr>
          <w:p w:rsidR="000F0F19" w:rsidRPr="000F0F19" w:rsidRDefault="000F0F19" w:rsidP="00121F47">
            <w:pPr>
              <w:rPr>
                <w:sz w:val="20"/>
                <w:szCs w:val="20"/>
              </w:rPr>
            </w:pPr>
            <w:r w:rsidRPr="000F0F19">
              <w:rPr>
                <w:sz w:val="20"/>
                <w:szCs w:val="20"/>
              </w:rPr>
              <w:t>2(a)9ba3</w:t>
            </w:r>
          </w:p>
        </w:tc>
        <w:tc>
          <w:tcPr>
            <w:tcW w:w="588" w:type="pct"/>
            <w:shd w:val="clear" w:color="auto" w:fill="92D050"/>
          </w:tcPr>
          <w:p w:rsidR="000F0F19" w:rsidRPr="000F0F19" w:rsidRDefault="000F0F19" w:rsidP="00121F47">
            <w:pPr>
              <w:rPr>
                <w:sz w:val="20"/>
                <w:szCs w:val="20"/>
              </w:rPr>
            </w:pPr>
            <w:r w:rsidRPr="000F0F19">
              <w:rPr>
                <w:sz w:val="20"/>
                <w:szCs w:val="20"/>
              </w:rPr>
              <w:t>3(W)9ea3*</w:t>
            </w:r>
          </w:p>
        </w:tc>
        <w:tc>
          <w:tcPr>
            <w:tcW w:w="599" w:type="pct"/>
            <w:shd w:val="clear" w:color="auto" w:fill="92D050"/>
          </w:tcPr>
          <w:p w:rsidR="000F0F19" w:rsidRPr="000F0F19" w:rsidRDefault="000F0F19" w:rsidP="00121F47">
            <w:pPr>
              <w:rPr>
                <w:sz w:val="20"/>
                <w:szCs w:val="20"/>
              </w:rPr>
            </w:pPr>
            <w:r w:rsidRPr="000F0F19">
              <w:rPr>
                <w:sz w:val="20"/>
                <w:szCs w:val="20"/>
              </w:rPr>
              <w:t>4(W)a6d0*</w:t>
            </w:r>
          </w:p>
        </w:tc>
        <w:tc>
          <w:tcPr>
            <w:tcW w:w="553" w:type="pct"/>
          </w:tcPr>
          <w:p w:rsidR="000F0F19" w:rsidRPr="000F0F19" w:rsidRDefault="000F0F19" w:rsidP="00121F47">
            <w:pPr>
              <w:rPr>
                <w:sz w:val="20"/>
                <w:szCs w:val="20"/>
              </w:rPr>
            </w:pPr>
            <w:r w:rsidRPr="000F0F19">
              <w:rPr>
                <w:sz w:val="20"/>
                <w:szCs w:val="20"/>
              </w:rPr>
              <w:t>5(W)ac63</w:t>
            </w:r>
          </w:p>
        </w:tc>
        <w:tc>
          <w:tcPr>
            <w:tcW w:w="763" w:type="pct"/>
            <w:shd w:val="clear" w:color="auto" w:fill="FFC000"/>
          </w:tcPr>
          <w:p w:rsidR="000F0F19" w:rsidRPr="000F0F19" w:rsidRDefault="000F0F19" w:rsidP="00121F47">
            <w:pPr>
              <w:rPr>
                <w:sz w:val="20"/>
                <w:szCs w:val="20"/>
              </w:rPr>
            </w:pPr>
            <w:r w:rsidRPr="000F0F19">
              <w:rPr>
                <w:sz w:val="20"/>
                <w:szCs w:val="20"/>
              </w:rPr>
              <w:t>L3F183u</w:t>
            </w:r>
          </w:p>
        </w:tc>
        <w:tc>
          <w:tcPr>
            <w:tcW w:w="398" w:type="pct"/>
            <w:shd w:val="clear" w:color="auto" w:fill="FFC000"/>
          </w:tcPr>
          <w:p w:rsidR="000F0F19" w:rsidRPr="000F0F19" w:rsidRDefault="000F0F19" w:rsidP="00121F47">
            <w:pPr>
              <w:rPr>
                <w:sz w:val="20"/>
                <w:szCs w:val="20"/>
              </w:rPr>
            </w:pPr>
            <w:r w:rsidRPr="000F0F19">
              <w:rPr>
                <w:sz w:val="20"/>
                <w:szCs w:val="20"/>
              </w:rPr>
              <w:t>P100u</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T016e</w:t>
            </w:r>
          </w:p>
        </w:tc>
        <w:tc>
          <w:tcPr>
            <w:tcW w:w="615" w:type="pct"/>
          </w:tcPr>
          <w:p w:rsidR="000F0F19" w:rsidRPr="000F0F19" w:rsidRDefault="000F0F19" w:rsidP="00121F47">
            <w:pPr>
              <w:rPr>
                <w:sz w:val="20"/>
                <w:szCs w:val="20"/>
              </w:rPr>
            </w:pPr>
            <w:r w:rsidRPr="000F0F19">
              <w:rPr>
                <w:sz w:val="20"/>
                <w:szCs w:val="20"/>
              </w:rPr>
              <w:t>0(?)9e4a</w:t>
            </w:r>
          </w:p>
        </w:tc>
        <w:tc>
          <w:tcPr>
            <w:tcW w:w="520" w:type="pct"/>
          </w:tcPr>
          <w:p w:rsidR="000F0F19" w:rsidRPr="000F0F19" w:rsidRDefault="000F0F19" w:rsidP="00121F47">
            <w:pPr>
              <w:rPr>
                <w:sz w:val="20"/>
                <w:szCs w:val="20"/>
              </w:rPr>
            </w:pPr>
            <w:r w:rsidRPr="000F0F19">
              <w:rPr>
                <w:sz w:val="20"/>
                <w:szCs w:val="20"/>
              </w:rPr>
              <w:t>1(w)a010</w:t>
            </w:r>
          </w:p>
        </w:tc>
        <w:tc>
          <w:tcPr>
            <w:tcW w:w="564" w:type="pct"/>
          </w:tcPr>
          <w:p w:rsidR="000F0F19" w:rsidRPr="000F0F19" w:rsidRDefault="000F0F19" w:rsidP="00121F47">
            <w:pPr>
              <w:rPr>
                <w:sz w:val="20"/>
                <w:szCs w:val="20"/>
              </w:rPr>
            </w:pPr>
            <w:r w:rsidRPr="000F0F19">
              <w:rPr>
                <w:sz w:val="20"/>
                <w:szCs w:val="20"/>
              </w:rPr>
              <w:t>2(W)9945</w:t>
            </w:r>
          </w:p>
        </w:tc>
        <w:tc>
          <w:tcPr>
            <w:tcW w:w="588" w:type="pct"/>
          </w:tcPr>
          <w:p w:rsidR="000F0F19" w:rsidRPr="000F0F19" w:rsidRDefault="000F0F19" w:rsidP="00121F47">
            <w:pPr>
              <w:rPr>
                <w:sz w:val="20"/>
                <w:szCs w:val="20"/>
              </w:rPr>
            </w:pPr>
            <w:r w:rsidRPr="000F0F19">
              <w:rPr>
                <w:sz w:val="20"/>
                <w:szCs w:val="20"/>
              </w:rPr>
              <w:t>3(w)9ea9</w:t>
            </w:r>
          </w:p>
        </w:tc>
        <w:tc>
          <w:tcPr>
            <w:tcW w:w="599" w:type="pct"/>
          </w:tcPr>
          <w:p w:rsidR="000F0F19" w:rsidRPr="000F0F19" w:rsidRDefault="000F0F19" w:rsidP="00121F47">
            <w:pPr>
              <w:rPr>
                <w:sz w:val="20"/>
                <w:szCs w:val="20"/>
              </w:rPr>
            </w:pPr>
            <w:r w:rsidRPr="000F0F19">
              <w:rPr>
                <w:sz w:val="20"/>
                <w:szCs w:val="20"/>
              </w:rPr>
              <w:t>4(W)a6cb</w:t>
            </w:r>
          </w:p>
        </w:tc>
        <w:tc>
          <w:tcPr>
            <w:tcW w:w="553" w:type="pct"/>
          </w:tcPr>
          <w:p w:rsidR="000F0F19" w:rsidRPr="000F0F19" w:rsidRDefault="000F0F19" w:rsidP="00121F47">
            <w:pPr>
              <w:rPr>
                <w:sz w:val="20"/>
                <w:szCs w:val="20"/>
              </w:rPr>
            </w:pPr>
            <w:r w:rsidRPr="000F0F19">
              <w:rPr>
                <w:sz w:val="20"/>
                <w:szCs w:val="20"/>
              </w:rPr>
              <w:t>5(w)ae3c</w:t>
            </w:r>
          </w:p>
        </w:tc>
        <w:tc>
          <w:tcPr>
            <w:tcW w:w="763" w:type="pct"/>
          </w:tcPr>
          <w:p w:rsidR="000F0F19" w:rsidRPr="000F0F19" w:rsidRDefault="000F0F19" w:rsidP="00121F47">
            <w:pPr>
              <w:rPr>
                <w:sz w:val="20"/>
                <w:szCs w:val="20"/>
              </w:rPr>
            </w:pPr>
            <w:r w:rsidRPr="000F0F19">
              <w:rPr>
                <w:sz w:val="20"/>
                <w:szCs w:val="20"/>
              </w:rPr>
              <w:t>L5F287</w:t>
            </w:r>
          </w:p>
        </w:tc>
        <w:tc>
          <w:tcPr>
            <w:tcW w:w="398" w:type="pct"/>
          </w:tcPr>
          <w:p w:rsidR="000F0F19" w:rsidRPr="000F0F19" w:rsidRDefault="000F0F19" w:rsidP="00121F47">
            <w:pPr>
              <w:rPr>
                <w:sz w:val="20"/>
                <w:szCs w:val="20"/>
              </w:rPr>
            </w:pPr>
            <w:r w:rsidRPr="000F0F19">
              <w:rPr>
                <w:sz w:val="20"/>
                <w:szCs w:val="20"/>
              </w:rPr>
              <w:t>P072</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T016f</w:t>
            </w:r>
          </w:p>
        </w:tc>
        <w:tc>
          <w:tcPr>
            <w:tcW w:w="615" w:type="pct"/>
          </w:tcPr>
          <w:p w:rsidR="000F0F19" w:rsidRPr="000F0F19" w:rsidRDefault="000F0F19" w:rsidP="00121F47">
            <w:pPr>
              <w:rPr>
                <w:sz w:val="20"/>
                <w:szCs w:val="20"/>
              </w:rPr>
            </w:pPr>
            <w:r w:rsidRPr="000F0F19">
              <w:rPr>
                <w:sz w:val="20"/>
                <w:szCs w:val="20"/>
              </w:rPr>
              <w:t>0(?)9e4c</w:t>
            </w:r>
          </w:p>
        </w:tc>
        <w:tc>
          <w:tcPr>
            <w:tcW w:w="520" w:type="pct"/>
          </w:tcPr>
          <w:p w:rsidR="000F0F19" w:rsidRPr="000F0F19" w:rsidRDefault="000F0F19" w:rsidP="00121F47">
            <w:pPr>
              <w:rPr>
                <w:sz w:val="20"/>
                <w:szCs w:val="20"/>
              </w:rPr>
            </w:pPr>
            <w:r w:rsidRPr="000F0F19">
              <w:rPr>
                <w:sz w:val="20"/>
                <w:szCs w:val="20"/>
              </w:rPr>
              <w:t>1(w)a024</w:t>
            </w:r>
          </w:p>
        </w:tc>
        <w:tc>
          <w:tcPr>
            <w:tcW w:w="564" w:type="pct"/>
          </w:tcPr>
          <w:p w:rsidR="000F0F19" w:rsidRPr="000F0F19" w:rsidRDefault="000F0F19" w:rsidP="00121F47">
            <w:pPr>
              <w:rPr>
                <w:sz w:val="20"/>
                <w:szCs w:val="20"/>
              </w:rPr>
            </w:pPr>
            <w:r w:rsidRPr="000F0F19">
              <w:rPr>
                <w:sz w:val="20"/>
                <w:szCs w:val="20"/>
              </w:rPr>
              <w:t>2(w)995b</w:t>
            </w:r>
          </w:p>
        </w:tc>
        <w:tc>
          <w:tcPr>
            <w:tcW w:w="588" w:type="pct"/>
          </w:tcPr>
          <w:p w:rsidR="000F0F19" w:rsidRPr="000F0F19" w:rsidRDefault="000F0F19" w:rsidP="00121F47">
            <w:pPr>
              <w:rPr>
                <w:sz w:val="20"/>
                <w:szCs w:val="20"/>
              </w:rPr>
            </w:pPr>
            <w:r w:rsidRPr="000F0F19">
              <w:rPr>
                <w:sz w:val="20"/>
                <w:szCs w:val="20"/>
              </w:rPr>
              <w:t>3(w)9ea4</w:t>
            </w:r>
          </w:p>
        </w:tc>
        <w:tc>
          <w:tcPr>
            <w:tcW w:w="599" w:type="pct"/>
          </w:tcPr>
          <w:p w:rsidR="000F0F19" w:rsidRPr="000F0F19" w:rsidRDefault="000F0F19" w:rsidP="00121F47">
            <w:pPr>
              <w:rPr>
                <w:sz w:val="20"/>
                <w:szCs w:val="20"/>
              </w:rPr>
            </w:pPr>
            <w:r w:rsidRPr="000F0F19">
              <w:rPr>
                <w:sz w:val="20"/>
                <w:szCs w:val="20"/>
              </w:rPr>
              <w:t>4(W)a6cb</w:t>
            </w:r>
          </w:p>
        </w:tc>
        <w:tc>
          <w:tcPr>
            <w:tcW w:w="553" w:type="pct"/>
          </w:tcPr>
          <w:p w:rsidR="000F0F19" w:rsidRPr="000F0F19" w:rsidRDefault="000F0F19" w:rsidP="00121F47">
            <w:pPr>
              <w:rPr>
                <w:sz w:val="20"/>
                <w:szCs w:val="20"/>
              </w:rPr>
            </w:pPr>
            <w:r w:rsidRPr="000F0F19">
              <w:rPr>
                <w:sz w:val="20"/>
                <w:szCs w:val="20"/>
              </w:rPr>
              <w:t>5(w)ae3d</w:t>
            </w:r>
          </w:p>
        </w:tc>
        <w:tc>
          <w:tcPr>
            <w:tcW w:w="763" w:type="pct"/>
          </w:tcPr>
          <w:p w:rsidR="000F0F19" w:rsidRPr="000F0F19" w:rsidRDefault="000F0F19" w:rsidP="00121F47">
            <w:pPr>
              <w:rPr>
                <w:sz w:val="20"/>
                <w:szCs w:val="20"/>
              </w:rPr>
            </w:pPr>
            <w:r w:rsidRPr="000F0F19">
              <w:rPr>
                <w:sz w:val="20"/>
                <w:szCs w:val="20"/>
              </w:rPr>
              <w:t>L5F286</w:t>
            </w:r>
          </w:p>
        </w:tc>
        <w:tc>
          <w:tcPr>
            <w:tcW w:w="398" w:type="pct"/>
          </w:tcPr>
          <w:p w:rsidR="000F0F19" w:rsidRPr="000F0F19" w:rsidRDefault="000F0F19" w:rsidP="00121F47">
            <w:pPr>
              <w:rPr>
                <w:sz w:val="20"/>
                <w:szCs w:val="20"/>
              </w:rPr>
            </w:pPr>
            <w:r w:rsidRPr="000F0F19">
              <w:rPr>
                <w:sz w:val="20"/>
                <w:szCs w:val="20"/>
              </w:rPr>
              <w:t>P069</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T0170</w:t>
            </w:r>
          </w:p>
        </w:tc>
        <w:tc>
          <w:tcPr>
            <w:tcW w:w="615" w:type="pct"/>
          </w:tcPr>
          <w:p w:rsidR="000F0F19" w:rsidRPr="000F0F19" w:rsidRDefault="000F0F19" w:rsidP="00121F47">
            <w:pPr>
              <w:rPr>
                <w:sz w:val="20"/>
                <w:szCs w:val="20"/>
              </w:rPr>
            </w:pPr>
            <w:r w:rsidRPr="000F0F19">
              <w:rPr>
                <w:sz w:val="20"/>
                <w:szCs w:val="20"/>
              </w:rPr>
              <w:t>0(?)9e4d</w:t>
            </w:r>
          </w:p>
        </w:tc>
        <w:tc>
          <w:tcPr>
            <w:tcW w:w="520" w:type="pct"/>
          </w:tcPr>
          <w:p w:rsidR="000F0F19" w:rsidRPr="000F0F19" w:rsidRDefault="000F0F19" w:rsidP="00121F47">
            <w:pPr>
              <w:rPr>
                <w:sz w:val="20"/>
                <w:szCs w:val="20"/>
              </w:rPr>
            </w:pPr>
            <w:r w:rsidRPr="000F0F19">
              <w:rPr>
                <w:sz w:val="20"/>
                <w:szCs w:val="20"/>
              </w:rPr>
              <w:t>1(w)a0ae</w:t>
            </w:r>
          </w:p>
        </w:tc>
        <w:tc>
          <w:tcPr>
            <w:tcW w:w="564" w:type="pct"/>
          </w:tcPr>
          <w:p w:rsidR="000F0F19" w:rsidRPr="000F0F19" w:rsidRDefault="000F0F19" w:rsidP="00121F47">
            <w:pPr>
              <w:rPr>
                <w:sz w:val="20"/>
                <w:szCs w:val="20"/>
              </w:rPr>
            </w:pPr>
            <w:r w:rsidRPr="000F0F19">
              <w:rPr>
                <w:sz w:val="20"/>
                <w:szCs w:val="20"/>
              </w:rPr>
              <w:t>2(w)998e</w:t>
            </w:r>
          </w:p>
        </w:tc>
        <w:tc>
          <w:tcPr>
            <w:tcW w:w="588" w:type="pct"/>
          </w:tcPr>
          <w:p w:rsidR="000F0F19" w:rsidRPr="000F0F19" w:rsidRDefault="000F0F19" w:rsidP="00121F47">
            <w:pPr>
              <w:rPr>
                <w:sz w:val="20"/>
                <w:szCs w:val="20"/>
              </w:rPr>
            </w:pPr>
            <w:r w:rsidRPr="000F0F19">
              <w:rPr>
                <w:sz w:val="20"/>
                <w:szCs w:val="20"/>
              </w:rPr>
              <w:t>3(w)9eab</w:t>
            </w:r>
          </w:p>
        </w:tc>
        <w:tc>
          <w:tcPr>
            <w:tcW w:w="599" w:type="pct"/>
          </w:tcPr>
          <w:p w:rsidR="000F0F19" w:rsidRPr="000F0F19" w:rsidRDefault="000F0F19" w:rsidP="00121F47">
            <w:pPr>
              <w:rPr>
                <w:sz w:val="20"/>
                <w:szCs w:val="20"/>
              </w:rPr>
            </w:pPr>
            <w:r w:rsidRPr="000F0F19">
              <w:rPr>
                <w:sz w:val="20"/>
                <w:szCs w:val="20"/>
              </w:rPr>
              <w:t>4(w)a6cc</w:t>
            </w:r>
          </w:p>
        </w:tc>
        <w:tc>
          <w:tcPr>
            <w:tcW w:w="553" w:type="pct"/>
          </w:tcPr>
          <w:p w:rsidR="000F0F19" w:rsidRPr="000F0F19" w:rsidRDefault="000F0F19" w:rsidP="00121F47">
            <w:pPr>
              <w:rPr>
                <w:sz w:val="20"/>
                <w:szCs w:val="20"/>
              </w:rPr>
            </w:pPr>
            <w:r w:rsidRPr="000F0F19">
              <w:rPr>
                <w:sz w:val="20"/>
                <w:szCs w:val="20"/>
              </w:rPr>
              <w:t>5(w)ae3c</w:t>
            </w:r>
          </w:p>
        </w:tc>
        <w:tc>
          <w:tcPr>
            <w:tcW w:w="763" w:type="pct"/>
          </w:tcPr>
          <w:p w:rsidR="000F0F19" w:rsidRPr="000F0F19" w:rsidRDefault="000F0F19" w:rsidP="00121F47">
            <w:pPr>
              <w:rPr>
                <w:sz w:val="20"/>
                <w:szCs w:val="20"/>
              </w:rPr>
            </w:pPr>
            <w:r w:rsidRPr="000F0F19">
              <w:rPr>
                <w:sz w:val="20"/>
                <w:szCs w:val="20"/>
              </w:rPr>
              <w:t>L5F275</w:t>
            </w:r>
          </w:p>
        </w:tc>
        <w:tc>
          <w:tcPr>
            <w:tcW w:w="398" w:type="pct"/>
          </w:tcPr>
          <w:p w:rsidR="000F0F19" w:rsidRPr="000F0F19" w:rsidRDefault="000F0F19" w:rsidP="00121F47">
            <w:pPr>
              <w:rPr>
                <w:sz w:val="20"/>
                <w:szCs w:val="20"/>
              </w:rPr>
            </w:pPr>
            <w:r w:rsidRPr="000F0F19">
              <w:rPr>
                <w:sz w:val="20"/>
                <w:szCs w:val="20"/>
              </w:rPr>
              <w:t>P051</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T0171</w:t>
            </w:r>
          </w:p>
        </w:tc>
        <w:tc>
          <w:tcPr>
            <w:tcW w:w="615" w:type="pct"/>
          </w:tcPr>
          <w:p w:rsidR="000F0F19" w:rsidRPr="000F0F19" w:rsidRDefault="000F0F19" w:rsidP="00121F47">
            <w:pPr>
              <w:rPr>
                <w:sz w:val="20"/>
                <w:szCs w:val="20"/>
              </w:rPr>
            </w:pPr>
            <w:r w:rsidRPr="000F0F19">
              <w:rPr>
                <w:sz w:val="20"/>
                <w:szCs w:val="20"/>
              </w:rPr>
              <w:t>0(?)9f4d</w:t>
            </w:r>
          </w:p>
        </w:tc>
        <w:tc>
          <w:tcPr>
            <w:tcW w:w="520" w:type="pct"/>
          </w:tcPr>
          <w:p w:rsidR="000F0F19" w:rsidRPr="000F0F19" w:rsidRDefault="000F0F19" w:rsidP="00121F47">
            <w:pPr>
              <w:rPr>
                <w:sz w:val="20"/>
                <w:szCs w:val="20"/>
              </w:rPr>
            </w:pPr>
            <w:r w:rsidRPr="000F0F19">
              <w:rPr>
                <w:sz w:val="20"/>
                <w:szCs w:val="20"/>
              </w:rPr>
              <w:t>1(a)a1c4</w:t>
            </w:r>
          </w:p>
        </w:tc>
        <w:tc>
          <w:tcPr>
            <w:tcW w:w="564" w:type="pct"/>
          </w:tcPr>
          <w:p w:rsidR="000F0F19" w:rsidRPr="000F0F19" w:rsidRDefault="000F0F19" w:rsidP="00121F47">
            <w:pPr>
              <w:rPr>
                <w:sz w:val="20"/>
                <w:szCs w:val="20"/>
              </w:rPr>
            </w:pPr>
            <w:r w:rsidRPr="000F0F19">
              <w:rPr>
                <w:sz w:val="20"/>
                <w:szCs w:val="20"/>
              </w:rPr>
              <w:t>2(A)9bff</w:t>
            </w:r>
          </w:p>
        </w:tc>
        <w:tc>
          <w:tcPr>
            <w:tcW w:w="588" w:type="pct"/>
          </w:tcPr>
          <w:p w:rsidR="000F0F19" w:rsidRPr="000F0F19" w:rsidRDefault="000F0F19" w:rsidP="00121F47">
            <w:pPr>
              <w:rPr>
                <w:sz w:val="20"/>
                <w:szCs w:val="20"/>
              </w:rPr>
            </w:pPr>
            <w:r w:rsidRPr="000F0F19">
              <w:rPr>
                <w:sz w:val="20"/>
                <w:szCs w:val="20"/>
              </w:rPr>
              <w:t>3(w)9fc1</w:t>
            </w:r>
          </w:p>
        </w:tc>
        <w:tc>
          <w:tcPr>
            <w:tcW w:w="599" w:type="pct"/>
          </w:tcPr>
          <w:p w:rsidR="000F0F19" w:rsidRPr="000F0F19" w:rsidRDefault="000F0F19" w:rsidP="00121F47">
            <w:pPr>
              <w:rPr>
                <w:sz w:val="20"/>
                <w:szCs w:val="20"/>
              </w:rPr>
            </w:pPr>
            <w:r w:rsidRPr="000F0F19">
              <w:rPr>
                <w:sz w:val="20"/>
                <w:szCs w:val="20"/>
              </w:rPr>
              <w:t>4(w)a6d8</w:t>
            </w:r>
          </w:p>
        </w:tc>
        <w:tc>
          <w:tcPr>
            <w:tcW w:w="553" w:type="pct"/>
          </w:tcPr>
          <w:p w:rsidR="000F0F19" w:rsidRPr="000F0F19" w:rsidRDefault="000F0F19" w:rsidP="00121F47">
            <w:pPr>
              <w:rPr>
                <w:sz w:val="20"/>
                <w:szCs w:val="20"/>
              </w:rPr>
            </w:pPr>
            <w:r w:rsidRPr="000F0F19">
              <w:rPr>
                <w:sz w:val="20"/>
                <w:szCs w:val="20"/>
              </w:rPr>
              <w:t>5(w)ae3d</w:t>
            </w:r>
          </w:p>
        </w:tc>
        <w:tc>
          <w:tcPr>
            <w:tcW w:w="763" w:type="pct"/>
          </w:tcPr>
          <w:p w:rsidR="000F0F19" w:rsidRPr="000F0F19" w:rsidRDefault="000F0F19" w:rsidP="00121F47">
            <w:pPr>
              <w:rPr>
                <w:sz w:val="20"/>
                <w:szCs w:val="20"/>
              </w:rPr>
            </w:pPr>
            <w:r w:rsidRPr="000F0F19">
              <w:rPr>
                <w:sz w:val="20"/>
                <w:szCs w:val="20"/>
              </w:rPr>
              <w:t>L3F167</w:t>
            </w:r>
          </w:p>
        </w:tc>
        <w:tc>
          <w:tcPr>
            <w:tcW w:w="398" w:type="pct"/>
          </w:tcPr>
          <w:p w:rsidR="000F0F19" w:rsidRPr="000F0F19" w:rsidRDefault="000F0F19" w:rsidP="00121F47">
            <w:pPr>
              <w:rPr>
                <w:sz w:val="20"/>
                <w:szCs w:val="20"/>
              </w:rPr>
            </w:pPr>
            <w:r w:rsidRPr="000F0F19">
              <w:rPr>
                <w:sz w:val="20"/>
                <w:szCs w:val="20"/>
              </w:rPr>
              <w:t>P075</w:t>
            </w:r>
          </w:p>
        </w:tc>
      </w:tr>
      <w:tr w:rsidR="000F0F19" w:rsidRPr="000F0F19" w:rsidTr="00E53D34">
        <w:tc>
          <w:tcPr>
            <w:tcW w:w="401" w:type="pct"/>
          </w:tcPr>
          <w:p w:rsidR="000F0F19" w:rsidRPr="000F0F19" w:rsidRDefault="000F0F19" w:rsidP="00121F47">
            <w:pPr>
              <w:rPr>
                <w:sz w:val="20"/>
                <w:szCs w:val="20"/>
              </w:rPr>
            </w:pPr>
            <w:r w:rsidRPr="000F0F19">
              <w:rPr>
                <w:sz w:val="20"/>
                <w:szCs w:val="20"/>
              </w:rPr>
              <w:t>T0172</w:t>
            </w:r>
          </w:p>
        </w:tc>
        <w:tc>
          <w:tcPr>
            <w:tcW w:w="615" w:type="pct"/>
          </w:tcPr>
          <w:p w:rsidR="000F0F19" w:rsidRPr="000F0F19" w:rsidRDefault="000F0F19" w:rsidP="00121F47">
            <w:pPr>
              <w:rPr>
                <w:sz w:val="20"/>
                <w:szCs w:val="20"/>
              </w:rPr>
            </w:pPr>
            <w:r w:rsidRPr="000F0F19">
              <w:rPr>
                <w:sz w:val="20"/>
                <w:szCs w:val="20"/>
              </w:rPr>
              <w:t>0(?)9f6c</w:t>
            </w:r>
          </w:p>
        </w:tc>
        <w:tc>
          <w:tcPr>
            <w:tcW w:w="520" w:type="pct"/>
          </w:tcPr>
          <w:p w:rsidR="000F0F19" w:rsidRPr="000F0F19" w:rsidRDefault="000F0F19" w:rsidP="00121F47">
            <w:pPr>
              <w:rPr>
                <w:sz w:val="20"/>
                <w:szCs w:val="20"/>
              </w:rPr>
            </w:pPr>
            <w:r w:rsidRPr="000F0F19">
              <w:rPr>
                <w:sz w:val="20"/>
                <w:szCs w:val="20"/>
              </w:rPr>
              <w:t>1(a)a151</w:t>
            </w:r>
          </w:p>
        </w:tc>
        <w:tc>
          <w:tcPr>
            <w:tcW w:w="564" w:type="pct"/>
            <w:shd w:val="clear" w:color="auto" w:fill="92D050"/>
          </w:tcPr>
          <w:p w:rsidR="000F0F19" w:rsidRPr="000F0F19" w:rsidRDefault="000F0F19" w:rsidP="00121F47">
            <w:pPr>
              <w:rPr>
                <w:sz w:val="20"/>
                <w:szCs w:val="20"/>
              </w:rPr>
            </w:pPr>
            <w:r w:rsidRPr="000F0F19">
              <w:rPr>
                <w:sz w:val="20"/>
                <w:szCs w:val="20"/>
              </w:rPr>
              <w:t>2(A)9cd6*</w:t>
            </w:r>
          </w:p>
        </w:tc>
        <w:tc>
          <w:tcPr>
            <w:tcW w:w="588" w:type="pct"/>
          </w:tcPr>
          <w:p w:rsidR="000F0F19" w:rsidRPr="000F0F19" w:rsidRDefault="000F0F19" w:rsidP="00121F47">
            <w:pPr>
              <w:rPr>
                <w:sz w:val="20"/>
                <w:szCs w:val="20"/>
              </w:rPr>
            </w:pPr>
            <w:r w:rsidRPr="000F0F19">
              <w:rPr>
                <w:sz w:val="20"/>
                <w:szCs w:val="20"/>
              </w:rPr>
              <w:t>3(a)a160</w:t>
            </w:r>
          </w:p>
        </w:tc>
        <w:tc>
          <w:tcPr>
            <w:tcW w:w="599" w:type="pct"/>
          </w:tcPr>
          <w:p w:rsidR="000F0F19" w:rsidRPr="000F0F19" w:rsidRDefault="000F0F19" w:rsidP="00121F47">
            <w:pPr>
              <w:rPr>
                <w:sz w:val="20"/>
                <w:szCs w:val="20"/>
              </w:rPr>
            </w:pPr>
            <w:r w:rsidRPr="000F0F19">
              <w:rPr>
                <w:sz w:val="20"/>
                <w:szCs w:val="20"/>
              </w:rPr>
              <w:t>4(W)a61d</w:t>
            </w:r>
          </w:p>
        </w:tc>
        <w:tc>
          <w:tcPr>
            <w:tcW w:w="553" w:type="pct"/>
          </w:tcPr>
          <w:p w:rsidR="000F0F19" w:rsidRPr="000F0F19" w:rsidRDefault="000F0F19" w:rsidP="00121F47">
            <w:pPr>
              <w:rPr>
                <w:sz w:val="20"/>
                <w:szCs w:val="20"/>
              </w:rPr>
            </w:pPr>
            <w:r w:rsidRPr="000F0F19">
              <w:rPr>
                <w:sz w:val="20"/>
                <w:szCs w:val="20"/>
              </w:rPr>
              <w:t>5(w)acad</w:t>
            </w:r>
          </w:p>
        </w:tc>
        <w:tc>
          <w:tcPr>
            <w:tcW w:w="763" w:type="pct"/>
          </w:tcPr>
          <w:p w:rsidR="000F0F19" w:rsidRPr="000F0F19" w:rsidRDefault="000F0F19" w:rsidP="00121F47">
            <w:pPr>
              <w:rPr>
                <w:sz w:val="20"/>
                <w:szCs w:val="20"/>
              </w:rPr>
            </w:pPr>
            <w:r w:rsidRPr="000F0F19">
              <w:rPr>
                <w:sz w:val="20"/>
                <w:szCs w:val="20"/>
              </w:rPr>
              <w:t>L2F122</w:t>
            </w:r>
          </w:p>
        </w:tc>
        <w:tc>
          <w:tcPr>
            <w:tcW w:w="398" w:type="pct"/>
          </w:tcPr>
          <w:p w:rsidR="000F0F19" w:rsidRPr="000F0F19" w:rsidRDefault="000F0F19" w:rsidP="00121F47">
            <w:pPr>
              <w:rPr>
                <w:sz w:val="20"/>
                <w:szCs w:val="20"/>
              </w:rPr>
            </w:pPr>
            <w:r w:rsidRPr="000F0F19">
              <w:rPr>
                <w:sz w:val="20"/>
                <w:szCs w:val="20"/>
              </w:rPr>
              <w:t>P100</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T0173</w:t>
            </w:r>
          </w:p>
        </w:tc>
        <w:tc>
          <w:tcPr>
            <w:tcW w:w="615" w:type="pct"/>
          </w:tcPr>
          <w:p w:rsidR="000F0F19" w:rsidRPr="000F0F19" w:rsidRDefault="000F0F19" w:rsidP="00121F47">
            <w:pPr>
              <w:rPr>
                <w:sz w:val="20"/>
                <w:szCs w:val="20"/>
              </w:rPr>
            </w:pPr>
            <w:r w:rsidRPr="000F0F19">
              <w:rPr>
                <w:sz w:val="20"/>
                <w:szCs w:val="20"/>
              </w:rPr>
              <w:t>0(?)9f76</w:t>
            </w:r>
          </w:p>
        </w:tc>
        <w:tc>
          <w:tcPr>
            <w:tcW w:w="520" w:type="pct"/>
          </w:tcPr>
          <w:p w:rsidR="000F0F19" w:rsidRPr="000F0F19" w:rsidRDefault="000F0F19" w:rsidP="00121F47">
            <w:pPr>
              <w:rPr>
                <w:sz w:val="20"/>
                <w:szCs w:val="20"/>
              </w:rPr>
            </w:pPr>
            <w:r w:rsidRPr="000F0F19">
              <w:rPr>
                <w:sz w:val="20"/>
                <w:szCs w:val="20"/>
              </w:rPr>
              <w:t>1(a)a1fb</w:t>
            </w:r>
          </w:p>
        </w:tc>
        <w:tc>
          <w:tcPr>
            <w:tcW w:w="564" w:type="pct"/>
          </w:tcPr>
          <w:p w:rsidR="000F0F19" w:rsidRPr="000F0F19" w:rsidRDefault="000F0F19" w:rsidP="00121F47">
            <w:pPr>
              <w:rPr>
                <w:sz w:val="20"/>
                <w:szCs w:val="20"/>
              </w:rPr>
            </w:pPr>
            <w:r w:rsidRPr="000F0F19">
              <w:rPr>
                <w:sz w:val="20"/>
                <w:szCs w:val="20"/>
              </w:rPr>
              <w:t>2(A)9ce0</w:t>
            </w:r>
          </w:p>
        </w:tc>
        <w:tc>
          <w:tcPr>
            <w:tcW w:w="588" w:type="pct"/>
          </w:tcPr>
          <w:p w:rsidR="000F0F19" w:rsidRPr="000F0F19" w:rsidRDefault="000F0F19" w:rsidP="00121F47">
            <w:pPr>
              <w:rPr>
                <w:sz w:val="20"/>
                <w:szCs w:val="20"/>
              </w:rPr>
            </w:pPr>
            <w:r w:rsidRPr="000F0F19">
              <w:rPr>
                <w:sz w:val="20"/>
                <w:szCs w:val="20"/>
              </w:rPr>
              <w:t>3(a)a327</w:t>
            </w:r>
          </w:p>
        </w:tc>
        <w:tc>
          <w:tcPr>
            <w:tcW w:w="599" w:type="pct"/>
          </w:tcPr>
          <w:p w:rsidR="000F0F19" w:rsidRPr="000F0F19" w:rsidRDefault="000F0F19" w:rsidP="00121F47">
            <w:pPr>
              <w:rPr>
                <w:sz w:val="20"/>
                <w:szCs w:val="20"/>
              </w:rPr>
            </w:pPr>
            <w:r w:rsidRPr="000F0F19">
              <w:rPr>
                <w:sz w:val="20"/>
                <w:szCs w:val="20"/>
              </w:rPr>
              <w:t>4(A)a959</w:t>
            </w:r>
          </w:p>
        </w:tc>
        <w:tc>
          <w:tcPr>
            <w:tcW w:w="553" w:type="pct"/>
          </w:tcPr>
          <w:p w:rsidR="000F0F19" w:rsidRPr="000F0F19" w:rsidRDefault="000F0F19" w:rsidP="00121F47">
            <w:pPr>
              <w:rPr>
                <w:sz w:val="20"/>
                <w:szCs w:val="20"/>
              </w:rPr>
            </w:pPr>
            <w:r w:rsidRPr="000F0F19">
              <w:rPr>
                <w:sz w:val="20"/>
                <w:szCs w:val="20"/>
              </w:rPr>
              <w:t>5(w)ae54</w:t>
            </w:r>
          </w:p>
        </w:tc>
        <w:tc>
          <w:tcPr>
            <w:tcW w:w="763" w:type="pct"/>
          </w:tcPr>
          <w:p w:rsidR="000F0F19" w:rsidRPr="000F0F19" w:rsidRDefault="000F0F19" w:rsidP="00121F47">
            <w:pPr>
              <w:rPr>
                <w:sz w:val="20"/>
                <w:szCs w:val="20"/>
              </w:rPr>
            </w:pPr>
            <w:r w:rsidRPr="000F0F19">
              <w:rPr>
                <w:sz w:val="20"/>
                <w:szCs w:val="20"/>
              </w:rPr>
              <w:t>L1F044</w:t>
            </w:r>
          </w:p>
        </w:tc>
        <w:tc>
          <w:tcPr>
            <w:tcW w:w="398" w:type="pct"/>
          </w:tcPr>
          <w:p w:rsidR="000F0F19" w:rsidRPr="000F0F19" w:rsidRDefault="000F0F19" w:rsidP="00121F47">
            <w:pPr>
              <w:rPr>
                <w:sz w:val="20"/>
                <w:szCs w:val="20"/>
              </w:rPr>
            </w:pPr>
            <w:r w:rsidRPr="000F0F19">
              <w:rPr>
                <w:sz w:val="20"/>
                <w:szCs w:val="20"/>
              </w:rPr>
              <w:t>P073</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T0174</w:t>
            </w:r>
          </w:p>
        </w:tc>
        <w:tc>
          <w:tcPr>
            <w:tcW w:w="615" w:type="pct"/>
          </w:tcPr>
          <w:p w:rsidR="000F0F19" w:rsidRPr="000F0F19" w:rsidRDefault="000F0F19" w:rsidP="00121F47">
            <w:pPr>
              <w:rPr>
                <w:sz w:val="20"/>
                <w:szCs w:val="20"/>
              </w:rPr>
            </w:pPr>
            <w:r w:rsidRPr="000F0F19">
              <w:rPr>
                <w:sz w:val="20"/>
                <w:szCs w:val="20"/>
              </w:rPr>
              <w:t>0(?)9f7b</w:t>
            </w:r>
          </w:p>
        </w:tc>
        <w:tc>
          <w:tcPr>
            <w:tcW w:w="520" w:type="pct"/>
          </w:tcPr>
          <w:p w:rsidR="000F0F19" w:rsidRPr="000F0F19" w:rsidRDefault="000F0F19" w:rsidP="00121F47">
            <w:pPr>
              <w:rPr>
                <w:sz w:val="20"/>
                <w:szCs w:val="20"/>
              </w:rPr>
            </w:pPr>
            <w:r w:rsidRPr="000F0F19">
              <w:rPr>
                <w:sz w:val="20"/>
                <w:szCs w:val="20"/>
              </w:rPr>
              <w:t>1(a)a201</w:t>
            </w:r>
          </w:p>
        </w:tc>
        <w:tc>
          <w:tcPr>
            <w:tcW w:w="564" w:type="pct"/>
          </w:tcPr>
          <w:p w:rsidR="000F0F19" w:rsidRPr="000F0F19" w:rsidRDefault="000F0F19" w:rsidP="00121F47">
            <w:pPr>
              <w:rPr>
                <w:sz w:val="20"/>
                <w:szCs w:val="20"/>
              </w:rPr>
            </w:pPr>
            <w:r w:rsidRPr="000F0F19">
              <w:rPr>
                <w:sz w:val="20"/>
                <w:szCs w:val="20"/>
              </w:rPr>
              <w:t>2(A)9ce5</w:t>
            </w:r>
          </w:p>
        </w:tc>
        <w:tc>
          <w:tcPr>
            <w:tcW w:w="588" w:type="pct"/>
          </w:tcPr>
          <w:p w:rsidR="000F0F19" w:rsidRPr="000F0F19" w:rsidRDefault="000F0F19" w:rsidP="00121F47">
            <w:pPr>
              <w:rPr>
                <w:sz w:val="20"/>
                <w:szCs w:val="20"/>
              </w:rPr>
            </w:pPr>
            <w:r w:rsidRPr="000F0F19">
              <w:rPr>
                <w:sz w:val="20"/>
                <w:szCs w:val="20"/>
              </w:rPr>
              <w:t>3(a)a329</w:t>
            </w:r>
          </w:p>
        </w:tc>
        <w:tc>
          <w:tcPr>
            <w:tcW w:w="599" w:type="pct"/>
          </w:tcPr>
          <w:p w:rsidR="000F0F19" w:rsidRPr="000F0F19" w:rsidRDefault="000F0F19" w:rsidP="00121F47">
            <w:pPr>
              <w:rPr>
                <w:sz w:val="20"/>
                <w:szCs w:val="20"/>
              </w:rPr>
            </w:pPr>
            <w:r w:rsidRPr="000F0F19">
              <w:rPr>
                <w:sz w:val="20"/>
                <w:szCs w:val="20"/>
              </w:rPr>
              <w:t>4(A)ab20</w:t>
            </w:r>
          </w:p>
        </w:tc>
        <w:tc>
          <w:tcPr>
            <w:tcW w:w="553" w:type="pct"/>
          </w:tcPr>
          <w:p w:rsidR="000F0F19" w:rsidRPr="000F0F19" w:rsidRDefault="000F0F19" w:rsidP="00121F47">
            <w:pPr>
              <w:rPr>
                <w:sz w:val="20"/>
                <w:szCs w:val="20"/>
              </w:rPr>
            </w:pPr>
            <w:r w:rsidRPr="000F0F19">
              <w:rPr>
                <w:sz w:val="20"/>
                <w:szCs w:val="20"/>
              </w:rPr>
              <w:t>5(w)ae63</w:t>
            </w:r>
          </w:p>
        </w:tc>
        <w:tc>
          <w:tcPr>
            <w:tcW w:w="763" w:type="pct"/>
          </w:tcPr>
          <w:p w:rsidR="000F0F19" w:rsidRPr="000F0F19" w:rsidRDefault="000F0F19" w:rsidP="00121F47">
            <w:pPr>
              <w:rPr>
                <w:sz w:val="20"/>
                <w:szCs w:val="20"/>
              </w:rPr>
            </w:pPr>
            <w:r w:rsidRPr="000F0F19">
              <w:rPr>
                <w:sz w:val="20"/>
                <w:szCs w:val="20"/>
              </w:rPr>
              <w:t>L1F043</w:t>
            </w:r>
          </w:p>
        </w:tc>
        <w:tc>
          <w:tcPr>
            <w:tcW w:w="398" w:type="pct"/>
          </w:tcPr>
          <w:p w:rsidR="000F0F19" w:rsidRPr="000F0F19" w:rsidRDefault="000F0F19" w:rsidP="00121F47">
            <w:pPr>
              <w:rPr>
                <w:sz w:val="20"/>
                <w:szCs w:val="20"/>
              </w:rPr>
            </w:pPr>
            <w:r w:rsidRPr="000F0F19">
              <w:rPr>
                <w:sz w:val="20"/>
                <w:szCs w:val="20"/>
              </w:rPr>
              <w:t>P072</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T0175</w:t>
            </w:r>
          </w:p>
        </w:tc>
        <w:tc>
          <w:tcPr>
            <w:tcW w:w="615" w:type="pct"/>
          </w:tcPr>
          <w:p w:rsidR="000F0F19" w:rsidRPr="000F0F19" w:rsidRDefault="000F0F19" w:rsidP="00121F47">
            <w:pPr>
              <w:rPr>
                <w:sz w:val="20"/>
                <w:szCs w:val="20"/>
              </w:rPr>
            </w:pPr>
            <w:r w:rsidRPr="000F0F19">
              <w:rPr>
                <w:sz w:val="20"/>
                <w:szCs w:val="20"/>
              </w:rPr>
              <w:t>0(?)9f7e</w:t>
            </w:r>
          </w:p>
        </w:tc>
        <w:tc>
          <w:tcPr>
            <w:tcW w:w="520" w:type="pct"/>
          </w:tcPr>
          <w:p w:rsidR="000F0F19" w:rsidRPr="000F0F19" w:rsidRDefault="000F0F19" w:rsidP="00121F47">
            <w:pPr>
              <w:rPr>
                <w:sz w:val="20"/>
                <w:szCs w:val="20"/>
              </w:rPr>
            </w:pPr>
            <w:r w:rsidRPr="000F0F19">
              <w:rPr>
                <w:sz w:val="20"/>
                <w:szCs w:val="20"/>
              </w:rPr>
              <w:t>1(a)a205</w:t>
            </w:r>
          </w:p>
        </w:tc>
        <w:tc>
          <w:tcPr>
            <w:tcW w:w="564" w:type="pct"/>
          </w:tcPr>
          <w:p w:rsidR="000F0F19" w:rsidRPr="000F0F19" w:rsidRDefault="000F0F19" w:rsidP="00121F47">
            <w:pPr>
              <w:rPr>
                <w:sz w:val="20"/>
                <w:szCs w:val="20"/>
              </w:rPr>
            </w:pPr>
            <w:r w:rsidRPr="000F0F19">
              <w:rPr>
                <w:sz w:val="20"/>
                <w:szCs w:val="20"/>
              </w:rPr>
              <w:t>2(A)9ce8</w:t>
            </w:r>
          </w:p>
        </w:tc>
        <w:tc>
          <w:tcPr>
            <w:tcW w:w="588" w:type="pct"/>
          </w:tcPr>
          <w:p w:rsidR="000F0F19" w:rsidRPr="000F0F19" w:rsidRDefault="000F0F19" w:rsidP="00121F47">
            <w:pPr>
              <w:rPr>
                <w:sz w:val="20"/>
                <w:szCs w:val="20"/>
              </w:rPr>
            </w:pPr>
            <w:r w:rsidRPr="000F0F19">
              <w:rPr>
                <w:sz w:val="20"/>
                <w:szCs w:val="20"/>
              </w:rPr>
              <w:t>3(a)a329</w:t>
            </w:r>
          </w:p>
        </w:tc>
        <w:tc>
          <w:tcPr>
            <w:tcW w:w="599" w:type="pct"/>
          </w:tcPr>
          <w:p w:rsidR="000F0F19" w:rsidRPr="000F0F19" w:rsidRDefault="000F0F19" w:rsidP="00121F47">
            <w:pPr>
              <w:rPr>
                <w:sz w:val="20"/>
                <w:szCs w:val="20"/>
              </w:rPr>
            </w:pPr>
            <w:r w:rsidRPr="000F0F19">
              <w:rPr>
                <w:sz w:val="20"/>
                <w:szCs w:val="20"/>
              </w:rPr>
              <w:t>4(A)ab9e</w:t>
            </w:r>
          </w:p>
        </w:tc>
        <w:tc>
          <w:tcPr>
            <w:tcW w:w="553" w:type="pct"/>
          </w:tcPr>
          <w:p w:rsidR="000F0F19" w:rsidRPr="000F0F19" w:rsidRDefault="000F0F19" w:rsidP="00121F47">
            <w:pPr>
              <w:rPr>
                <w:sz w:val="20"/>
                <w:szCs w:val="20"/>
              </w:rPr>
            </w:pPr>
            <w:r w:rsidRPr="000F0F19">
              <w:rPr>
                <w:sz w:val="20"/>
                <w:szCs w:val="20"/>
              </w:rPr>
              <w:t>5(w)ae9d</w:t>
            </w:r>
          </w:p>
        </w:tc>
        <w:tc>
          <w:tcPr>
            <w:tcW w:w="763" w:type="pct"/>
          </w:tcPr>
          <w:p w:rsidR="000F0F19" w:rsidRPr="000F0F19" w:rsidRDefault="000F0F19" w:rsidP="00121F47">
            <w:pPr>
              <w:rPr>
                <w:sz w:val="20"/>
                <w:szCs w:val="20"/>
              </w:rPr>
            </w:pPr>
            <w:r w:rsidRPr="000F0F19">
              <w:rPr>
                <w:sz w:val="20"/>
                <w:szCs w:val="20"/>
              </w:rPr>
              <w:t>L1F042</w:t>
            </w:r>
          </w:p>
        </w:tc>
        <w:tc>
          <w:tcPr>
            <w:tcW w:w="398" w:type="pct"/>
          </w:tcPr>
          <w:p w:rsidR="000F0F19" w:rsidRPr="000F0F19" w:rsidRDefault="000F0F19" w:rsidP="00121F47">
            <w:pPr>
              <w:rPr>
                <w:sz w:val="20"/>
                <w:szCs w:val="20"/>
              </w:rPr>
            </w:pPr>
            <w:r w:rsidRPr="000F0F19">
              <w:rPr>
                <w:sz w:val="20"/>
                <w:szCs w:val="20"/>
              </w:rPr>
              <w:t>P069</w:t>
            </w:r>
          </w:p>
        </w:tc>
      </w:tr>
      <w:tr w:rsidR="000F0F19" w:rsidRPr="000F0F19" w:rsidTr="000F0F19">
        <w:tc>
          <w:tcPr>
            <w:tcW w:w="401" w:type="pct"/>
          </w:tcPr>
          <w:p w:rsidR="000F0F19" w:rsidRPr="000F0F19" w:rsidRDefault="000F0F19" w:rsidP="00121F47">
            <w:pPr>
              <w:rPr>
                <w:sz w:val="20"/>
                <w:szCs w:val="20"/>
              </w:rPr>
            </w:pPr>
            <w:r w:rsidRPr="000F0F19">
              <w:rPr>
                <w:sz w:val="20"/>
                <w:szCs w:val="20"/>
              </w:rPr>
              <w:t>T0176</w:t>
            </w:r>
          </w:p>
        </w:tc>
        <w:tc>
          <w:tcPr>
            <w:tcW w:w="615" w:type="pct"/>
          </w:tcPr>
          <w:p w:rsidR="000F0F19" w:rsidRPr="000F0F19" w:rsidRDefault="000F0F19" w:rsidP="00121F47">
            <w:pPr>
              <w:rPr>
                <w:sz w:val="20"/>
                <w:szCs w:val="20"/>
              </w:rPr>
            </w:pPr>
            <w:r w:rsidRPr="000F0F19">
              <w:rPr>
                <w:sz w:val="20"/>
                <w:szCs w:val="20"/>
              </w:rPr>
              <w:t>0(?)9f80</w:t>
            </w:r>
          </w:p>
        </w:tc>
        <w:tc>
          <w:tcPr>
            <w:tcW w:w="520" w:type="pct"/>
          </w:tcPr>
          <w:p w:rsidR="000F0F19" w:rsidRPr="000F0F19" w:rsidRDefault="000F0F19" w:rsidP="00121F47">
            <w:pPr>
              <w:rPr>
                <w:sz w:val="20"/>
                <w:szCs w:val="20"/>
              </w:rPr>
            </w:pPr>
            <w:r w:rsidRPr="000F0F19">
              <w:rPr>
                <w:sz w:val="20"/>
                <w:szCs w:val="20"/>
              </w:rPr>
              <w:t>1(a)a207</w:t>
            </w:r>
          </w:p>
        </w:tc>
        <w:tc>
          <w:tcPr>
            <w:tcW w:w="564" w:type="pct"/>
          </w:tcPr>
          <w:p w:rsidR="000F0F19" w:rsidRPr="000F0F19" w:rsidRDefault="000F0F19" w:rsidP="00121F47">
            <w:pPr>
              <w:rPr>
                <w:sz w:val="20"/>
                <w:szCs w:val="20"/>
              </w:rPr>
            </w:pPr>
            <w:r w:rsidRPr="000F0F19">
              <w:rPr>
                <w:sz w:val="20"/>
                <w:szCs w:val="20"/>
              </w:rPr>
              <w:t>2(a)9ce7</w:t>
            </w:r>
          </w:p>
        </w:tc>
        <w:tc>
          <w:tcPr>
            <w:tcW w:w="588" w:type="pct"/>
          </w:tcPr>
          <w:p w:rsidR="000F0F19" w:rsidRPr="000F0F19" w:rsidRDefault="000F0F19" w:rsidP="00121F47">
            <w:pPr>
              <w:rPr>
                <w:sz w:val="20"/>
                <w:szCs w:val="20"/>
              </w:rPr>
            </w:pPr>
            <w:r w:rsidRPr="000F0F19">
              <w:rPr>
                <w:sz w:val="20"/>
                <w:szCs w:val="20"/>
              </w:rPr>
              <w:t>3(a)a330</w:t>
            </w:r>
          </w:p>
        </w:tc>
        <w:tc>
          <w:tcPr>
            <w:tcW w:w="599" w:type="pct"/>
          </w:tcPr>
          <w:p w:rsidR="000F0F19" w:rsidRPr="000F0F19" w:rsidRDefault="000F0F19" w:rsidP="00121F47">
            <w:pPr>
              <w:rPr>
                <w:sz w:val="20"/>
                <w:szCs w:val="20"/>
              </w:rPr>
            </w:pPr>
            <w:r w:rsidRPr="000F0F19">
              <w:rPr>
                <w:sz w:val="20"/>
                <w:szCs w:val="20"/>
              </w:rPr>
              <w:t>4(A)abb4</w:t>
            </w:r>
          </w:p>
        </w:tc>
        <w:tc>
          <w:tcPr>
            <w:tcW w:w="553" w:type="pct"/>
          </w:tcPr>
          <w:p w:rsidR="000F0F19" w:rsidRPr="000F0F19" w:rsidRDefault="000F0F19" w:rsidP="00121F47">
            <w:pPr>
              <w:rPr>
                <w:sz w:val="20"/>
                <w:szCs w:val="20"/>
              </w:rPr>
            </w:pPr>
            <w:r w:rsidRPr="000F0F19">
              <w:rPr>
                <w:sz w:val="20"/>
                <w:szCs w:val="20"/>
              </w:rPr>
              <w:t>5(w)af2b</w:t>
            </w:r>
          </w:p>
        </w:tc>
        <w:tc>
          <w:tcPr>
            <w:tcW w:w="763" w:type="pct"/>
          </w:tcPr>
          <w:p w:rsidR="000F0F19" w:rsidRPr="000F0F19" w:rsidRDefault="000F0F19" w:rsidP="00121F47">
            <w:pPr>
              <w:rPr>
                <w:sz w:val="20"/>
                <w:szCs w:val="20"/>
              </w:rPr>
            </w:pPr>
            <w:r w:rsidRPr="000F0F19">
              <w:rPr>
                <w:sz w:val="20"/>
                <w:szCs w:val="20"/>
              </w:rPr>
              <w:t>L1F037</w:t>
            </w:r>
          </w:p>
        </w:tc>
        <w:tc>
          <w:tcPr>
            <w:tcW w:w="398" w:type="pct"/>
          </w:tcPr>
          <w:p w:rsidR="000F0F19" w:rsidRPr="000F0F19" w:rsidRDefault="000F0F19" w:rsidP="00121F47">
            <w:pPr>
              <w:rPr>
                <w:sz w:val="20"/>
                <w:szCs w:val="20"/>
              </w:rPr>
            </w:pPr>
            <w:r w:rsidRPr="000F0F19">
              <w:rPr>
                <w:sz w:val="20"/>
                <w:szCs w:val="20"/>
              </w:rPr>
              <w:t>P061</w:t>
            </w:r>
          </w:p>
        </w:tc>
      </w:tr>
      <w:tr w:rsidR="000F0F19" w:rsidRPr="000F0F19" w:rsidTr="00E53D34">
        <w:tc>
          <w:tcPr>
            <w:tcW w:w="401" w:type="pct"/>
          </w:tcPr>
          <w:p w:rsidR="000F0F19" w:rsidRPr="000F0F19" w:rsidRDefault="000F0F19" w:rsidP="00121F47">
            <w:pPr>
              <w:rPr>
                <w:sz w:val="20"/>
                <w:szCs w:val="20"/>
              </w:rPr>
            </w:pPr>
            <w:r w:rsidRPr="000F0F19">
              <w:rPr>
                <w:sz w:val="20"/>
                <w:szCs w:val="20"/>
              </w:rPr>
              <w:t>T0177</w:t>
            </w:r>
          </w:p>
        </w:tc>
        <w:tc>
          <w:tcPr>
            <w:tcW w:w="615" w:type="pct"/>
          </w:tcPr>
          <w:p w:rsidR="000F0F19" w:rsidRPr="000F0F19" w:rsidRDefault="000F0F19" w:rsidP="00121F47">
            <w:pPr>
              <w:rPr>
                <w:sz w:val="20"/>
                <w:szCs w:val="20"/>
              </w:rPr>
            </w:pPr>
            <w:r w:rsidRPr="000F0F19">
              <w:rPr>
                <w:sz w:val="20"/>
                <w:szCs w:val="20"/>
              </w:rPr>
              <w:t>0(?)9f82</w:t>
            </w:r>
          </w:p>
        </w:tc>
        <w:tc>
          <w:tcPr>
            <w:tcW w:w="520" w:type="pct"/>
          </w:tcPr>
          <w:p w:rsidR="000F0F19" w:rsidRPr="000F0F19" w:rsidRDefault="000F0F19" w:rsidP="00121F47">
            <w:pPr>
              <w:rPr>
                <w:sz w:val="20"/>
                <w:szCs w:val="20"/>
              </w:rPr>
            </w:pPr>
            <w:r w:rsidRPr="000F0F19">
              <w:rPr>
                <w:sz w:val="20"/>
                <w:szCs w:val="20"/>
              </w:rPr>
              <w:t>1(a)a166</w:t>
            </w:r>
          </w:p>
        </w:tc>
        <w:tc>
          <w:tcPr>
            <w:tcW w:w="564" w:type="pct"/>
          </w:tcPr>
          <w:p w:rsidR="000F0F19" w:rsidRPr="000F0F19" w:rsidRDefault="000F0F19" w:rsidP="00121F47">
            <w:pPr>
              <w:rPr>
                <w:sz w:val="20"/>
                <w:szCs w:val="20"/>
              </w:rPr>
            </w:pPr>
            <w:r w:rsidRPr="000F0F19">
              <w:rPr>
                <w:sz w:val="20"/>
                <w:szCs w:val="20"/>
              </w:rPr>
              <w:t>2(A)9e34</w:t>
            </w:r>
          </w:p>
        </w:tc>
        <w:tc>
          <w:tcPr>
            <w:tcW w:w="588" w:type="pct"/>
          </w:tcPr>
          <w:p w:rsidR="000F0F19" w:rsidRPr="000F0F19" w:rsidRDefault="000F0F19" w:rsidP="00121F47">
            <w:pPr>
              <w:rPr>
                <w:sz w:val="20"/>
                <w:szCs w:val="20"/>
              </w:rPr>
            </w:pPr>
            <w:r w:rsidRPr="000F0F19">
              <w:rPr>
                <w:sz w:val="20"/>
                <w:szCs w:val="20"/>
              </w:rPr>
              <w:t>3(a)a1a2</w:t>
            </w:r>
          </w:p>
        </w:tc>
        <w:tc>
          <w:tcPr>
            <w:tcW w:w="599" w:type="pct"/>
            <w:shd w:val="clear" w:color="auto" w:fill="92D050"/>
          </w:tcPr>
          <w:p w:rsidR="000F0F19" w:rsidRPr="000F0F19" w:rsidRDefault="000F0F19" w:rsidP="00121F47">
            <w:pPr>
              <w:rPr>
                <w:sz w:val="20"/>
                <w:szCs w:val="20"/>
              </w:rPr>
            </w:pPr>
            <w:r w:rsidRPr="000F0F19">
              <w:rPr>
                <w:sz w:val="20"/>
                <w:szCs w:val="20"/>
              </w:rPr>
              <w:t>4(A)abbc*</w:t>
            </w:r>
          </w:p>
        </w:tc>
        <w:tc>
          <w:tcPr>
            <w:tcW w:w="553" w:type="pct"/>
          </w:tcPr>
          <w:p w:rsidR="000F0F19" w:rsidRPr="000F0F19" w:rsidRDefault="000F0F19" w:rsidP="00121F47">
            <w:pPr>
              <w:rPr>
                <w:sz w:val="20"/>
                <w:szCs w:val="20"/>
              </w:rPr>
            </w:pPr>
            <w:r w:rsidRPr="000F0F19">
              <w:rPr>
                <w:sz w:val="20"/>
                <w:szCs w:val="20"/>
              </w:rPr>
              <w:t>5(w)aef4</w:t>
            </w:r>
          </w:p>
        </w:tc>
        <w:tc>
          <w:tcPr>
            <w:tcW w:w="763" w:type="pct"/>
          </w:tcPr>
          <w:p w:rsidR="000F0F19" w:rsidRPr="000F0F19" w:rsidRDefault="000F0F19" w:rsidP="00121F47">
            <w:pPr>
              <w:rPr>
                <w:sz w:val="20"/>
                <w:szCs w:val="20"/>
              </w:rPr>
            </w:pPr>
            <w:r w:rsidRPr="000F0F19">
              <w:rPr>
                <w:sz w:val="20"/>
                <w:szCs w:val="20"/>
              </w:rPr>
              <w:t>L1F039</w:t>
            </w:r>
          </w:p>
        </w:tc>
        <w:tc>
          <w:tcPr>
            <w:tcW w:w="398" w:type="pct"/>
          </w:tcPr>
          <w:p w:rsidR="000F0F19" w:rsidRPr="000F0F19" w:rsidRDefault="000F0F19" w:rsidP="00121F47">
            <w:pPr>
              <w:rPr>
                <w:sz w:val="20"/>
                <w:szCs w:val="20"/>
              </w:rPr>
            </w:pPr>
            <w:r w:rsidRPr="000F0F19">
              <w:rPr>
                <w:sz w:val="20"/>
                <w:szCs w:val="20"/>
              </w:rPr>
              <w:t>P064</w:t>
            </w:r>
          </w:p>
        </w:tc>
      </w:tr>
      <w:tr w:rsidR="000F0F19" w:rsidRPr="000F0F19" w:rsidTr="00E53D34">
        <w:tc>
          <w:tcPr>
            <w:tcW w:w="401" w:type="pct"/>
          </w:tcPr>
          <w:p w:rsidR="000F0F19" w:rsidRPr="000F0F19" w:rsidRDefault="000F0F19" w:rsidP="00121F47">
            <w:pPr>
              <w:rPr>
                <w:sz w:val="20"/>
                <w:szCs w:val="20"/>
              </w:rPr>
            </w:pPr>
            <w:r w:rsidRPr="000F0F19">
              <w:rPr>
                <w:sz w:val="20"/>
                <w:szCs w:val="20"/>
              </w:rPr>
              <w:t>T0178</w:t>
            </w:r>
          </w:p>
        </w:tc>
        <w:tc>
          <w:tcPr>
            <w:tcW w:w="615" w:type="pct"/>
            <w:shd w:val="clear" w:color="auto" w:fill="00B0F0"/>
          </w:tcPr>
          <w:p w:rsidR="000F0F19" w:rsidRPr="000F0F19" w:rsidRDefault="000F0F19" w:rsidP="00121F47">
            <w:pPr>
              <w:rPr>
                <w:sz w:val="20"/>
                <w:szCs w:val="20"/>
              </w:rPr>
            </w:pPr>
            <w:r w:rsidRPr="000F0F19">
              <w:rPr>
                <w:sz w:val="20"/>
                <w:szCs w:val="20"/>
              </w:rPr>
              <w:t>p=01998ml</w:t>
            </w:r>
          </w:p>
        </w:tc>
        <w:tc>
          <w:tcPr>
            <w:tcW w:w="520" w:type="pct"/>
          </w:tcPr>
          <w:p w:rsidR="000F0F19" w:rsidRPr="000F0F19" w:rsidRDefault="000F0F19" w:rsidP="00121F47">
            <w:pPr>
              <w:rPr>
                <w:sz w:val="20"/>
                <w:szCs w:val="20"/>
              </w:rPr>
            </w:pPr>
          </w:p>
        </w:tc>
        <w:tc>
          <w:tcPr>
            <w:tcW w:w="564" w:type="pct"/>
          </w:tcPr>
          <w:p w:rsidR="000F0F19" w:rsidRPr="000F0F19" w:rsidRDefault="000F0F19" w:rsidP="00121F47">
            <w:pPr>
              <w:rPr>
                <w:sz w:val="20"/>
                <w:szCs w:val="20"/>
              </w:rPr>
            </w:pPr>
          </w:p>
        </w:tc>
        <w:tc>
          <w:tcPr>
            <w:tcW w:w="588" w:type="pct"/>
          </w:tcPr>
          <w:p w:rsidR="000F0F19" w:rsidRPr="000F0F19" w:rsidRDefault="000F0F19" w:rsidP="00121F47">
            <w:pPr>
              <w:rPr>
                <w:sz w:val="20"/>
                <w:szCs w:val="20"/>
              </w:rPr>
            </w:pPr>
          </w:p>
        </w:tc>
        <w:tc>
          <w:tcPr>
            <w:tcW w:w="599" w:type="pct"/>
          </w:tcPr>
          <w:p w:rsidR="000F0F19" w:rsidRPr="000F0F19" w:rsidRDefault="000F0F19" w:rsidP="00121F47">
            <w:pPr>
              <w:rPr>
                <w:sz w:val="20"/>
                <w:szCs w:val="20"/>
              </w:rPr>
            </w:pPr>
          </w:p>
        </w:tc>
        <w:tc>
          <w:tcPr>
            <w:tcW w:w="553" w:type="pct"/>
          </w:tcPr>
          <w:p w:rsidR="000F0F19" w:rsidRPr="000F0F19" w:rsidRDefault="000F0F19" w:rsidP="00121F47">
            <w:pPr>
              <w:rPr>
                <w:sz w:val="20"/>
                <w:szCs w:val="20"/>
              </w:rPr>
            </w:pPr>
          </w:p>
        </w:tc>
        <w:tc>
          <w:tcPr>
            <w:tcW w:w="763" w:type="pct"/>
          </w:tcPr>
          <w:p w:rsidR="000F0F19" w:rsidRPr="000F0F19" w:rsidRDefault="000F0F19" w:rsidP="00121F47">
            <w:pPr>
              <w:rPr>
                <w:sz w:val="20"/>
                <w:szCs w:val="20"/>
              </w:rPr>
            </w:pPr>
          </w:p>
        </w:tc>
        <w:tc>
          <w:tcPr>
            <w:tcW w:w="398" w:type="pct"/>
          </w:tcPr>
          <w:p w:rsidR="000F0F19" w:rsidRPr="000F0F19" w:rsidRDefault="000F0F19" w:rsidP="00121F47">
            <w:pPr>
              <w:rPr>
                <w:sz w:val="20"/>
                <w:szCs w:val="20"/>
              </w:rPr>
            </w:pPr>
          </w:p>
        </w:tc>
      </w:tr>
      <w:tr w:rsidR="000F0F19" w:rsidRPr="000F0F19" w:rsidTr="000F0F19">
        <w:tc>
          <w:tcPr>
            <w:tcW w:w="401" w:type="pct"/>
          </w:tcPr>
          <w:p w:rsidR="000F0F19" w:rsidRPr="000F0F19" w:rsidRDefault="000F0F19" w:rsidP="00121F47">
            <w:pPr>
              <w:rPr>
                <w:sz w:val="20"/>
                <w:szCs w:val="20"/>
              </w:rPr>
            </w:pPr>
            <w:r w:rsidRPr="000F0F19">
              <w:rPr>
                <w:sz w:val="20"/>
                <w:szCs w:val="20"/>
              </w:rPr>
              <w:t>T0178</w:t>
            </w:r>
          </w:p>
        </w:tc>
        <w:tc>
          <w:tcPr>
            <w:tcW w:w="615" w:type="pct"/>
          </w:tcPr>
          <w:p w:rsidR="000F0F19" w:rsidRPr="000F0F19" w:rsidRDefault="000F0F19" w:rsidP="00121F47">
            <w:pPr>
              <w:rPr>
                <w:sz w:val="20"/>
                <w:szCs w:val="20"/>
              </w:rPr>
            </w:pPr>
            <w:r w:rsidRPr="000F0F19">
              <w:rPr>
                <w:sz w:val="20"/>
                <w:szCs w:val="20"/>
              </w:rPr>
              <w:t>0(?)9f87</w:t>
            </w:r>
          </w:p>
        </w:tc>
        <w:tc>
          <w:tcPr>
            <w:tcW w:w="520" w:type="pct"/>
          </w:tcPr>
          <w:p w:rsidR="000F0F19" w:rsidRPr="000F0F19" w:rsidRDefault="000F0F19" w:rsidP="00121F47">
            <w:pPr>
              <w:rPr>
                <w:sz w:val="20"/>
                <w:szCs w:val="20"/>
              </w:rPr>
            </w:pPr>
            <w:r w:rsidRPr="000F0F19">
              <w:rPr>
                <w:sz w:val="20"/>
                <w:szCs w:val="20"/>
              </w:rPr>
              <w:t>1(a)a20e</w:t>
            </w:r>
          </w:p>
        </w:tc>
        <w:tc>
          <w:tcPr>
            <w:tcW w:w="564" w:type="pct"/>
          </w:tcPr>
          <w:p w:rsidR="000F0F19" w:rsidRPr="000F0F19" w:rsidRDefault="000F0F19" w:rsidP="00121F47">
            <w:pPr>
              <w:rPr>
                <w:sz w:val="20"/>
                <w:szCs w:val="20"/>
              </w:rPr>
            </w:pPr>
            <w:r w:rsidRPr="000F0F19">
              <w:rPr>
                <w:sz w:val="20"/>
                <w:szCs w:val="20"/>
              </w:rPr>
              <w:t>2(a)9ced</w:t>
            </w:r>
          </w:p>
        </w:tc>
        <w:tc>
          <w:tcPr>
            <w:tcW w:w="588" w:type="pct"/>
          </w:tcPr>
          <w:p w:rsidR="000F0F19" w:rsidRPr="000F0F19" w:rsidRDefault="000F0F19" w:rsidP="00121F47">
            <w:pPr>
              <w:rPr>
                <w:sz w:val="20"/>
                <w:szCs w:val="20"/>
              </w:rPr>
            </w:pPr>
            <w:r w:rsidRPr="000F0F19">
              <w:rPr>
                <w:sz w:val="20"/>
                <w:szCs w:val="20"/>
              </w:rPr>
              <w:t>3(a)a338</w:t>
            </w:r>
          </w:p>
        </w:tc>
        <w:tc>
          <w:tcPr>
            <w:tcW w:w="599" w:type="pct"/>
          </w:tcPr>
          <w:p w:rsidR="000F0F19" w:rsidRPr="000F0F19" w:rsidRDefault="000F0F19" w:rsidP="00121F47">
            <w:pPr>
              <w:rPr>
                <w:sz w:val="20"/>
                <w:szCs w:val="20"/>
              </w:rPr>
            </w:pPr>
            <w:r w:rsidRPr="000F0F19">
              <w:rPr>
                <w:sz w:val="20"/>
                <w:szCs w:val="20"/>
              </w:rPr>
              <w:t>4(A)abbe</w:t>
            </w:r>
          </w:p>
        </w:tc>
        <w:tc>
          <w:tcPr>
            <w:tcW w:w="553" w:type="pct"/>
          </w:tcPr>
          <w:p w:rsidR="000F0F19" w:rsidRPr="000F0F19" w:rsidRDefault="000F0F19" w:rsidP="00121F47">
            <w:pPr>
              <w:rPr>
                <w:sz w:val="20"/>
                <w:szCs w:val="20"/>
              </w:rPr>
            </w:pPr>
            <w:r w:rsidRPr="000F0F19">
              <w:rPr>
                <w:sz w:val="20"/>
                <w:szCs w:val="20"/>
              </w:rPr>
              <w:t>5(a)b0d6</w:t>
            </w:r>
          </w:p>
        </w:tc>
        <w:tc>
          <w:tcPr>
            <w:tcW w:w="763" w:type="pct"/>
          </w:tcPr>
          <w:p w:rsidR="000F0F19" w:rsidRPr="000F0F19" w:rsidRDefault="000F0F19" w:rsidP="00121F47">
            <w:pPr>
              <w:rPr>
                <w:sz w:val="20"/>
                <w:szCs w:val="20"/>
              </w:rPr>
            </w:pPr>
            <w:r w:rsidRPr="000F0F19">
              <w:rPr>
                <w:sz w:val="20"/>
                <w:szCs w:val="20"/>
              </w:rPr>
              <w:t>L0F000</w:t>
            </w:r>
          </w:p>
        </w:tc>
        <w:tc>
          <w:tcPr>
            <w:tcW w:w="398" w:type="pct"/>
          </w:tcPr>
          <w:p w:rsidR="000F0F19" w:rsidRPr="000F0F19" w:rsidRDefault="000F0F19" w:rsidP="000F0F19">
            <w:pPr>
              <w:keepNext/>
              <w:rPr>
                <w:sz w:val="20"/>
                <w:szCs w:val="20"/>
              </w:rPr>
            </w:pPr>
            <w:r w:rsidRPr="000F0F19">
              <w:rPr>
                <w:sz w:val="20"/>
                <w:szCs w:val="20"/>
              </w:rPr>
              <w:t>P000</w:t>
            </w:r>
          </w:p>
        </w:tc>
      </w:tr>
    </w:tbl>
    <w:p w:rsidR="00706448" w:rsidRDefault="000F0F19" w:rsidP="000F0F19">
      <w:pPr>
        <w:pStyle w:val="Caption"/>
        <w:jc w:val="center"/>
      </w:pPr>
      <w:r>
        <w:t xml:space="preserve">Figure </w:t>
      </w:r>
      <w:fldSimple w:instr=" SEQ Figure \* ARABIC ">
        <w:r w:rsidR="003D1282">
          <w:rPr>
            <w:noProof/>
          </w:rPr>
          <w:t>1</w:t>
        </w:r>
      </w:fldSimple>
      <w:r w:rsidR="003D1282">
        <w:rPr>
          <w:noProof/>
        </w:rPr>
        <w:t>1</w:t>
      </w:r>
      <w:r>
        <w:t xml:space="preserve"> Sample Debug Trace Information</w:t>
      </w:r>
    </w:p>
    <w:p w:rsidR="007765FE" w:rsidRDefault="007765FE" w:rsidP="007765FE">
      <w:r>
        <w:t xml:space="preserve">Each pad has the current state in parenthesis (a) = air, (w) = water, (?) unknown; followed by the current sample mean in hexadecimal. </w:t>
      </w:r>
    </w:p>
    <w:p w:rsidR="007765FE" w:rsidRDefault="007765FE" w:rsidP="007765FE"/>
    <w:p w:rsidR="007765FE" w:rsidRDefault="007765FE" w:rsidP="007765FE">
      <w:r>
        <w:t>The detected water level is the number of pads covered in water. Pads are covered in water from Pad 5 down to Pad 0 and they are marked in the debug data with a “w” or “W”.</w:t>
      </w:r>
    </w:p>
    <w:p w:rsidR="007765FE" w:rsidRDefault="007765FE" w:rsidP="007765FE"/>
    <w:p w:rsidR="007765FE" w:rsidRDefault="007765FE" w:rsidP="007765FE">
      <w:r>
        <w:t>The last column of data in the debug trace is the Prop% figure for the highest pad covered with water.  This is an estimate of what percentage of the pad is covered with water.</w:t>
      </w:r>
    </w:p>
    <w:p w:rsidR="007765FE" w:rsidRDefault="007765FE" w:rsidP="007765FE"/>
    <w:p w:rsidR="007765FE" w:rsidRDefault="007765FE" w:rsidP="007765FE">
      <w:pPr>
        <w:shd w:val="clear" w:color="auto" w:fill="FFFFFF" w:themeFill="background1"/>
        <w:rPr>
          <w:shd w:val="clear" w:color="auto" w:fill="FFFF00"/>
        </w:rPr>
      </w:pPr>
      <w:r>
        <w:t xml:space="preserve">Once a minute the internal air temperature is calculated and displayed in the “Pad 0” column starting with “t=” </w:t>
      </w:r>
      <w:r w:rsidRPr="00E53D34">
        <w:t>, this is shown in Figure 1</w:t>
      </w:r>
      <w:r w:rsidR="003D1282">
        <w:t>1</w:t>
      </w:r>
      <w:r w:rsidRPr="007765FE">
        <w:rPr>
          <w:shd w:val="clear" w:color="auto" w:fill="92D050"/>
        </w:rPr>
        <w:t xml:space="preserve"> </w:t>
      </w:r>
      <w:r w:rsidRPr="007765FE">
        <w:rPr>
          <w:shd w:val="clear" w:color="auto" w:fill="FFFF00"/>
        </w:rPr>
        <w:t>shaded in yellow</w:t>
      </w:r>
    </w:p>
    <w:p w:rsidR="007765FE" w:rsidRDefault="007765FE" w:rsidP="007765FE">
      <w:pPr>
        <w:shd w:val="clear" w:color="auto" w:fill="FFFFFF" w:themeFill="background1"/>
      </w:pPr>
    </w:p>
    <w:p w:rsidR="007765FE" w:rsidRDefault="007765FE" w:rsidP="007765FE">
      <w:r>
        <w:t>When water is detected, the flow measurements for each second are added together.  When the flow of water stops, the total flow is displayed in the “Pad 0” column starting with “p=”.  They are shown in Figure 1</w:t>
      </w:r>
      <w:r w:rsidR="003D1282">
        <w:t>1</w:t>
      </w:r>
      <w:r>
        <w:t xml:space="preserve"> </w:t>
      </w:r>
      <w:r w:rsidRPr="007765FE">
        <w:rPr>
          <w:shd w:val="clear" w:color="auto" w:fill="00B0F0"/>
        </w:rPr>
        <w:t>shaded in dark blue</w:t>
      </w:r>
      <w:r>
        <w:t>.</w:t>
      </w:r>
    </w:p>
    <w:p w:rsidR="007765FE" w:rsidRDefault="007765FE" w:rsidP="007765FE"/>
    <w:p w:rsidR="007765FE" w:rsidRPr="007765FE" w:rsidRDefault="007765FE" w:rsidP="007765FE">
      <w:pPr>
        <w:rPr>
          <w:shd w:val="clear" w:color="auto" w:fill="92D050"/>
        </w:rPr>
      </w:pPr>
      <w:r>
        <w:t>An asterisk “*” is shown next to pads where one or more data points were erased as an OUTLIER.   They are shown in Figure 1</w:t>
      </w:r>
      <w:r w:rsidR="003D1282">
        <w:t>1</w:t>
      </w:r>
      <w:r>
        <w:t xml:space="preserve"> </w:t>
      </w:r>
      <w:r w:rsidRPr="007765FE">
        <w:rPr>
          <w:shd w:val="clear" w:color="auto" w:fill="92D050"/>
        </w:rPr>
        <w:t>shaded in green.</w:t>
      </w:r>
    </w:p>
    <w:p w:rsidR="007765FE" w:rsidRPr="007765FE" w:rsidRDefault="007765FE" w:rsidP="007765FE"/>
    <w:p w:rsidR="007765FE" w:rsidRDefault="007765FE" w:rsidP="007765FE">
      <w:r>
        <w:t xml:space="preserve">The debug trace will show a capital “W” or “A” when the mean is at the target for water or air respectively.  The trace will show lowercase “w’ or “a” when the mean is below or above the midpoint, but not at the target. In the start of the data collection the trace will show a question mark “?” as the pad’s state.  The software does not know whether the first value is “air” or </w:t>
      </w:r>
      <w:r>
        <w:lastRenderedPageBreak/>
        <w:t>“water” until a jump in mean is seen.</w:t>
      </w:r>
    </w:p>
    <w:p w:rsidR="007765FE" w:rsidRPr="007765FE" w:rsidRDefault="007765FE" w:rsidP="007765FE"/>
    <w:p w:rsidR="00E72BBF" w:rsidRDefault="00E72BBF" w:rsidP="00E72BBF">
      <w:pPr>
        <w:pStyle w:val="Heading2"/>
      </w:pPr>
      <w:r>
        <w:t>Filtering of “outlier” data</w:t>
      </w:r>
    </w:p>
    <w:p w:rsidR="00E72BBF" w:rsidRDefault="00E72BBF"/>
    <w:p w:rsidR="00F0457A" w:rsidRDefault="00A05B74" w:rsidP="00F0457A">
      <w:r>
        <w:t xml:space="preserve">In the </w:t>
      </w:r>
      <w:r w:rsidR="0072619C">
        <w:t>waterDetect</w:t>
      </w:r>
      <w:r>
        <w:t xml:space="preserve"> software</w:t>
      </w:r>
      <w:r w:rsidR="0072619C">
        <w:t>,</w:t>
      </w:r>
      <w:r>
        <w:t xml:space="preserve"> we s</w:t>
      </w:r>
      <w:r w:rsidR="0072619C">
        <w:t>ee</w:t>
      </w:r>
      <w:r>
        <w:t xml:space="preserve"> a recurring problem where the capacitance measurement </w:t>
      </w:r>
      <w:r w:rsidR="0072619C">
        <w:t xml:space="preserve">is </w:t>
      </w:r>
      <w:r>
        <w:t>not read for the full 16 mSec period. This yield</w:t>
      </w:r>
      <w:r w:rsidR="00F0457A">
        <w:t xml:space="preserve">s </w:t>
      </w:r>
      <w:r>
        <w:t>incorrect sample measurements.</w:t>
      </w:r>
      <w:r w:rsidR="00CA0A1C">
        <w:t xml:space="preserve">  </w:t>
      </w:r>
      <w:r w:rsidR="00F0457A">
        <w:t>They usually happen every 20 times the capacitive measurements are done.  There is no time constraint on this, it happens the same way whether the group of 4 samples are repeated every second or every 20 seconds.</w:t>
      </w:r>
    </w:p>
    <w:p w:rsidR="0072619C" w:rsidRDefault="0072619C" w:rsidP="00CA0A1C"/>
    <w:p w:rsidR="00F0457A" w:rsidRDefault="00F0457A" w:rsidP="00CA0A1C">
      <w:r>
        <w:t xml:space="preserve">The waterDetect software filters the collected sample data in two ways:  </w:t>
      </w:r>
    </w:p>
    <w:p w:rsidR="00F0457A" w:rsidRDefault="00F0457A" w:rsidP="00CA0A1C"/>
    <w:p w:rsidR="00CA0A1C" w:rsidRDefault="00A05B74" w:rsidP="00F0457A">
      <w:pPr>
        <w:pStyle w:val="ListParagraph"/>
        <w:numPr>
          <w:ilvl w:val="0"/>
          <w:numId w:val="10"/>
        </w:numPr>
      </w:pPr>
      <w:r>
        <w:t xml:space="preserve">In </w:t>
      </w:r>
      <w:r w:rsidR="00F0457A">
        <w:t>our</w:t>
      </w:r>
      <w:r>
        <w:t xml:space="preserve"> investigations, the sample values for this board design</w:t>
      </w:r>
      <w:r w:rsidR="00F0457A">
        <w:t xml:space="preserve"> are</w:t>
      </w:r>
      <w:r>
        <w:t xml:space="preserve"> observed </w:t>
      </w:r>
      <w:r w:rsidR="00F0457A">
        <w:t xml:space="preserve">to be </w:t>
      </w:r>
      <w:r>
        <w:t>between 39,000 and 4</w:t>
      </w:r>
      <w:r w:rsidR="00706448">
        <w:t>8</w:t>
      </w:r>
      <w:r>
        <w:t>,000 counts</w:t>
      </w:r>
      <w:r w:rsidR="00706448">
        <w:t>.</w:t>
      </w:r>
      <w:r w:rsidR="00CA0A1C">
        <w:t xml:space="preserve"> </w:t>
      </w:r>
      <w:r>
        <w:t xml:space="preserve">To be safe, </w:t>
      </w:r>
      <w:r w:rsidR="00CA0A1C">
        <w:t xml:space="preserve">before a mean is calculated, </w:t>
      </w:r>
      <w:r>
        <w:t xml:space="preserve">the code </w:t>
      </w:r>
      <w:r w:rsidR="00CA0A1C">
        <w:t xml:space="preserve">“erases” outlier samples whose values are not between </w:t>
      </w:r>
      <w:r>
        <w:t xml:space="preserve">30000 </w:t>
      </w:r>
      <w:r w:rsidR="00F052EE">
        <w:t>and</w:t>
      </w:r>
      <w:r>
        <w:t xml:space="preserve"> 4</w:t>
      </w:r>
      <w:r w:rsidR="00706448">
        <w:t>9</w:t>
      </w:r>
      <w:r>
        <w:t xml:space="preserve">000.   </w:t>
      </w:r>
    </w:p>
    <w:p w:rsidR="00E72BBF" w:rsidRDefault="00E72BBF" w:rsidP="00CA0A1C"/>
    <w:p w:rsidR="00F0457A" w:rsidRDefault="00BE6000" w:rsidP="00F0457A">
      <w:pPr>
        <w:pStyle w:val="ListParagraph"/>
        <w:numPr>
          <w:ilvl w:val="0"/>
          <w:numId w:val="10"/>
        </w:numPr>
      </w:pPr>
      <w:r>
        <w:t xml:space="preserve">The current software will drop any sample value that is more than </w:t>
      </w:r>
      <w:r w:rsidR="00F0457A">
        <w:t>1500</w:t>
      </w:r>
      <w:r>
        <w:t xml:space="preserve"> counts away from the last mean calculated.  </w:t>
      </w:r>
    </w:p>
    <w:p w:rsidR="00F0457A" w:rsidRDefault="00F0457A" w:rsidP="00F0457A">
      <w:pPr>
        <w:pStyle w:val="ListParagraph"/>
      </w:pPr>
    </w:p>
    <w:p w:rsidR="00F0457A" w:rsidRDefault="00F0457A" w:rsidP="00F0457A"/>
    <w:p w:rsidR="00BE6000" w:rsidRDefault="00BE6000" w:rsidP="00F0457A">
      <w:r>
        <w:t xml:space="preserve">Since the code takes 4 samples a second, </w:t>
      </w:r>
      <w:r w:rsidR="00F0457A">
        <w:t>occasionally erasing one sample per second</w:t>
      </w:r>
      <w:r>
        <w:t xml:space="preserve"> does not affect the accuracy of the measurements.</w:t>
      </w:r>
      <w:r w:rsidR="0086338A">
        <w:t xml:space="preserve">  However, “outlier” data that is not detected will occasionally cause “Unknown” cases to be seen.</w:t>
      </w:r>
    </w:p>
    <w:p w:rsidR="00BE6000" w:rsidRDefault="00BE6000" w:rsidP="00CA0A1C"/>
    <w:p w:rsidR="00E72BBF" w:rsidRDefault="00E72BBF" w:rsidP="00E72BBF">
      <w:pPr>
        <w:pStyle w:val="Heading2"/>
      </w:pPr>
      <w:r>
        <w:t>Low and High Frequency Sampling</w:t>
      </w:r>
    </w:p>
    <w:p w:rsidR="00E72BBF" w:rsidRDefault="00E72BBF" w:rsidP="00E72BBF"/>
    <w:p w:rsidR="00E72BBF" w:rsidRPr="00E72BBF" w:rsidRDefault="00F0457A" w:rsidP="00E72BBF">
      <w:r>
        <w:t>T</w:t>
      </w:r>
      <w:r w:rsidR="00E72BBF">
        <w:t>he system will calculate a new water level once a second as long as water is covering at least 1 pad.  If 5 minutes elapses with no water seen, then the system will stop measuring samples for 20 seconds.   At this point one second’s worth of data (4 samples) are measured and if water is seen then, then the system will resume higher frequency sampling.</w:t>
      </w:r>
    </w:p>
    <w:sectPr w:rsidR="00E72BBF" w:rsidRPr="00E72BBF" w:rsidSect="00E72BB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DEE" w:rsidRDefault="00321DEE" w:rsidP="00F6118A">
      <w:r>
        <w:separator/>
      </w:r>
    </w:p>
  </w:endnote>
  <w:endnote w:type="continuationSeparator" w:id="0">
    <w:p w:rsidR="00321DEE" w:rsidRDefault="00321DEE" w:rsidP="00F6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K Grotesk">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785324"/>
      <w:docPartObj>
        <w:docPartGallery w:val="Page Numbers (Bottom of Page)"/>
        <w:docPartUnique/>
      </w:docPartObj>
    </w:sdtPr>
    <w:sdtEndPr>
      <w:rPr>
        <w:noProof/>
      </w:rPr>
    </w:sdtEndPr>
    <w:sdtContent>
      <w:p w:rsidR="007174E8" w:rsidRDefault="007174E8">
        <w:pPr>
          <w:pStyle w:val="Footer"/>
          <w:jc w:val="right"/>
        </w:pPr>
        <w:r>
          <w:fldChar w:fldCharType="begin"/>
        </w:r>
        <w:r>
          <w:instrText xml:space="preserve"> PAGE   \* MERGEFORMAT </w:instrText>
        </w:r>
        <w:r>
          <w:fldChar w:fldCharType="separate"/>
        </w:r>
        <w:r w:rsidR="00B50B67">
          <w:rPr>
            <w:noProof/>
          </w:rPr>
          <w:t>8</w:t>
        </w:r>
        <w:r>
          <w:rPr>
            <w:noProof/>
          </w:rPr>
          <w:fldChar w:fldCharType="end"/>
        </w:r>
      </w:p>
    </w:sdtContent>
  </w:sdt>
  <w:p w:rsidR="007174E8" w:rsidRDefault="007174E8" w:rsidP="00F6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DEE" w:rsidRDefault="00321DEE" w:rsidP="00F6118A">
      <w:r>
        <w:separator/>
      </w:r>
    </w:p>
  </w:footnote>
  <w:footnote w:type="continuationSeparator" w:id="0">
    <w:p w:rsidR="00321DEE" w:rsidRDefault="00321DEE" w:rsidP="00F6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1960"/>
    <w:multiLevelType w:val="hybridMultilevel"/>
    <w:tmpl w:val="354A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182"/>
    <w:multiLevelType w:val="hybridMultilevel"/>
    <w:tmpl w:val="7BA2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5C7287"/>
    <w:multiLevelType w:val="hybridMultilevel"/>
    <w:tmpl w:val="0192BE32"/>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C27CB"/>
    <w:multiLevelType w:val="hybridMultilevel"/>
    <w:tmpl w:val="B25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A0224"/>
    <w:multiLevelType w:val="hybridMultilevel"/>
    <w:tmpl w:val="21B6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03795"/>
    <w:multiLevelType w:val="multilevel"/>
    <w:tmpl w:val="45FA14AA"/>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900D05"/>
    <w:multiLevelType w:val="hybridMultilevel"/>
    <w:tmpl w:val="766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00423"/>
    <w:multiLevelType w:val="hybridMultilevel"/>
    <w:tmpl w:val="842CEAAC"/>
    <w:lvl w:ilvl="0" w:tplc="C3A8A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B344F"/>
    <w:multiLevelType w:val="hybridMultilevel"/>
    <w:tmpl w:val="FADC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40B3B"/>
    <w:multiLevelType w:val="hybridMultilevel"/>
    <w:tmpl w:val="BFF0DBEC"/>
    <w:lvl w:ilvl="0" w:tplc="6A4C3F2A">
      <w:start w:val="1"/>
      <w:numFmt w:val="decimal"/>
      <w:pStyle w:val="Heading2"/>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4F03FC"/>
    <w:multiLevelType w:val="hybridMultilevel"/>
    <w:tmpl w:val="1BBEC2BE"/>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6"/>
  </w:num>
  <w:num w:numId="6">
    <w:abstractNumId w:val="2"/>
  </w:num>
  <w:num w:numId="7">
    <w:abstractNumId w:val="9"/>
    <w:lvlOverride w:ilvl="0">
      <w:startOverride w:val="1"/>
    </w:lvlOverride>
  </w:num>
  <w:num w:numId="8">
    <w:abstractNumId w:val="9"/>
    <w:lvlOverride w:ilvl="0">
      <w:startOverride w:val="1"/>
    </w:lvlOverride>
  </w:num>
  <w:num w:numId="9">
    <w:abstractNumId w:val="10"/>
  </w:num>
  <w:num w:numId="10">
    <w:abstractNumId w:val="7"/>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0"/>
    <w:rsid w:val="00011CD9"/>
    <w:rsid w:val="00012970"/>
    <w:rsid w:val="00015FB6"/>
    <w:rsid w:val="00020B06"/>
    <w:rsid w:val="000436C7"/>
    <w:rsid w:val="0006184F"/>
    <w:rsid w:val="000B3708"/>
    <w:rsid w:val="000C7F6C"/>
    <w:rsid w:val="000D4408"/>
    <w:rsid w:val="000F0F19"/>
    <w:rsid w:val="000F70EA"/>
    <w:rsid w:val="001009A7"/>
    <w:rsid w:val="00121F47"/>
    <w:rsid w:val="0014663E"/>
    <w:rsid w:val="001F1691"/>
    <w:rsid w:val="00206A7B"/>
    <w:rsid w:val="002236CB"/>
    <w:rsid w:val="00224FAA"/>
    <w:rsid w:val="00242CD0"/>
    <w:rsid w:val="00265A32"/>
    <w:rsid w:val="002D7868"/>
    <w:rsid w:val="003052F8"/>
    <w:rsid w:val="00321DEE"/>
    <w:rsid w:val="003B3B2E"/>
    <w:rsid w:val="003D1282"/>
    <w:rsid w:val="00447FAF"/>
    <w:rsid w:val="00452DFD"/>
    <w:rsid w:val="00477362"/>
    <w:rsid w:val="00485E74"/>
    <w:rsid w:val="004E567C"/>
    <w:rsid w:val="004F77B2"/>
    <w:rsid w:val="00524F38"/>
    <w:rsid w:val="00543118"/>
    <w:rsid w:val="0054463F"/>
    <w:rsid w:val="00560FB0"/>
    <w:rsid w:val="00572551"/>
    <w:rsid w:val="005910AB"/>
    <w:rsid w:val="005A4D9D"/>
    <w:rsid w:val="005D474C"/>
    <w:rsid w:val="00624DBC"/>
    <w:rsid w:val="00627F12"/>
    <w:rsid w:val="006463E6"/>
    <w:rsid w:val="0066136F"/>
    <w:rsid w:val="006729B0"/>
    <w:rsid w:val="006B78E6"/>
    <w:rsid w:val="006D06EF"/>
    <w:rsid w:val="00706448"/>
    <w:rsid w:val="007174E8"/>
    <w:rsid w:val="0072619C"/>
    <w:rsid w:val="00746B6A"/>
    <w:rsid w:val="00762244"/>
    <w:rsid w:val="00773B23"/>
    <w:rsid w:val="007765FE"/>
    <w:rsid w:val="00777397"/>
    <w:rsid w:val="007862A8"/>
    <w:rsid w:val="007D574D"/>
    <w:rsid w:val="007F4875"/>
    <w:rsid w:val="008007B2"/>
    <w:rsid w:val="00817A97"/>
    <w:rsid w:val="00827B50"/>
    <w:rsid w:val="00844945"/>
    <w:rsid w:val="0086338A"/>
    <w:rsid w:val="008652FA"/>
    <w:rsid w:val="008A73E0"/>
    <w:rsid w:val="00932A58"/>
    <w:rsid w:val="00947630"/>
    <w:rsid w:val="00967C33"/>
    <w:rsid w:val="00992017"/>
    <w:rsid w:val="009A4DE8"/>
    <w:rsid w:val="009F2B3F"/>
    <w:rsid w:val="009F77B4"/>
    <w:rsid w:val="009F7F74"/>
    <w:rsid w:val="00A01F8C"/>
    <w:rsid w:val="00A05B74"/>
    <w:rsid w:val="00A2349A"/>
    <w:rsid w:val="00A67A62"/>
    <w:rsid w:val="00A7070F"/>
    <w:rsid w:val="00B2182B"/>
    <w:rsid w:val="00B30365"/>
    <w:rsid w:val="00B50B67"/>
    <w:rsid w:val="00B515E8"/>
    <w:rsid w:val="00B56CF3"/>
    <w:rsid w:val="00B64613"/>
    <w:rsid w:val="00BA21CB"/>
    <w:rsid w:val="00BD1327"/>
    <w:rsid w:val="00BE6000"/>
    <w:rsid w:val="00BF1708"/>
    <w:rsid w:val="00C806AE"/>
    <w:rsid w:val="00C80F9F"/>
    <w:rsid w:val="00C81C13"/>
    <w:rsid w:val="00C9700D"/>
    <w:rsid w:val="00CA0A1C"/>
    <w:rsid w:val="00CD2856"/>
    <w:rsid w:val="00CF00DE"/>
    <w:rsid w:val="00D004BF"/>
    <w:rsid w:val="00D44EC2"/>
    <w:rsid w:val="00DA0A81"/>
    <w:rsid w:val="00DA6D35"/>
    <w:rsid w:val="00DC795F"/>
    <w:rsid w:val="00DF2FF6"/>
    <w:rsid w:val="00E53D34"/>
    <w:rsid w:val="00E72BBF"/>
    <w:rsid w:val="00EA675E"/>
    <w:rsid w:val="00EF4A47"/>
    <w:rsid w:val="00F0457A"/>
    <w:rsid w:val="00F052EE"/>
    <w:rsid w:val="00F1006E"/>
    <w:rsid w:val="00F118E3"/>
    <w:rsid w:val="00F33EB3"/>
    <w:rsid w:val="00F365B6"/>
    <w:rsid w:val="00F47393"/>
    <w:rsid w:val="00F6118A"/>
    <w:rsid w:val="00F855B4"/>
    <w:rsid w:val="00FA684F"/>
    <w:rsid w:val="00FB6F78"/>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156E8"/>
  <w15:chartTrackingRefBased/>
  <w15:docId w15:val="{CEFFC713-C451-4234-B7CA-6182BB5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1F1691"/>
    <w:pPr>
      <w:widowControl w:val="0"/>
      <w:spacing w:after="0" w:line="240" w:lineRule="auto"/>
    </w:pPr>
    <w:rPr>
      <w:rFonts w:ascii="HK Grotesk" w:hAnsi="HK Grotesk"/>
    </w:rPr>
  </w:style>
  <w:style w:type="paragraph" w:styleId="Heading1">
    <w:name w:val="heading 1"/>
    <w:basedOn w:val="Normal"/>
    <w:next w:val="Normal"/>
    <w:link w:val="Heading1Char"/>
    <w:uiPriority w:val="9"/>
    <w:qFormat/>
    <w:rsid w:val="001F1691"/>
    <w:pPr>
      <w:keepNext/>
      <w:keepLines/>
      <w:numPr>
        <w:numId w:val="2"/>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CD9"/>
    <w:pPr>
      <w:keepNext/>
      <w:keepLines/>
      <w:numPr>
        <w:numId w:val="3"/>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691"/>
    <w:pPr>
      <w:keepNext/>
      <w:keepLines/>
      <w:spacing w:before="4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ind w:left="20"/>
    </w:pPr>
    <w:rPr>
      <w:rFonts w:eastAsia="Times New Roman"/>
      <w:sz w:val="24"/>
      <w:szCs w:val="24"/>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2Char">
    <w:name w:val="Heading 2 Char"/>
    <w:basedOn w:val="DefaultParagraphFont"/>
    <w:link w:val="Heading2"/>
    <w:uiPriority w:val="9"/>
    <w:rsid w:val="001F1691"/>
    <w:rPr>
      <w:rFonts w:ascii="HK Grotesk" w:eastAsiaTheme="majorEastAsia" w:hAnsi="HK Grotesk" w:cstheme="majorBidi"/>
      <w:color w:val="2E74B5" w:themeColor="accent1" w:themeShade="BF"/>
      <w:sz w:val="26"/>
      <w:szCs w:val="26"/>
    </w:rPr>
  </w:style>
  <w:style w:type="character" w:customStyle="1" w:styleId="Heading1Char">
    <w:name w:val="Heading 1 Char"/>
    <w:basedOn w:val="DefaultParagraphFont"/>
    <w:link w:val="Heading1"/>
    <w:uiPriority w:val="9"/>
    <w:rsid w:val="001F1691"/>
    <w:rPr>
      <w:rFonts w:ascii="HK Grotesk" w:eastAsiaTheme="majorEastAsia" w:hAnsi="HK Grotesk" w:cstheme="majorBidi"/>
      <w:color w:val="2E74B5" w:themeColor="accent1" w:themeShade="BF"/>
      <w:sz w:val="32"/>
      <w:szCs w:val="32"/>
    </w:rPr>
  </w:style>
  <w:style w:type="character" w:customStyle="1" w:styleId="Heading3Char">
    <w:name w:val="Heading 3 Char"/>
    <w:basedOn w:val="DefaultParagraphFont"/>
    <w:link w:val="Heading3"/>
    <w:uiPriority w:val="9"/>
    <w:rsid w:val="001F1691"/>
    <w:rPr>
      <w:rFonts w:ascii="HK Grotesk" w:eastAsiaTheme="majorEastAsia" w:hAnsi="HK Grotesk" w:cstheme="majorBidi"/>
      <w:color w:val="1F4D78" w:themeColor="accent1" w:themeShade="7F"/>
      <w:sz w:val="24"/>
      <w:szCs w:val="24"/>
    </w:rPr>
  </w:style>
  <w:style w:type="paragraph" w:styleId="BalloonText">
    <w:name w:val="Balloon Text"/>
    <w:basedOn w:val="Normal"/>
    <w:link w:val="BalloonTextChar"/>
    <w:uiPriority w:val="99"/>
    <w:semiHidden/>
    <w:unhideWhenUsed/>
    <w:rsid w:val="00865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FA"/>
    <w:rPr>
      <w:rFonts w:ascii="Segoe UI" w:hAnsi="Segoe UI" w:cs="Segoe UI"/>
      <w:sz w:val="18"/>
      <w:szCs w:val="18"/>
    </w:rPr>
  </w:style>
  <w:style w:type="paragraph" w:styleId="Header">
    <w:name w:val="header"/>
    <w:basedOn w:val="Normal"/>
    <w:link w:val="HeaderChar"/>
    <w:uiPriority w:val="99"/>
    <w:unhideWhenUsed/>
    <w:rsid w:val="00F6118A"/>
    <w:pPr>
      <w:tabs>
        <w:tab w:val="center" w:pos="4680"/>
        <w:tab w:val="right" w:pos="9360"/>
      </w:tabs>
    </w:pPr>
  </w:style>
  <w:style w:type="character" w:customStyle="1" w:styleId="HeaderChar">
    <w:name w:val="Header Char"/>
    <w:basedOn w:val="DefaultParagraphFont"/>
    <w:link w:val="Header"/>
    <w:uiPriority w:val="99"/>
    <w:rsid w:val="00F6118A"/>
    <w:rPr>
      <w:rFonts w:ascii="HK Grotesk" w:hAnsi="HK Grotesk"/>
    </w:rPr>
  </w:style>
  <w:style w:type="paragraph" w:styleId="Footer">
    <w:name w:val="footer"/>
    <w:basedOn w:val="Normal"/>
    <w:link w:val="FooterChar"/>
    <w:uiPriority w:val="99"/>
    <w:unhideWhenUsed/>
    <w:rsid w:val="00F6118A"/>
    <w:pPr>
      <w:tabs>
        <w:tab w:val="center" w:pos="4680"/>
        <w:tab w:val="right" w:pos="9360"/>
      </w:tabs>
    </w:pPr>
  </w:style>
  <w:style w:type="character" w:customStyle="1" w:styleId="FooterChar">
    <w:name w:val="Footer Char"/>
    <w:basedOn w:val="DefaultParagraphFont"/>
    <w:link w:val="Footer"/>
    <w:uiPriority w:val="99"/>
    <w:rsid w:val="00F6118A"/>
    <w:rPr>
      <w:rFonts w:ascii="HK Grotesk" w:hAnsi="HK Grotesk"/>
    </w:rPr>
  </w:style>
  <w:style w:type="table" w:styleId="TableGrid">
    <w:name w:val="Table Grid"/>
    <w:basedOn w:val="TableNormal"/>
    <w:uiPriority w:val="39"/>
    <w:rsid w:val="00F6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18A"/>
    <w:rPr>
      <w:color w:val="0563C1" w:themeColor="hyperlink"/>
      <w:u w:val="single"/>
    </w:rPr>
  </w:style>
  <w:style w:type="paragraph" w:styleId="Caption">
    <w:name w:val="caption"/>
    <w:basedOn w:val="Normal"/>
    <w:next w:val="Normal"/>
    <w:uiPriority w:val="35"/>
    <w:unhideWhenUsed/>
    <w:qFormat/>
    <w:rsid w:val="0054463F"/>
    <w:pPr>
      <w:spacing w:after="200"/>
    </w:pPr>
    <w:rPr>
      <w:i/>
      <w:iCs/>
      <w:color w:val="44546A" w:themeColor="text2"/>
      <w:sz w:val="18"/>
      <w:szCs w:val="18"/>
    </w:rPr>
  </w:style>
  <w:style w:type="paragraph" w:styleId="ListParagraph">
    <w:name w:val="List Paragraph"/>
    <w:basedOn w:val="Normal"/>
    <w:uiPriority w:val="34"/>
    <w:qFormat/>
    <w:rsid w:val="0054463F"/>
    <w:pPr>
      <w:ind w:left="720"/>
      <w:contextualSpacing/>
    </w:pPr>
  </w:style>
  <w:style w:type="character" w:styleId="FollowedHyperlink">
    <w:name w:val="FollowedHyperlink"/>
    <w:basedOn w:val="DefaultParagraphFont"/>
    <w:uiPriority w:val="99"/>
    <w:semiHidden/>
    <w:unhideWhenUsed/>
    <w:rsid w:val="00224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8247">
      <w:bodyDiv w:val="1"/>
      <w:marLeft w:val="0"/>
      <w:marRight w:val="0"/>
      <w:marTop w:val="0"/>
      <w:marBottom w:val="0"/>
      <w:divBdr>
        <w:top w:val="none" w:sz="0" w:space="0" w:color="auto"/>
        <w:left w:val="none" w:sz="0" w:space="0" w:color="auto"/>
        <w:bottom w:val="none" w:sz="0" w:space="0" w:color="auto"/>
        <w:right w:val="none" w:sz="0" w:space="0" w:color="auto"/>
      </w:divBdr>
    </w:div>
    <w:div w:id="288054646">
      <w:bodyDiv w:val="1"/>
      <w:marLeft w:val="0"/>
      <w:marRight w:val="0"/>
      <w:marTop w:val="0"/>
      <w:marBottom w:val="0"/>
      <w:divBdr>
        <w:top w:val="none" w:sz="0" w:space="0" w:color="auto"/>
        <w:left w:val="none" w:sz="0" w:space="0" w:color="auto"/>
        <w:bottom w:val="none" w:sz="0" w:space="0" w:color="auto"/>
        <w:right w:val="none" w:sz="0" w:space="0" w:color="auto"/>
      </w:divBdr>
    </w:div>
    <w:div w:id="295910727">
      <w:bodyDiv w:val="1"/>
      <w:marLeft w:val="0"/>
      <w:marRight w:val="0"/>
      <w:marTop w:val="0"/>
      <w:marBottom w:val="0"/>
      <w:divBdr>
        <w:top w:val="none" w:sz="0" w:space="0" w:color="auto"/>
        <w:left w:val="none" w:sz="0" w:space="0" w:color="auto"/>
        <w:bottom w:val="none" w:sz="0" w:space="0" w:color="auto"/>
        <w:right w:val="none" w:sz="0" w:space="0" w:color="auto"/>
      </w:divBdr>
    </w:div>
    <w:div w:id="652103648">
      <w:bodyDiv w:val="1"/>
      <w:marLeft w:val="0"/>
      <w:marRight w:val="0"/>
      <w:marTop w:val="0"/>
      <w:marBottom w:val="0"/>
      <w:divBdr>
        <w:top w:val="none" w:sz="0" w:space="0" w:color="auto"/>
        <w:left w:val="none" w:sz="0" w:space="0" w:color="auto"/>
        <w:bottom w:val="none" w:sz="0" w:space="0" w:color="auto"/>
        <w:right w:val="none" w:sz="0" w:space="0" w:color="auto"/>
      </w:divBdr>
    </w:div>
    <w:div w:id="676158817">
      <w:bodyDiv w:val="1"/>
      <w:marLeft w:val="0"/>
      <w:marRight w:val="0"/>
      <w:marTop w:val="0"/>
      <w:marBottom w:val="0"/>
      <w:divBdr>
        <w:top w:val="none" w:sz="0" w:space="0" w:color="auto"/>
        <w:left w:val="none" w:sz="0" w:space="0" w:color="auto"/>
        <w:bottom w:val="none" w:sz="0" w:space="0" w:color="auto"/>
        <w:right w:val="none" w:sz="0" w:space="0" w:color="auto"/>
      </w:divBdr>
    </w:div>
    <w:div w:id="1377310903">
      <w:bodyDiv w:val="1"/>
      <w:marLeft w:val="0"/>
      <w:marRight w:val="0"/>
      <w:marTop w:val="0"/>
      <w:marBottom w:val="0"/>
      <w:divBdr>
        <w:top w:val="none" w:sz="0" w:space="0" w:color="auto"/>
        <w:left w:val="none" w:sz="0" w:space="0" w:color="auto"/>
        <w:bottom w:val="none" w:sz="0" w:space="0" w:color="auto"/>
        <w:right w:val="none" w:sz="0" w:space="0" w:color="auto"/>
      </w:divBdr>
    </w:div>
    <w:div w:id="14741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CharityWater\dec2visit\Dec%202%20Visit%20Flow%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Water Flow ml/sec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Flow!$B$4</c:f>
              <c:strCache>
                <c:ptCount val="1"/>
                <c:pt idx="0">
                  <c:v>Try 1</c:v>
                </c:pt>
              </c:strCache>
            </c:strRef>
          </c:tx>
          <c:spPr>
            <a:ln w="28575" cap="rnd">
              <a:solidFill>
                <a:schemeClr val="accent1"/>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Flow!$B$5:$B$21</c:f>
              <c:numCache>
                <c:formatCode>General</c:formatCode>
                <c:ptCount val="17"/>
                <c:pt idx="0">
                  <c:v>122</c:v>
                </c:pt>
                <c:pt idx="1">
                  <c:v>244</c:v>
                </c:pt>
                <c:pt idx="2">
                  <c:v>244</c:v>
                </c:pt>
                <c:pt idx="3">
                  <c:v>305</c:v>
                </c:pt>
                <c:pt idx="4">
                  <c:v>300</c:v>
                </c:pt>
                <c:pt idx="5">
                  <c:v>298</c:v>
                </c:pt>
                <c:pt idx="6">
                  <c:v>223</c:v>
                </c:pt>
                <c:pt idx="7">
                  <c:v>120</c:v>
                </c:pt>
                <c:pt idx="8">
                  <c:v>118</c:v>
                </c:pt>
                <c:pt idx="9">
                  <c:v>44</c:v>
                </c:pt>
                <c:pt idx="10">
                  <c:v>42</c:v>
                </c:pt>
                <c:pt idx="11">
                  <c:v>37</c:v>
                </c:pt>
                <c:pt idx="12">
                  <c:v>33</c:v>
                </c:pt>
                <c:pt idx="13">
                  <c:v>37</c:v>
                </c:pt>
              </c:numCache>
            </c:numRef>
          </c:val>
          <c:smooth val="0"/>
          <c:extLst>
            <c:ext xmlns:c16="http://schemas.microsoft.com/office/drawing/2014/chart" uri="{C3380CC4-5D6E-409C-BE32-E72D297353CC}">
              <c16:uniqueId val="{00000000-5F17-44D7-AFC4-51B07A3B9E67}"/>
            </c:ext>
          </c:extLst>
        </c:ser>
        <c:ser>
          <c:idx val="1"/>
          <c:order val="1"/>
          <c:tx>
            <c:strRef>
              <c:f>Flow!$C$4</c:f>
              <c:strCache>
                <c:ptCount val="1"/>
                <c:pt idx="0">
                  <c:v>Try 2</c:v>
                </c:pt>
              </c:strCache>
            </c:strRef>
          </c:tx>
          <c:spPr>
            <a:ln w="28575" cap="rnd">
              <a:solidFill>
                <a:schemeClr val="accent2"/>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Flow!$C$5:$C$21</c:f>
              <c:numCache>
                <c:formatCode>General</c:formatCode>
                <c:ptCount val="17"/>
                <c:pt idx="0">
                  <c:v>61</c:v>
                </c:pt>
                <c:pt idx="1">
                  <c:v>122</c:v>
                </c:pt>
                <c:pt idx="2">
                  <c:v>220</c:v>
                </c:pt>
                <c:pt idx="3">
                  <c:v>233</c:v>
                </c:pt>
                <c:pt idx="4">
                  <c:v>294</c:v>
                </c:pt>
                <c:pt idx="5">
                  <c:v>291</c:v>
                </c:pt>
                <c:pt idx="6">
                  <c:v>275</c:v>
                </c:pt>
                <c:pt idx="7">
                  <c:v>157</c:v>
                </c:pt>
                <c:pt idx="8">
                  <c:v>118</c:v>
                </c:pt>
                <c:pt idx="9">
                  <c:v>109</c:v>
                </c:pt>
                <c:pt idx="10">
                  <c:v>43</c:v>
                </c:pt>
                <c:pt idx="11">
                  <c:v>40</c:v>
                </c:pt>
                <c:pt idx="12">
                  <c:v>35</c:v>
                </c:pt>
              </c:numCache>
            </c:numRef>
          </c:val>
          <c:smooth val="0"/>
          <c:extLst>
            <c:ext xmlns:c16="http://schemas.microsoft.com/office/drawing/2014/chart" uri="{C3380CC4-5D6E-409C-BE32-E72D297353CC}">
              <c16:uniqueId val="{00000001-5F17-44D7-AFC4-51B07A3B9E67}"/>
            </c:ext>
          </c:extLst>
        </c:ser>
        <c:ser>
          <c:idx val="2"/>
          <c:order val="2"/>
          <c:tx>
            <c:strRef>
              <c:f>Flow!$D$4</c:f>
              <c:strCache>
                <c:ptCount val="1"/>
                <c:pt idx="0">
                  <c:v>Try 3</c:v>
                </c:pt>
              </c:strCache>
            </c:strRef>
          </c:tx>
          <c:spPr>
            <a:ln w="28575" cap="rnd">
              <a:solidFill>
                <a:schemeClr val="accent3"/>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Flow!$D$5:$D$21</c:f>
              <c:numCache>
                <c:formatCode>General</c:formatCode>
                <c:ptCount val="17"/>
                <c:pt idx="0">
                  <c:v>61</c:v>
                </c:pt>
                <c:pt idx="1">
                  <c:v>104</c:v>
                </c:pt>
                <c:pt idx="2">
                  <c:v>244</c:v>
                </c:pt>
                <c:pt idx="3">
                  <c:v>290</c:v>
                </c:pt>
                <c:pt idx="4">
                  <c:v>295</c:v>
                </c:pt>
                <c:pt idx="5">
                  <c:v>305</c:v>
                </c:pt>
                <c:pt idx="6">
                  <c:v>234</c:v>
                </c:pt>
                <c:pt idx="7">
                  <c:v>120</c:v>
                </c:pt>
                <c:pt idx="8">
                  <c:v>112</c:v>
                </c:pt>
                <c:pt idx="9">
                  <c:v>44</c:v>
                </c:pt>
                <c:pt idx="10">
                  <c:v>49</c:v>
                </c:pt>
                <c:pt idx="11">
                  <c:v>39</c:v>
                </c:pt>
                <c:pt idx="12">
                  <c:v>34</c:v>
                </c:pt>
                <c:pt idx="13">
                  <c:v>0</c:v>
                </c:pt>
                <c:pt idx="14">
                  <c:v>0</c:v>
                </c:pt>
                <c:pt idx="15">
                  <c:v>31</c:v>
                </c:pt>
              </c:numCache>
            </c:numRef>
          </c:val>
          <c:smooth val="0"/>
          <c:extLst>
            <c:ext xmlns:c16="http://schemas.microsoft.com/office/drawing/2014/chart" uri="{C3380CC4-5D6E-409C-BE32-E72D297353CC}">
              <c16:uniqueId val="{00000002-5F17-44D7-AFC4-51B07A3B9E67}"/>
            </c:ext>
          </c:extLst>
        </c:ser>
        <c:ser>
          <c:idx val="3"/>
          <c:order val="3"/>
          <c:tx>
            <c:strRef>
              <c:f>Flow!$E$4</c:f>
              <c:strCache>
                <c:ptCount val="1"/>
                <c:pt idx="0">
                  <c:v>Try 4</c:v>
                </c:pt>
              </c:strCache>
            </c:strRef>
          </c:tx>
          <c:spPr>
            <a:ln w="28575" cap="rnd">
              <a:solidFill>
                <a:schemeClr val="accent4"/>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Flow!$E$5:$E$21</c:f>
              <c:numCache>
                <c:formatCode>General</c:formatCode>
                <c:ptCount val="17"/>
                <c:pt idx="0">
                  <c:v>122</c:v>
                </c:pt>
                <c:pt idx="1">
                  <c:v>122</c:v>
                </c:pt>
                <c:pt idx="2">
                  <c:v>229</c:v>
                </c:pt>
                <c:pt idx="3">
                  <c:v>183</c:v>
                </c:pt>
                <c:pt idx="4">
                  <c:v>287</c:v>
                </c:pt>
                <c:pt idx="5">
                  <c:v>286</c:v>
                </c:pt>
                <c:pt idx="6">
                  <c:v>275</c:v>
                </c:pt>
                <c:pt idx="7">
                  <c:v>167</c:v>
                </c:pt>
                <c:pt idx="8">
                  <c:v>122</c:v>
                </c:pt>
                <c:pt idx="9">
                  <c:v>44</c:v>
                </c:pt>
                <c:pt idx="10">
                  <c:v>43</c:v>
                </c:pt>
                <c:pt idx="11">
                  <c:v>42</c:v>
                </c:pt>
                <c:pt idx="12">
                  <c:v>37</c:v>
                </c:pt>
                <c:pt idx="13">
                  <c:v>39</c:v>
                </c:pt>
              </c:numCache>
            </c:numRef>
          </c:val>
          <c:smooth val="0"/>
          <c:extLst>
            <c:ext xmlns:c16="http://schemas.microsoft.com/office/drawing/2014/chart" uri="{C3380CC4-5D6E-409C-BE32-E72D297353CC}">
              <c16:uniqueId val="{00000003-5F17-44D7-AFC4-51B07A3B9E67}"/>
            </c:ext>
          </c:extLst>
        </c:ser>
        <c:ser>
          <c:idx val="4"/>
          <c:order val="4"/>
          <c:tx>
            <c:strRef>
              <c:f>Flow!$F$4</c:f>
              <c:strCache>
                <c:ptCount val="1"/>
                <c:pt idx="0">
                  <c:v>Try 5</c:v>
                </c:pt>
              </c:strCache>
            </c:strRef>
          </c:tx>
          <c:spPr>
            <a:ln w="28575" cap="rnd">
              <a:solidFill>
                <a:schemeClr val="accent5"/>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Flow!$F$5:$F$21</c:f>
              <c:numCache>
                <c:formatCode>General</c:formatCode>
                <c:ptCount val="17"/>
                <c:pt idx="0">
                  <c:v>39</c:v>
                </c:pt>
                <c:pt idx="1">
                  <c:v>61</c:v>
                </c:pt>
                <c:pt idx="2">
                  <c:v>244</c:v>
                </c:pt>
                <c:pt idx="3">
                  <c:v>278</c:v>
                </c:pt>
                <c:pt idx="4">
                  <c:v>281</c:v>
                </c:pt>
                <c:pt idx="5">
                  <c:v>283</c:v>
                </c:pt>
                <c:pt idx="6">
                  <c:v>297</c:v>
                </c:pt>
                <c:pt idx="7">
                  <c:v>121</c:v>
                </c:pt>
                <c:pt idx="8">
                  <c:v>112</c:v>
                </c:pt>
                <c:pt idx="9">
                  <c:v>44</c:v>
                </c:pt>
                <c:pt idx="10">
                  <c:v>44</c:v>
                </c:pt>
                <c:pt idx="11">
                  <c:v>47</c:v>
                </c:pt>
                <c:pt idx="12">
                  <c:v>35</c:v>
                </c:pt>
                <c:pt idx="13">
                  <c:v>30</c:v>
                </c:pt>
              </c:numCache>
            </c:numRef>
          </c:val>
          <c:smooth val="0"/>
          <c:extLst>
            <c:ext xmlns:c16="http://schemas.microsoft.com/office/drawing/2014/chart" uri="{C3380CC4-5D6E-409C-BE32-E72D297353CC}">
              <c16:uniqueId val="{00000004-5F17-44D7-AFC4-51B07A3B9E67}"/>
            </c:ext>
          </c:extLst>
        </c:ser>
        <c:ser>
          <c:idx val="5"/>
          <c:order val="5"/>
          <c:tx>
            <c:strRef>
              <c:f>Flow!$G$4</c:f>
              <c:strCache>
                <c:ptCount val="1"/>
                <c:pt idx="0">
                  <c:v>Try 6</c:v>
                </c:pt>
              </c:strCache>
            </c:strRef>
          </c:tx>
          <c:spPr>
            <a:ln w="28575" cap="rnd">
              <a:solidFill>
                <a:schemeClr val="accent6"/>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Flow!$G$5:$G$21</c:f>
              <c:numCache>
                <c:formatCode>General</c:formatCode>
                <c:ptCount val="17"/>
                <c:pt idx="0">
                  <c:v>40</c:v>
                </c:pt>
                <c:pt idx="1">
                  <c:v>183</c:v>
                </c:pt>
                <c:pt idx="2">
                  <c:v>244</c:v>
                </c:pt>
                <c:pt idx="3">
                  <c:v>275</c:v>
                </c:pt>
                <c:pt idx="4">
                  <c:v>276</c:v>
                </c:pt>
                <c:pt idx="5">
                  <c:v>287</c:v>
                </c:pt>
                <c:pt idx="6">
                  <c:v>305</c:v>
                </c:pt>
                <c:pt idx="7">
                  <c:v>121</c:v>
                </c:pt>
                <c:pt idx="8">
                  <c:v>116</c:v>
                </c:pt>
                <c:pt idx="9">
                  <c:v>95</c:v>
                </c:pt>
                <c:pt idx="10">
                  <c:v>44</c:v>
                </c:pt>
                <c:pt idx="11">
                  <c:v>45</c:v>
                </c:pt>
                <c:pt idx="12">
                  <c:v>37</c:v>
                </c:pt>
                <c:pt idx="13">
                  <c:v>33</c:v>
                </c:pt>
                <c:pt idx="14">
                  <c:v>0</c:v>
                </c:pt>
                <c:pt idx="15">
                  <c:v>0</c:v>
                </c:pt>
                <c:pt idx="16">
                  <c:v>30</c:v>
                </c:pt>
              </c:numCache>
            </c:numRef>
          </c:val>
          <c:smooth val="0"/>
          <c:extLst>
            <c:ext xmlns:c16="http://schemas.microsoft.com/office/drawing/2014/chart" uri="{C3380CC4-5D6E-409C-BE32-E72D297353CC}">
              <c16:uniqueId val="{00000005-5F17-44D7-AFC4-51B07A3B9E67}"/>
            </c:ext>
          </c:extLst>
        </c:ser>
        <c:ser>
          <c:idx val="6"/>
          <c:order val="6"/>
          <c:tx>
            <c:strRef>
              <c:f>Flow!$H$4</c:f>
              <c:strCache>
                <c:ptCount val="1"/>
                <c:pt idx="0">
                  <c:v>Try 7</c:v>
                </c:pt>
              </c:strCache>
            </c:strRef>
          </c:tx>
          <c:spPr>
            <a:ln w="28575" cap="rnd">
              <a:solidFill>
                <a:schemeClr val="accent1">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Flow!$H$5:$H$21</c:f>
              <c:numCache>
                <c:formatCode>General</c:formatCode>
                <c:ptCount val="17"/>
                <c:pt idx="0">
                  <c:v>42</c:v>
                </c:pt>
                <c:pt idx="1">
                  <c:v>94</c:v>
                </c:pt>
                <c:pt idx="2">
                  <c:v>244</c:v>
                </c:pt>
                <c:pt idx="3">
                  <c:v>274</c:v>
                </c:pt>
                <c:pt idx="4">
                  <c:v>283</c:v>
                </c:pt>
                <c:pt idx="5">
                  <c:v>288</c:v>
                </c:pt>
                <c:pt idx="6">
                  <c:v>295</c:v>
                </c:pt>
                <c:pt idx="7">
                  <c:v>120</c:v>
                </c:pt>
                <c:pt idx="8">
                  <c:v>110</c:v>
                </c:pt>
                <c:pt idx="9">
                  <c:v>44</c:v>
                </c:pt>
                <c:pt idx="10">
                  <c:v>43</c:v>
                </c:pt>
                <c:pt idx="11">
                  <c:v>46</c:v>
                </c:pt>
                <c:pt idx="12">
                  <c:v>32</c:v>
                </c:pt>
              </c:numCache>
            </c:numRef>
          </c:val>
          <c:smooth val="0"/>
          <c:extLst>
            <c:ext xmlns:c16="http://schemas.microsoft.com/office/drawing/2014/chart" uri="{C3380CC4-5D6E-409C-BE32-E72D297353CC}">
              <c16:uniqueId val="{00000006-5F17-44D7-AFC4-51B07A3B9E67}"/>
            </c:ext>
          </c:extLst>
        </c:ser>
        <c:ser>
          <c:idx val="7"/>
          <c:order val="7"/>
          <c:tx>
            <c:strRef>
              <c:f>Flow!$I$4</c:f>
              <c:strCache>
                <c:ptCount val="1"/>
                <c:pt idx="0">
                  <c:v>Try 8</c:v>
                </c:pt>
              </c:strCache>
            </c:strRef>
          </c:tx>
          <c:spPr>
            <a:ln w="28575" cap="rnd">
              <a:solidFill>
                <a:schemeClr val="accent2">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Flow!$I$5:$I$21</c:f>
              <c:numCache>
                <c:formatCode>General</c:formatCode>
                <c:ptCount val="17"/>
                <c:pt idx="0">
                  <c:v>94</c:v>
                </c:pt>
                <c:pt idx="1">
                  <c:v>244</c:v>
                </c:pt>
                <c:pt idx="2">
                  <c:v>274</c:v>
                </c:pt>
                <c:pt idx="3">
                  <c:v>283</c:v>
                </c:pt>
                <c:pt idx="4">
                  <c:v>288</c:v>
                </c:pt>
                <c:pt idx="5">
                  <c:v>295</c:v>
                </c:pt>
                <c:pt idx="6">
                  <c:v>120</c:v>
                </c:pt>
                <c:pt idx="7">
                  <c:v>110</c:v>
                </c:pt>
                <c:pt idx="8">
                  <c:v>44</c:v>
                </c:pt>
                <c:pt idx="9">
                  <c:v>43</c:v>
                </c:pt>
                <c:pt idx="10">
                  <c:v>46</c:v>
                </c:pt>
                <c:pt idx="11">
                  <c:v>32</c:v>
                </c:pt>
              </c:numCache>
            </c:numRef>
          </c:val>
          <c:smooth val="0"/>
          <c:extLst>
            <c:ext xmlns:c16="http://schemas.microsoft.com/office/drawing/2014/chart" uri="{C3380CC4-5D6E-409C-BE32-E72D297353CC}">
              <c16:uniqueId val="{00000007-5F17-44D7-AFC4-51B07A3B9E67}"/>
            </c:ext>
          </c:extLst>
        </c:ser>
        <c:ser>
          <c:idx val="8"/>
          <c:order val="8"/>
          <c:tx>
            <c:strRef>
              <c:f>Flow!$J$4</c:f>
              <c:strCache>
                <c:ptCount val="1"/>
                <c:pt idx="0">
                  <c:v>Try 9</c:v>
                </c:pt>
              </c:strCache>
            </c:strRef>
          </c:tx>
          <c:spPr>
            <a:ln w="28575" cap="rnd">
              <a:solidFill>
                <a:schemeClr val="accent3">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Flow!$J$5:$J$21</c:f>
              <c:numCache>
                <c:formatCode>General</c:formatCode>
                <c:ptCount val="17"/>
                <c:pt idx="0">
                  <c:v>183</c:v>
                </c:pt>
                <c:pt idx="1">
                  <c:v>244</c:v>
                </c:pt>
                <c:pt idx="2">
                  <c:v>244</c:v>
                </c:pt>
                <c:pt idx="3">
                  <c:v>276</c:v>
                </c:pt>
                <c:pt idx="4">
                  <c:v>295</c:v>
                </c:pt>
                <c:pt idx="5">
                  <c:v>301</c:v>
                </c:pt>
                <c:pt idx="6">
                  <c:v>218</c:v>
                </c:pt>
                <c:pt idx="7">
                  <c:v>120</c:v>
                </c:pt>
                <c:pt idx="8">
                  <c:v>101</c:v>
                </c:pt>
                <c:pt idx="9">
                  <c:v>44</c:v>
                </c:pt>
                <c:pt idx="10">
                  <c:v>47</c:v>
                </c:pt>
                <c:pt idx="11">
                  <c:v>35</c:v>
                </c:pt>
              </c:numCache>
            </c:numRef>
          </c:val>
          <c:smooth val="0"/>
          <c:extLst>
            <c:ext xmlns:c16="http://schemas.microsoft.com/office/drawing/2014/chart" uri="{C3380CC4-5D6E-409C-BE32-E72D297353CC}">
              <c16:uniqueId val="{00000008-5F17-44D7-AFC4-51B07A3B9E67}"/>
            </c:ext>
          </c:extLst>
        </c:ser>
        <c:ser>
          <c:idx val="9"/>
          <c:order val="9"/>
          <c:tx>
            <c:strRef>
              <c:f>Flow!$K$4</c:f>
              <c:strCache>
                <c:ptCount val="1"/>
                <c:pt idx="0">
                  <c:v>Try 10</c:v>
                </c:pt>
              </c:strCache>
            </c:strRef>
          </c:tx>
          <c:spPr>
            <a:ln w="28575" cap="rnd">
              <a:solidFill>
                <a:schemeClr val="accent4">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Flow!$K$5:$K$21</c:f>
              <c:numCache>
                <c:formatCode>General</c:formatCode>
                <c:ptCount val="17"/>
                <c:pt idx="0">
                  <c:v>54</c:v>
                </c:pt>
                <c:pt idx="1">
                  <c:v>122</c:v>
                </c:pt>
                <c:pt idx="2">
                  <c:v>183</c:v>
                </c:pt>
                <c:pt idx="3">
                  <c:v>244</c:v>
                </c:pt>
                <c:pt idx="4">
                  <c:v>244</c:v>
                </c:pt>
                <c:pt idx="5">
                  <c:v>299</c:v>
                </c:pt>
                <c:pt idx="6">
                  <c:v>235</c:v>
                </c:pt>
                <c:pt idx="7">
                  <c:v>120</c:v>
                </c:pt>
                <c:pt idx="8">
                  <c:v>108</c:v>
                </c:pt>
                <c:pt idx="9">
                  <c:v>44</c:v>
                </c:pt>
                <c:pt idx="10">
                  <c:v>48</c:v>
                </c:pt>
                <c:pt idx="11">
                  <c:v>38</c:v>
                </c:pt>
                <c:pt idx="12">
                  <c:v>32</c:v>
                </c:pt>
              </c:numCache>
            </c:numRef>
          </c:val>
          <c:smooth val="0"/>
          <c:extLst>
            <c:ext xmlns:c16="http://schemas.microsoft.com/office/drawing/2014/chart" uri="{C3380CC4-5D6E-409C-BE32-E72D297353CC}">
              <c16:uniqueId val="{00000009-5F17-44D7-AFC4-51B07A3B9E67}"/>
            </c:ext>
          </c:extLst>
        </c:ser>
        <c:dLbls>
          <c:showLegendKey val="0"/>
          <c:showVal val="0"/>
          <c:showCatName val="0"/>
          <c:showSerName val="0"/>
          <c:showPercent val="0"/>
          <c:showBubbleSize val="0"/>
        </c:dLbls>
        <c:smooth val="0"/>
        <c:axId val="470036256"/>
        <c:axId val="470036912"/>
      </c:lineChart>
      <c:catAx>
        <c:axId val="47003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36912"/>
        <c:crosses val="autoZero"/>
        <c:auto val="1"/>
        <c:lblAlgn val="ctr"/>
        <c:lblOffset val="100"/>
        <c:noMultiLvlLbl val="0"/>
      </c:catAx>
      <c:valAx>
        <c:axId val="47003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3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Samples over three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Sheet2!$B$2:$B$13</c:f>
              <c:numCache>
                <c:formatCode>General</c:formatCode>
                <c:ptCount val="12"/>
                <c:pt idx="0">
                  <c:v>0</c:v>
                </c:pt>
                <c:pt idx="1">
                  <c:v>0.25</c:v>
                </c:pt>
                <c:pt idx="2">
                  <c:v>0.5</c:v>
                </c:pt>
                <c:pt idx="3">
                  <c:v>0.75</c:v>
                </c:pt>
                <c:pt idx="4">
                  <c:v>1</c:v>
                </c:pt>
                <c:pt idx="5">
                  <c:v>1.25</c:v>
                </c:pt>
                <c:pt idx="6">
                  <c:v>1.5</c:v>
                </c:pt>
                <c:pt idx="7">
                  <c:v>1.75</c:v>
                </c:pt>
                <c:pt idx="8">
                  <c:v>2</c:v>
                </c:pt>
                <c:pt idx="9">
                  <c:v>2.25</c:v>
                </c:pt>
                <c:pt idx="10">
                  <c:v>2.5</c:v>
                </c:pt>
                <c:pt idx="11">
                  <c:v>2.75</c:v>
                </c:pt>
              </c:numCache>
            </c:numRef>
          </c:xVal>
          <c:yVal>
            <c:numRef>
              <c:f>Sheet2!$C$2:$C$13</c:f>
              <c:numCache>
                <c:formatCode>General</c:formatCode>
                <c:ptCount val="12"/>
                <c:pt idx="0">
                  <c:v>39149</c:v>
                </c:pt>
                <c:pt idx="1">
                  <c:v>39149</c:v>
                </c:pt>
                <c:pt idx="2">
                  <c:v>39138</c:v>
                </c:pt>
                <c:pt idx="3">
                  <c:v>39151</c:v>
                </c:pt>
                <c:pt idx="4">
                  <c:v>39149</c:v>
                </c:pt>
                <c:pt idx="5">
                  <c:v>39135</c:v>
                </c:pt>
                <c:pt idx="6">
                  <c:v>39596</c:v>
                </c:pt>
                <c:pt idx="7">
                  <c:v>39611</c:v>
                </c:pt>
                <c:pt idx="8">
                  <c:v>39645</c:v>
                </c:pt>
                <c:pt idx="9">
                  <c:v>39665</c:v>
                </c:pt>
                <c:pt idx="10">
                  <c:v>39681</c:v>
                </c:pt>
                <c:pt idx="11">
                  <c:v>39705</c:v>
                </c:pt>
              </c:numCache>
            </c:numRef>
          </c:yVal>
          <c:smooth val="0"/>
          <c:extLst>
            <c:ext xmlns:c16="http://schemas.microsoft.com/office/drawing/2014/chart" uri="{C3380CC4-5D6E-409C-BE32-E72D297353CC}">
              <c16:uniqueId val="{00000000-CCF9-4AD2-BDB2-AC82F8329651}"/>
            </c:ext>
          </c:extLst>
        </c:ser>
        <c:dLbls>
          <c:showLegendKey val="0"/>
          <c:showVal val="0"/>
          <c:showCatName val="0"/>
          <c:showSerName val="0"/>
          <c:showPercent val="0"/>
          <c:showBubbleSize val="0"/>
        </c:dLbls>
        <c:axId val="289885808"/>
        <c:axId val="289878360"/>
      </c:scatterChart>
      <c:valAx>
        <c:axId val="28988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878360"/>
        <c:crosses val="autoZero"/>
        <c:crossBetween val="midCat"/>
      </c:valAx>
      <c:valAx>
        <c:axId val="289878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885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Using</a:t>
            </a:r>
            <a:r>
              <a:rPr lang="en-US" baseline="0"/>
              <a:t> "jumps" to detect state changes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Sheet4!$D$1</c:f>
              <c:strCache>
                <c:ptCount val="1"/>
                <c:pt idx="0">
                  <c:v>delta</c:v>
                </c:pt>
              </c:strCache>
            </c:strRef>
          </c:tx>
          <c:spPr>
            <a:solidFill>
              <a:schemeClr val="accent2"/>
            </a:solidFill>
            <a:ln>
              <a:noFill/>
            </a:ln>
            <a:effectLst/>
          </c:spPr>
          <c:invertIfNegative val="0"/>
          <c:dPt>
            <c:idx val="3"/>
            <c:invertIfNegative val="0"/>
            <c:bubble3D val="0"/>
            <c:spPr>
              <a:solidFill>
                <a:srgbClr val="0070C0"/>
              </a:solidFill>
              <a:ln>
                <a:noFill/>
              </a:ln>
              <a:effectLst/>
            </c:spPr>
            <c:extLst>
              <c:ext xmlns:c16="http://schemas.microsoft.com/office/drawing/2014/chart" uri="{C3380CC4-5D6E-409C-BE32-E72D297353CC}">
                <c16:uniqueId val="{00000001-5A5D-4D3C-A85D-23E79AA7213B}"/>
              </c:ext>
            </c:extLst>
          </c:dPt>
          <c:dPt>
            <c:idx val="4"/>
            <c:invertIfNegative val="0"/>
            <c:bubble3D val="0"/>
            <c:spPr>
              <a:solidFill>
                <a:srgbClr val="0070C0"/>
              </a:solidFill>
              <a:ln>
                <a:noFill/>
              </a:ln>
              <a:effectLst/>
            </c:spPr>
            <c:extLst>
              <c:ext xmlns:c16="http://schemas.microsoft.com/office/drawing/2014/chart" uri="{C3380CC4-5D6E-409C-BE32-E72D297353CC}">
                <c16:uniqueId val="{00000003-5A5D-4D3C-A85D-23E79AA7213B}"/>
              </c:ext>
            </c:extLst>
          </c:dPt>
          <c:dPt>
            <c:idx val="5"/>
            <c:invertIfNegative val="0"/>
            <c:bubble3D val="0"/>
            <c:spPr>
              <a:solidFill>
                <a:srgbClr val="0070C0"/>
              </a:solidFill>
              <a:ln>
                <a:noFill/>
              </a:ln>
              <a:effectLst/>
            </c:spPr>
            <c:extLst>
              <c:ext xmlns:c16="http://schemas.microsoft.com/office/drawing/2014/chart" uri="{C3380CC4-5D6E-409C-BE32-E72D297353CC}">
                <c16:uniqueId val="{00000005-5A5D-4D3C-A85D-23E79AA7213B}"/>
              </c:ext>
            </c:extLst>
          </c:dPt>
          <c:dPt>
            <c:idx val="6"/>
            <c:invertIfNegative val="0"/>
            <c:bubble3D val="0"/>
            <c:spPr>
              <a:solidFill>
                <a:srgbClr val="0070C0"/>
              </a:solidFill>
              <a:ln>
                <a:noFill/>
              </a:ln>
              <a:effectLst/>
            </c:spPr>
            <c:extLst>
              <c:ext xmlns:c16="http://schemas.microsoft.com/office/drawing/2014/chart" uri="{C3380CC4-5D6E-409C-BE32-E72D297353CC}">
                <c16:uniqueId val="{00000007-5A5D-4D3C-A85D-23E79AA7213B}"/>
              </c:ext>
            </c:extLst>
          </c:dPt>
          <c:dPt>
            <c:idx val="7"/>
            <c:invertIfNegative val="0"/>
            <c:bubble3D val="0"/>
            <c:spPr>
              <a:solidFill>
                <a:srgbClr val="0070C0"/>
              </a:solidFill>
              <a:ln>
                <a:noFill/>
              </a:ln>
              <a:effectLst/>
            </c:spPr>
            <c:extLst>
              <c:ext xmlns:c16="http://schemas.microsoft.com/office/drawing/2014/chart" uri="{C3380CC4-5D6E-409C-BE32-E72D297353CC}">
                <c16:uniqueId val="{00000009-5A5D-4D3C-A85D-23E79AA7213B}"/>
              </c:ext>
            </c:extLst>
          </c:dPt>
          <c:dPt>
            <c:idx val="8"/>
            <c:invertIfNegative val="0"/>
            <c:bubble3D val="0"/>
            <c:spPr>
              <a:solidFill>
                <a:srgbClr val="0070C0"/>
              </a:solidFill>
              <a:ln>
                <a:noFill/>
              </a:ln>
              <a:effectLst/>
            </c:spPr>
            <c:extLst>
              <c:ext xmlns:c16="http://schemas.microsoft.com/office/drawing/2014/chart" uri="{C3380CC4-5D6E-409C-BE32-E72D297353CC}">
                <c16:uniqueId val="{0000000B-5A5D-4D3C-A85D-23E79AA7213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0D-5A5D-4D3C-A85D-23E79AA721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Sheet4!$B$2:$B$15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Sheet4!$D$2:$D$15</c:f>
              <c:numCache>
                <c:formatCode>General</c:formatCode>
                <c:ptCount val="14"/>
                <c:pt idx="1">
                  <c:v>114</c:v>
                </c:pt>
                <c:pt idx="2">
                  <c:v>-229</c:v>
                </c:pt>
                <c:pt idx="3">
                  <c:v>-512</c:v>
                </c:pt>
                <c:pt idx="4">
                  <c:v>-134</c:v>
                </c:pt>
                <c:pt idx="5">
                  <c:v>-389</c:v>
                </c:pt>
                <c:pt idx="6">
                  <c:v>380</c:v>
                </c:pt>
                <c:pt idx="7">
                  <c:v>3</c:v>
                </c:pt>
                <c:pt idx="8">
                  <c:v>256</c:v>
                </c:pt>
                <c:pt idx="9">
                  <c:v>727</c:v>
                </c:pt>
                <c:pt idx="10">
                  <c:v>-251</c:v>
                </c:pt>
                <c:pt idx="11">
                  <c:v>404</c:v>
                </c:pt>
                <c:pt idx="12">
                  <c:v>6</c:v>
                </c:pt>
                <c:pt idx="13">
                  <c:v>1</c:v>
                </c:pt>
              </c:numCache>
            </c:numRef>
          </c:val>
          <c:extLst>
            <c:ext xmlns:c16="http://schemas.microsoft.com/office/drawing/2014/chart" uri="{C3380CC4-5D6E-409C-BE32-E72D297353CC}">
              <c16:uniqueId val="{0000000E-5A5D-4D3C-A85D-23E79AA7213B}"/>
            </c:ext>
          </c:extLst>
        </c:ser>
        <c:dLbls>
          <c:showLegendKey val="0"/>
          <c:showVal val="0"/>
          <c:showCatName val="0"/>
          <c:showSerName val="0"/>
          <c:showPercent val="0"/>
          <c:showBubbleSize val="0"/>
        </c:dLbls>
        <c:gapWidth val="150"/>
        <c:axId val="543007568"/>
        <c:axId val="543009536"/>
      </c:barChart>
      <c:lineChart>
        <c:grouping val="stacked"/>
        <c:varyColors val="0"/>
        <c:ser>
          <c:idx val="0"/>
          <c:order val="0"/>
          <c:tx>
            <c:strRef>
              <c:f>Sheet4!$C$1</c:f>
              <c:strCache>
                <c:ptCount val="1"/>
                <c:pt idx="0">
                  <c:v>sample</c:v>
                </c:pt>
              </c:strCache>
            </c:strRef>
          </c:tx>
          <c:spPr>
            <a:ln w="28575" cap="rnd">
              <a:solidFill>
                <a:schemeClr val="tx1"/>
              </a:solidFill>
              <a:round/>
            </a:ln>
            <a:effectLst/>
          </c:spPr>
          <c:marker>
            <c:symbol val="none"/>
          </c:marker>
          <c:cat>
            <c:numRef>
              <c:f>Sheet4!$B$2:$B$15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Sheet4!$C$2:$C$15</c:f>
              <c:numCache>
                <c:formatCode>General</c:formatCode>
                <c:ptCount val="14"/>
                <c:pt idx="0">
                  <c:v>41384</c:v>
                </c:pt>
                <c:pt idx="1">
                  <c:v>41498</c:v>
                </c:pt>
                <c:pt idx="2">
                  <c:v>41269</c:v>
                </c:pt>
                <c:pt idx="3">
                  <c:v>40757</c:v>
                </c:pt>
                <c:pt idx="4">
                  <c:v>40623</c:v>
                </c:pt>
                <c:pt idx="5">
                  <c:v>40234</c:v>
                </c:pt>
                <c:pt idx="6">
                  <c:v>40614</c:v>
                </c:pt>
                <c:pt idx="7">
                  <c:v>40617</c:v>
                </c:pt>
                <c:pt idx="8">
                  <c:v>40873</c:v>
                </c:pt>
                <c:pt idx="9">
                  <c:v>41600</c:v>
                </c:pt>
                <c:pt idx="10">
                  <c:v>41349</c:v>
                </c:pt>
                <c:pt idx="11">
                  <c:v>41753</c:v>
                </c:pt>
                <c:pt idx="12">
                  <c:v>41759</c:v>
                </c:pt>
                <c:pt idx="13">
                  <c:v>41760</c:v>
                </c:pt>
              </c:numCache>
            </c:numRef>
          </c:val>
          <c:smooth val="0"/>
          <c:extLst>
            <c:ext xmlns:c16="http://schemas.microsoft.com/office/drawing/2014/chart" uri="{C3380CC4-5D6E-409C-BE32-E72D297353CC}">
              <c16:uniqueId val="{0000000F-5A5D-4D3C-A85D-23E79AA7213B}"/>
            </c:ext>
          </c:extLst>
        </c:ser>
        <c:dLbls>
          <c:showLegendKey val="0"/>
          <c:showVal val="0"/>
          <c:showCatName val="0"/>
          <c:showSerName val="0"/>
          <c:showPercent val="0"/>
          <c:showBubbleSize val="0"/>
        </c:dLbls>
        <c:marker val="1"/>
        <c:smooth val="0"/>
        <c:axId val="474332120"/>
        <c:axId val="474332448"/>
      </c:lineChart>
      <c:catAx>
        <c:axId val="474332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32448"/>
        <c:crosses val="autoZero"/>
        <c:auto val="1"/>
        <c:lblAlgn val="ctr"/>
        <c:lblOffset val="100"/>
        <c:noMultiLvlLbl val="0"/>
      </c:catAx>
      <c:valAx>
        <c:axId val="47433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32120"/>
        <c:crosses val="autoZero"/>
        <c:crossBetween val="between"/>
      </c:valAx>
      <c:valAx>
        <c:axId val="5430095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07568"/>
        <c:crosses val="max"/>
        <c:crossBetween val="between"/>
      </c:valAx>
      <c:catAx>
        <c:axId val="543007568"/>
        <c:scaling>
          <c:orientation val="minMax"/>
        </c:scaling>
        <c:delete val="1"/>
        <c:axPos val="b"/>
        <c:numFmt formatCode="General" sourceLinked="1"/>
        <c:majorTickMark val="out"/>
        <c:minorTickMark val="none"/>
        <c:tickLblPos val="nextTo"/>
        <c:crossAx val="543009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 (ml/sec)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Sheet2!$C$2</c:f>
              <c:strCache>
                <c:ptCount val="1"/>
                <c:pt idx="0">
                  <c:v>Flow</c:v>
                </c:pt>
              </c:strCache>
            </c:strRef>
          </c:tx>
          <c:spPr>
            <a:solidFill>
              <a:schemeClr val="accent1"/>
            </a:solidFill>
            <a:ln>
              <a:noFill/>
            </a:ln>
            <a:effectLst/>
            <a:sp3d/>
          </c:spPr>
          <c:invertIfNegative val="0"/>
          <c:dLbls>
            <c:dLbl>
              <c:idx val="0"/>
              <c:layout>
                <c:manualLayout>
                  <c:x val="2.7777777777777523E-3"/>
                  <c:y val="-8.33333333333334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3B-4176-8187-F745C61E21AA}"/>
                </c:ext>
              </c:extLst>
            </c:dLbl>
            <c:dLbl>
              <c:idx val="1"/>
              <c:layout>
                <c:manualLayout>
                  <c:x val="0"/>
                  <c:y val="-9.7222222222222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3B-4176-8187-F745C61E21AA}"/>
                </c:ext>
              </c:extLst>
            </c:dLbl>
            <c:dLbl>
              <c:idx val="2"/>
              <c:layout>
                <c:manualLayout>
                  <c:x val="-5.0925337632079971E-17"/>
                  <c:y val="-0.129629629629629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3B-4176-8187-F745C61E21AA}"/>
                </c:ext>
              </c:extLst>
            </c:dLbl>
            <c:dLbl>
              <c:idx val="3"/>
              <c:layout>
                <c:manualLayout>
                  <c:x val="5.5555555555555046E-3"/>
                  <c:y val="-0.1851851851851852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3B-4176-8187-F745C61E21AA}"/>
                </c:ext>
              </c:extLst>
            </c:dLbl>
            <c:dLbl>
              <c:idx val="4"/>
              <c:layout>
                <c:manualLayout>
                  <c:x val="5.5555555555555558E-3"/>
                  <c:y val="-0.236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3B-4176-8187-F745C61E21AA}"/>
                </c:ext>
              </c:extLst>
            </c:dLbl>
            <c:dLbl>
              <c:idx val="5"/>
              <c:layout>
                <c:manualLayout>
                  <c:x val="8.3333333333332309E-3"/>
                  <c:y val="-0.277777777777777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B3B-4176-8187-F745C61E21AA}"/>
                </c:ext>
              </c:extLst>
            </c:dLbl>
            <c:dLbl>
              <c:idx val="6"/>
              <c:layout>
                <c:manualLayout>
                  <c:x val="5.5555555555555558E-3"/>
                  <c:y val="-0.3148148148148148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B3B-4176-8187-F745C61E21AA}"/>
                </c:ext>
              </c:extLst>
            </c:dLbl>
            <c:dLbl>
              <c:idx val="7"/>
              <c:layout>
                <c:manualLayout>
                  <c:x val="5.5555555555554534E-3"/>
                  <c:y val="-0.3935185185185185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B3B-4176-8187-F745C61E21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Sheet2!$B$3:$B$10</c:f>
              <c:strCache>
                <c:ptCount val="8"/>
                <c:pt idx="0">
                  <c:v>None</c:v>
                </c:pt>
                <c:pt idx="1">
                  <c:v>Pad 5</c:v>
                </c:pt>
                <c:pt idx="2">
                  <c:v>Pad 4</c:v>
                </c:pt>
                <c:pt idx="3">
                  <c:v>Pad 3</c:v>
                </c:pt>
                <c:pt idx="4">
                  <c:v>Pad 2</c:v>
                </c:pt>
                <c:pt idx="5">
                  <c:v>Pad 1</c:v>
                </c:pt>
                <c:pt idx="6">
                  <c:v>Pad 0</c:v>
                </c:pt>
                <c:pt idx="7">
                  <c:v>Top</c:v>
                </c:pt>
              </c:strCache>
            </c:strRef>
          </c:cat>
          <c:val>
            <c:numRef>
              <c:f>Sheet2!$C$3:$C$10</c:f>
              <c:numCache>
                <c:formatCode>General</c:formatCode>
                <c:ptCount val="8"/>
                <c:pt idx="0">
                  <c:v>0</c:v>
                </c:pt>
                <c:pt idx="1">
                  <c:v>61</c:v>
                </c:pt>
                <c:pt idx="2">
                  <c:v>122</c:v>
                </c:pt>
                <c:pt idx="3">
                  <c:v>183</c:v>
                </c:pt>
                <c:pt idx="4">
                  <c:v>244</c:v>
                </c:pt>
                <c:pt idx="5">
                  <c:v>305</c:v>
                </c:pt>
                <c:pt idx="6">
                  <c:v>366</c:v>
                </c:pt>
                <c:pt idx="7">
                  <c:v>500</c:v>
                </c:pt>
              </c:numCache>
            </c:numRef>
          </c:val>
          <c:extLst>
            <c:ext xmlns:c16="http://schemas.microsoft.com/office/drawing/2014/chart" uri="{C3380CC4-5D6E-409C-BE32-E72D297353CC}">
              <c16:uniqueId val="{00000008-5B3B-4176-8187-F745C61E21AA}"/>
            </c:ext>
          </c:extLst>
        </c:ser>
        <c:dLbls>
          <c:showLegendKey val="0"/>
          <c:showVal val="0"/>
          <c:showCatName val="0"/>
          <c:showSerName val="0"/>
          <c:showPercent val="0"/>
          <c:showBubbleSize val="0"/>
        </c:dLbls>
        <c:gapWidth val="150"/>
        <c:shape val="cylinder"/>
        <c:axId val="363661528"/>
        <c:axId val="595502776"/>
        <c:axId val="0"/>
      </c:bar3DChart>
      <c:catAx>
        <c:axId val="363661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02776"/>
        <c:crosses val="autoZero"/>
        <c:auto val="1"/>
        <c:lblAlgn val="ctr"/>
        <c:lblOffset val="100"/>
        <c:noMultiLvlLbl val="0"/>
      </c:catAx>
      <c:valAx>
        <c:axId val="59550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661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DF7D-F84B-4E0F-A4E3-300C6706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Rob Lieb</cp:lastModifiedBy>
  <cp:revision>4</cp:revision>
  <cp:lastPrinted>2016-12-06T22:50:00Z</cp:lastPrinted>
  <dcterms:created xsi:type="dcterms:W3CDTF">2016-12-06T23:43:00Z</dcterms:created>
  <dcterms:modified xsi:type="dcterms:W3CDTF">2016-12-07T14:49:00Z</dcterms:modified>
</cp:coreProperties>
</file>